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67" w:rsidRPr="00DE6FE4" w:rsidRDefault="00571B67" w:rsidP="00B93871">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ROP-R</w:t>
      </w:r>
      <w:r w:rsidR="00F65889" w:rsidRPr="00DE6FE4">
        <w:rPr>
          <w:rFonts w:ascii="Times New Roman" w:hAnsi="Times New Roman" w:cs="Times New Roman"/>
          <w:b/>
          <w:sz w:val="24"/>
          <w:szCs w:val="24"/>
          <w:lang w:val="en-US"/>
        </w:rPr>
        <w:t>:</w:t>
      </w:r>
      <w:r w:rsidRPr="00DE6FE4">
        <w:rPr>
          <w:rFonts w:ascii="Times New Roman" w:hAnsi="Times New Roman" w:cs="Times New Roman"/>
          <w:b/>
          <w:sz w:val="24"/>
          <w:szCs w:val="24"/>
          <w:lang w:val="en-US"/>
        </w:rPr>
        <w:t xml:space="preserve"> </w:t>
      </w:r>
      <w:r w:rsidR="005E10ED" w:rsidRPr="00DE6FE4">
        <w:rPr>
          <w:rFonts w:ascii="Times New Roman" w:hAnsi="Times New Roman" w:cs="Times New Roman"/>
          <w:b/>
          <w:sz w:val="24"/>
          <w:szCs w:val="24"/>
          <w:lang w:val="en-US"/>
        </w:rPr>
        <w:t>a</w:t>
      </w:r>
      <w:r w:rsidRPr="00DE6FE4">
        <w:rPr>
          <w:rFonts w:ascii="Times New Roman" w:hAnsi="Times New Roman" w:cs="Times New Roman"/>
          <w:b/>
          <w:sz w:val="24"/>
          <w:szCs w:val="24"/>
          <w:lang w:val="en-US"/>
        </w:rPr>
        <w:t xml:space="preserve"> </w:t>
      </w:r>
      <w:r w:rsidR="005E10ED" w:rsidRPr="00DE6FE4">
        <w:rPr>
          <w:rFonts w:ascii="Times New Roman" w:hAnsi="Times New Roman" w:cs="Times New Roman"/>
          <w:b/>
          <w:sz w:val="24"/>
          <w:szCs w:val="24"/>
          <w:lang w:val="en-US"/>
        </w:rPr>
        <w:t xml:space="preserve">free multivariate statistical software that runs R packages in a </w:t>
      </w:r>
      <w:r w:rsidRPr="00DE6FE4">
        <w:rPr>
          <w:rFonts w:ascii="Times New Roman" w:hAnsi="Times New Roman" w:cs="Times New Roman"/>
          <w:b/>
          <w:sz w:val="24"/>
          <w:szCs w:val="24"/>
          <w:lang w:val="en-US"/>
        </w:rPr>
        <w:t xml:space="preserve">ROPstat </w:t>
      </w:r>
      <w:r w:rsidR="005E10ED" w:rsidRPr="00DE6FE4">
        <w:rPr>
          <w:rFonts w:ascii="Times New Roman" w:hAnsi="Times New Roman" w:cs="Times New Roman"/>
          <w:b/>
          <w:sz w:val="24"/>
          <w:szCs w:val="24"/>
          <w:lang w:val="en-US"/>
        </w:rPr>
        <w:t>framework</w:t>
      </w:r>
      <w:r w:rsidR="001B712D" w:rsidRPr="00DE6FE4">
        <w:rPr>
          <w:rStyle w:val="Lbjegyzet-hivatkozs"/>
          <w:rFonts w:ascii="Times New Roman" w:hAnsi="Times New Roman" w:cs="Times New Roman"/>
          <w:b/>
          <w:sz w:val="24"/>
          <w:szCs w:val="24"/>
          <w:lang w:val="en-US"/>
        </w:rPr>
        <w:footnoteReference w:id="1"/>
      </w:r>
    </w:p>
    <w:p w:rsidR="005E10ED" w:rsidRPr="00DE6FE4" w:rsidRDefault="005E10ED" w:rsidP="00B93871">
      <w:pPr>
        <w:spacing w:after="0"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András Vargha</w:t>
      </w:r>
    </w:p>
    <w:p w:rsidR="005E10ED" w:rsidRPr="00DE6FE4" w:rsidRDefault="005E10ED" w:rsidP="00B93871">
      <w:pPr>
        <w:spacing w:after="0"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Professor Emeritus</w:t>
      </w:r>
      <w:r w:rsidR="00F65889"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Károli </w:t>
      </w:r>
      <w:proofErr w:type="spellStart"/>
      <w:r w:rsidRPr="00DE6FE4">
        <w:rPr>
          <w:rFonts w:ascii="Times New Roman" w:hAnsi="Times New Roman" w:cs="Times New Roman"/>
          <w:sz w:val="24"/>
          <w:szCs w:val="24"/>
          <w:lang w:val="en-US"/>
        </w:rPr>
        <w:t>Gáspár</w:t>
      </w:r>
      <w:proofErr w:type="spellEnd"/>
      <w:r w:rsidRPr="00DE6FE4">
        <w:rPr>
          <w:rFonts w:ascii="Times New Roman" w:hAnsi="Times New Roman" w:cs="Times New Roman"/>
          <w:sz w:val="24"/>
          <w:szCs w:val="24"/>
          <w:lang w:val="en-US"/>
        </w:rPr>
        <w:t xml:space="preserve"> University of the Reformed Church, </w:t>
      </w:r>
    </w:p>
    <w:p w:rsidR="005E10ED" w:rsidRPr="00DE6FE4" w:rsidRDefault="00F65889" w:rsidP="00B93871">
      <w:pPr>
        <w:spacing w:after="0"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Professor Emeritus, </w:t>
      </w:r>
      <w:r w:rsidR="005E10ED" w:rsidRPr="00DE6FE4">
        <w:rPr>
          <w:rFonts w:ascii="Times New Roman" w:hAnsi="Times New Roman" w:cs="Times New Roman"/>
          <w:sz w:val="24"/>
          <w:szCs w:val="24"/>
          <w:lang w:val="en-US"/>
        </w:rPr>
        <w:t xml:space="preserve">Eötvös Loránd University, </w:t>
      </w:r>
    </w:p>
    <w:p w:rsidR="005E10ED" w:rsidRPr="00DE6FE4" w:rsidRDefault="00F65889" w:rsidP="00B93871">
      <w:pPr>
        <w:spacing w:after="0"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Budapest, </w:t>
      </w:r>
      <w:r w:rsidR="005E10ED" w:rsidRPr="00DE6FE4">
        <w:rPr>
          <w:rFonts w:ascii="Times New Roman" w:hAnsi="Times New Roman" w:cs="Times New Roman"/>
          <w:sz w:val="24"/>
          <w:szCs w:val="24"/>
          <w:lang w:val="en-US"/>
        </w:rPr>
        <w:t>Hungary</w:t>
      </w:r>
    </w:p>
    <w:p w:rsidR="005E10ED" w:rsidRPr="00DE6FE4" w:rsidRDefault="005E10ED" w:rsidP="00B93871">
      <w:pPr>
        <w:spacing w:after="0"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E-mail: vargha.andras@kre.hu </w:t>
      </w:r>
    </w:p>
    <w:p w:rsidR="00007F67" w:rsidRPr="00DE6FE4" w:rsidRDefault="00007F67" w:rsidP="00B93871">
      <w:pPr>
        <w:spacing w:after="0" w:line="300" w:lineRule="exact"/>
        <w:jc w:val="center"/>
        <w:rPr>
          <w:rFonts w:ascii="Times New Roman" w:hAnsi="Times New Roman" w:cs="Times New Roman"/>
          <w:sz w:val="24"/>
          <w:szCs w:val="24"/>
          <w:lang w:val="en-US"/>
        </w:rPr>
      </w:pPr>
    </w:p>
    <w:p w:rsidR="005E10ED" w:rsidRPr="00DE6FE4" w:rsidRDefault="005E10ED" w:rsidP="00B93871">
      <w:pPr>
        <w:spacing w:after="0" w:line="300" w:lineRule="exact"/>
        <w:jc w:val="center"/>
        <w:rPr>
          <w:rFonts w:ascii="Times New Roman" w:hAnsi="Times New Roman" w:cs="Times New Roman"/>
          <w:sz w:val="24"/>
          <w:szCs w:val="24"/>
          <w:lang w:val="en-US"/>
        </w:rPr>
      </w:pPr>
      <w:proofErr w:type="spellStart"/>
      <w:r w:rsidRPr="00DE6FE4">
        <w:rPr>
          <w:rFonts w:ascii="Times New Roman" w:hAnsi="Times New Roman" w:cs="Times New Roman"/>
          <w:sz w:val="24"/>
          <w:szCs w:val="24"/>
          <w:lang w:val="en-US"/>
        </w:rPr>
        <w:t>Péter</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Bánsági</w:t>
      </w:r>
      <w:proofErr w:type="spellEnd"/>
    </w:p>
    <w:p w:rsidR="005E10ED" w:rsidRPr="00DE6FE4" w:rsidRDefault="005E10ED" w:rsidP="00B93871">
      <w:pPr>
        <w:spacing w:after="0"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Budapest</w:t>
      </w:r>
      <w:r w:rsidR="00F65889"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Hungary</w:t>
      </w:r>
    </w:p>
    <w:p w:rsidR="00571B67" w:rsidRPr="00DE6FE4" w:rsidRDefault="005E10ED" w:rsidP="00B93871">
      <w:pPr>
        <w:spacing w:after="0"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E-mail: </w:t>
      </w:r>
      <w:hyperlink r:id="rId8" w:history="1">
        <w:r w:rsidRPr="00DE6FE4">
          <w:rPr>
            <w:rStyle w:val="Hiperhivatkozs"/>
            <w:rFonts w:ascii="Times New Roman" w:hAnsi="Times New Roman" w:cs="Times New Roman"/>
            <w:sz w:val="24"/>
            <w:szCs w:val="24"/>
            <w:lang w:val="en-US"/>
          </w:rPr>
          <w:t>peter@bansagi.hu</w:t>
        </w:r>
      </w:hyperlink>
    </w:p>
    <w:p w:rsidR="005E10ED" w:rsidRPr="00DE6FE4" w:rsidRDefault="005E10ED" w:rsidP="00B93871">
      <w:pPr>
        <w:spacing w:after="0" w:line="300" w:lineRule="exact"/>
        <w:jc w:val="center"/>
        <w:rPr>
          <w:rFonts w:ascii="Times New Roman" w:hAnsi="Times New Roman" w:cs="Times New Roman"/>
          <w:sz w:val="24"/>
          <w:szCs w:val="24"/>
          <w:lang w:val="en-US"/>
        </w:rPr>
      </w:pPr>
    </w:p>
    <w:p w:rsidR="0007120E" w:rsidRPr="00DE6FE4" w:rsidRDefault="0007120E" w:rsidP="00130DD4">
      <w:pPr>
        <w:spacing w:after="0"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Abstract</w:t>
      </w:r>
    </w:p>
    <w:p w:rsidR="005E10ED" w:rsidRPr="00DE6FE4" w:rsidRDefault="005E10ED" w:rsidP="00517136">
      <w:p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present </w:t>
      </w:r>
      <w:r w:rsidR="00067480" w:rsidRPr="00DE6FE4">
        <w:rPr>
          <w:rFonts w:ascii="Times New Roman" w:hAnsi="Times New Roman" w:cs="Times New Roman"/>
          <w:sz w:val="24"/>
          <w:szCs w:val="24"/>
          <w:lang w:val="en-US"/>
        </w:rPr>
        <w:t>paper</w:t>
      </w:r>
      <w:r w:rsidRPr="00DE6FE4">
        <w:rPr>
          <w:rFonts w:ascii="Times New Roman" w:hAnsi="Times New Roman" w:cs="Times New Roman"/>
          <w:sz w:val="24"/>
          <w:szCs w:val="24"/>
          <w:lang w:val="en-US"/>
        </w:rPr>
        <w:t xml:space="preserve"> </w:t>
      </w:r>
      <w:r w:rsidR="006A0D3C" w:rsidRPr="00DE6FE4">
        <w:rPr>
          <w:rFonts w:ascii="Times New Roman" w:hAnsi="Times New Roman" w:cs="Times New Roman"/>
          <w:sz w:val="24"/>
          <w:szCs w:val="24"/>
          <w:lang w:val="en-US"/>
        </w:rPr>
        <w:t>introduce</w:t>
      </w:r>
      <w:r w:rsidRPr="00DE6FE4">
        <w:rPr>
          <w:rFonts w:ascii="Times New Roman" w:hAnsi="Times New Roman" w:cs="Times New Roman"/>
          <w:sz w:val="24"/>
          <w:szCs w:val="24"/>
          <w:lang w:val="en-US"/>
        </w:rPr>
        <w:t>s</w:t>
      </w:r>
      <w:r w:rsidR="005D32B3" w:rsidRPr="00DE6FE4">
        <w:rPr>
          <w:rFonts w:ascii="Times New Roman" w:hAnsi="Times New Roman" w:cs="Times New Roman"/>
          <w:sz w:val="24"/>
          <w:szCs w:val="24"/>
          <w:lang w:val="en-US"/>
        </w:rPr>
        <w:t xml:space="preserve"> ROP-R, a new and free ROPstat based multivariate statistical program package. ROP-R provides a user-friendly menu system for running several statistical procedures </w:t>
      </w:r>
      <w:r w:rsidR="00517136" w:rsidRPr="00DE6FE4">
        <w:rPr>
          <w:rFonts w:ascii="Times New Roman" w:hAnsi="Times New Roman" w:cs="Times New Roman"/>
          <w:sz w:val="24"/>
          <w:szCs w:val="24"/>
          <w:lang w:val="en-US"/>
        </w:rPr>
        <w:t xml:space="preserve">(several regressions, dimension reduction analyses, clustering procedures) </w:t>
      </w:r>
      <w:r w:rsidR="005D32B3" w:rsidRPr="00DE6FE4">
        <w:rPr>
          <w:rFonts w:ascii="Times New Roman" w:hAnsi="Times New Roman" w:cs="Times New Roman"/>
          <w:sz w:val="24"/>
          <w:szCs w:val="24"/>
          <w:lang w:val="en-US"/>
        </w:rPr>
        <w:t xml:space="preserve">by means of </w:t>
      </w:r>
      <w:r w:rsidR="00517136" w:rsidRPr="00DE6FE4">
        <w:rPr>
          <w:rFonts w:ascii="Times New Roman" w:hAnsi="Times New Roman" w:cs="Times New Roman"/>
          <w:sz w:val="24"/>
          <w:szCs w:val="24"/>
          <w:lang w:val="en-US"/>
        </w:rPr>
        <w:t>ROP-R</w:t>
      </w:r>
      <w:r w:rsidR="005D32B3" w:rsidRPr="00DE6FE4">
        <w:rPr>
          <w:rFonts w:ascii="Times New Roman" w:hAnsi="Times New Roman" w:cs="Times New Roman"/>
          <w:sz w:val="24"/>
          <w:szCs w:val="24"/>
          <w:lang w:val="en-US"/>
        </w:rPr>
        <w:t xml:space="preserve"> created R scripts, just as JASP or </w:t>
      </w:r>
      <w:r w:rsidR="005C7523" w:rsidRPr="00DE6FE4">
        <w:rPr>
          <w:rFonts w:ascii="Times New Roman" w:hAnsi="Times New Roman" w:cs="Times New Roman"/>
          <w:sz w:val="24"/>
          <w:szCs w:val="24"/>
          <w:lang w:val="en-US"/>
        </w:rPr>
        <w:t>jamovi</w:t>
      </w:r>
      <w:r w:rsidR="00517136" w:rsidRPr="00DE6FE4">
        <w:rPr>
          <w:rFonts w:ascii="Times New Roman" w:hAnsi="Times New Roman" w:cs="Times New Roman"/>
          <w:sz w:val="24"/>
          <w:szCs w:val="24"/>
          <w:lang w:val="en-US"/>
        </w:rPr>
        <w:t>, but in several modules offering new opportunities (e.g., model-based cluster analysis)</w:t>
      </w:r>
      <w:r w:rsidR="005D32B3" w:rsidRPr="00DE6FE4">
        <w:rPr>
          <w:rFonts w:ascii="Times New Roman" w:hAnsi="Times New Roman" w:cs="Times New Roman"/>
          <w:sz w:val="24"/>
          <w:szCs w:val="24"/>
          <w:lang w:val="en-US"/>
        </w:rPr>
        <w:t>.</w:t>
      </w:r>
      <w:r w:rsidR="00436705" w:rsidRPr="00DE6FE4">
        <w:rPr>
          <w:rFonts w:ascii="Times New Roman" w:hAnsi="Times New Roman" w:cs="Times New Roman"/>
          <w:sz w:val="24"/>
          <w:szCs w:val="24"/>
          <w:lang w:val="en-US"/>
        </w:rPr>
        <w:t xml:space="preserve"> The usefulness and elegance of ROP-R </w:t>
      </w:r>
      <w:proofErr w:type="gramStart"/>
      <w:r w:rsidR="00436705" w:rsidRPr="00DE6FE4">
        <w:rPr>
          <w:rFonts w:ascii="Times New Roman" w:hAnsi="Times New Roman" w:cs="Times New Roman"/>
          <w:sz w:val="24"/>
          <w:szCs w:val="24"/>
          <w:lang w:val="en-US"/>
        </w:rPr>
        <w:t>is illustrated</w:t>
      </w:r>
      <w:proofErr w:type="gramEnd"/>
      <w:r w:rsidR="00436705" w:rsidRPr="00DE6FE4">
        <w:rPr>
          <w:rFonts w:ascii="Times New Roman" w:hAnsi="Times New Roman" w:cs="Times New Roman"/>
          <w:sz w:val="24"/>
          <w:szCs w:val="24"/>
          <w:lang w:val="en-US"/>
        </w:rPr>
        <w:t xml:space="preserve"> in a separate chapter by a complex series of statistical analyses made with a data sample from a study in the psychological topic of attachment.</w:t>
      </w:r>
    </w:p>
    <w:p w:rsidR="0007120E" w:rsidRPr="00DE6FE4" w:rsidRDefault="0007120E" w:rsidP="00B93871">
      <w:pPr>
        <w:spacing w:after="0" w:line="300" w:lineRule="exact"/>
        <w:rPr>
          <w:rFonts w:ascii="Times New Roman" w:hAnsi="Times New Roman" w:cs="Times New Roman"/>
          <w:sz w:val="24"/>
          <w:szCs w:val="24"/>
          <w:lang w:val="en-US"/>
        </w:rPr>
      </w:pPr>
      <w:r w:rsidRPr="00DE6FE4">
        <w:rPr>
          <w:rFonts w:ascii="Times New Roman" w:hAnsi="Times New Roman" w:cs="Times New Roman"/>
          <w:b/>
          <w:sz w:val="24"/>
          <w:szCs w:val="24"/>
          <w:lang w:val="en-US"/>
        </w:rPr>
        <w:t>Keywords</w:t>
      </w:r>
      <w:r w:rsidRPr="00DE6FE4">
        <w:rPr>
          <w:rFonts w:ascii="Times New Roman" w:hAnsi="Times New Roman" w:cs="Times New Roman"/>
          <w:sz w:val="24"/>
          <w:szCs w:val="24"/>
          <w:lang w:val="en-US"/>
        </w:rPr>
        <w:t xml:space="preserve">: ROP-R, ROPstat, </w:t>
      </w:r>
      <w:r w:rsidR="00517136" w:rsidRPr="00DE6FE4">
        <w:rPr>
          <w:rFonts w:ascii="Times New Roman" w:hAnsi="Times New Roman" w:cs="Times New Roman"/>
          <w:sz w:val="24"/>
          <w:szCs w:val="24"/>
          <w:lang w:val="en-US"/>
        </w:rPr>
        <w:t>R-scripts</w:t>
      </w:r>
    </w:p>
    <w:p w:rsidR="001D32C1" w:rsidRPr="00DE6FE4" w:rsidRDefault="001D32C1" w:rsidP="00B93871">
      <w:pPr>
        <w:spacing w:after="0" w:line="300" w:lineRule="exact"/>
        <w:rPr>
          <w:rFonts w:ascii="Times New Roman" w:hAnsi="Times New Roman" w:cs="Times New Roman"/>
          <w:sz w:val="24"/>
          <w:szCs w:val="24"/>
          <w:lang w:val="en-US"/>
        </w:rPr>
      </w:pPr>
    </w:p>
    <w:p w:rsidR="00315BCB" w:rsidRPr="00DE6FE4" w:rsidRDefault="001D32C1" w:rsidP="00B93871">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ROPstat is </w:t>
      </w:r>
      <w:r w:rsidR="00315BCB" w:rsidRPr="00DE6FE4">
        <w:rPr>
          <w:rFonts w:ascii="Times New Roman" w:hAnsi="Times New Roman" w:cs="Times New Roman"/>
          <w:sz w:val="24"/>
          <w:szCs w:val="24"/>
          <w:lang w:val="en-US"/>
        </w:rPr>
        <w:t xml:space="preserve">one of the few Hungarian developments of wide scope statistical softwares that </w:t>
      </w:r>
      <w:r w:rsidR="00E92BA3" w:rsidRPr="00DE6FE4">
        <w:rPr>
          <w:rFonts w:ascii="Times New Roman" w:hAnsi="Times New Roman" w:cs="Times New Roman"/>
          <w:sz w:val="24"/>
          <w:szCs w:val="24"/>
          <w:lang w:val="en-US"/>
        </w:rPr>
        <w:t>has attained</w:t>
      </w:r>
      <w:r w:rsidR="00315BCB" w:rsidRPr="00DE6FE4">
        <w:rPr>
          <w:rFonts w:ascii="Times New Roman" w:hAnsi="Times New Roman" w:cs="Times New Roman"/>
          <w:sz w:val="24"/>
          <w:szCs w:val="24"/>
          <w:lang w:val="en-US"/>
        </w:rPr>
        <w:t xml:space="preserve"> some international reputation </w:t>
      </w:r>
      <w:r w:rsidR="00315BCB" w:rsidRPr="00DE6FE4">
        <w:rPr>
          <w:rFonts w:ascii="Times New Roman" w:hAnsi="Times New Roman" w:cs="Times New Roman"/>
          <w:sz w:val="24"/>
          <w:szCs w:val="24"/>
          <w:lang w:val="en-US" w:eastAsia="hu-HU"/>
        </w:rPr>
        <w:t>(</w:t>
      </w:r>
      <w:r w:rsidR="004A0541" w:rsidRPr="00DE6FE4">
        <w:rPr>
          <w:rFonts w:ascii="Times New Roman" w:hAnsi="Times New Roman" w:cs="Times New Roman"/>
          <w:bCs/>
          <w:i/>
          <w:sz w:val="24"/>
          <w:szCs w:val="24"/>
          <w:lang w:val="en-US"/>
        </w:rPr>
        <w:t>Vargha et al.</w:t>
      </w:r>
      <w:r w:rsidR="000A3286" w:rsidRPr="00DE6FE4">
        <w:rPr>
          <w:rFonts w:ascii="Times New Roman" w:hAnsi="Times New Roman" w:cs="Times New Roman"/>
          <w:bCs/>
          <w:sz w:val="24"/>
          <w:szCs w:val="24"/>
          <w:lang w:val="en-US"/>
        </w:rPr>
        <w:t>, 2015</w:t>
      </w:r>
      <w:r w:rsidR="00B84176" w:rsidRPr="00DE6FE4">
        <w:rPr>
          <w:rFonts w:ascii="Times New Roman" w:hAnsi="Times New Roman" w:cs="Times New Roman"/>
          <w:sz w:val="24"/>
          <w:szCs w:val="24"/>
          <w:lang w:val="en-US" w:eastAsia="hu-HU"/>
        </w:rPr>
        <w:t>)</w:t>
      </w:r>
      <w:r w:rsidR="00315BCB" w:rsidRPr="00DE6FE4">
        <w:rPr>
          <w:rFonts w:ascii="Times New Roman" w:hAnsi="Times New Roman" w:cs="Times New Roman"/>
          <w:sz w:val="24"/>
          <w:szCs w:val="24"/>
          <w:lang w:val="en-US" w:eastAsia="hu-HU"/>
        </w:rPr>
        <w:t xml:space="preserve">. </w:t>
      </w:r>
      <w:r w:rsidR="00315BCB" w:rsidRPr="00DE6FE4">
        <w:rPr>
          <w:rFonts w:ascii="Times New Roman" w:hAnsi="Times New Roman" w:cs="Times New Roman"/>
          <w:sz w:val="24"/>
          <w:szCs w:val="24"/>
          <w:lang w:val="en-US"/>
        </w:rPr>
        <w:t xml:space="preserve">ROPstat </w:t>
      </w:r>
      <w:r w:rsidRPr="00DE6FE4">
        <w:rPr>
          <w:rFonts w:ascii="Times New Roman" w:hAnsi="Times New Roman" w:cs="Times New Roman"/>
          <w:sz w:val="24"/>
          <w:szCs w:val="24"/>
          <w:lang w:val="en-US"/>
        </w:rPr>
        <w:t>offer</w:t>
      </w:r>
      <w:r w:rsidR="00315BCB" w:rsidRPr="00DE6FE4">
        <w:rPr>
          <w:rFonts w:ascii="Times New Roman" w:hAnsi="Times New Roman" w:cs="Times New Roman"/>
          <w:sz w:val="24"/>
          <w:szCs w:val="24"/>
          <w:lang w:val="en-US"/>
        </w:rPr>
        <w:t>s</w:t>
      </w:r>
      <w:r w:rsidRPr="00DE6FE4">
        <w:rPr>
          <w:rFonts w:ascii="Times New Roman" w:hAnsi="Times New Roman" w:cs="Times New Roman"/>
          <w:sz w:val="24"/>
          <w:szCs w:val="24"/>
          <w:lang w:val="en-US"/>
        </w:rPr>
        <w:t xml:space="preserve"> specialties in robust techniques, ordinal analyses, and pattern and person oriented methods</w:t>
      </w:r>
      <w:r w:rsidR="00315BCB" w:rsidRPr="00DE6FE4">
        <w:rPr>
          <w:rFonts w:ascii="Times New Roman" w:hAnsi="Times New Roman" w:cs="Times New Roman"/>
          <w:sz w:val="24"/>
          <w:szCs w:val="24"/>
          <w:lang w:val="en-US"/>
        </w:rPr>
        <w:t>, m</w:t>
      </w:r>
      <w:r w:rsidRPr="00DE6FE4">
        <w:rPr>
          <w:rFonts w:ascii="Times New Roman" w:hAnsi="Times New Roman" w:cs="Times New Roman"/>
          <w:sz w:val="24"/>
          <w:szCs w:val="24"/>
          <w:lang w:val="en-US"/>
        </w:rPr>
        <w:t xml:space="preserve">any of them not available in other common statistical softwares. </w:t>
      </w:r>
      <w:r w:rsidR="005F4365" w:rsidRPr="00DE6FE4">
        <w:rPr>
          <w:rFonts w:ascii="Times New Roman" w:hAnsi="Times New Roman" w:cs="Times New Roman"/>
          <w:sz w:val="24"/>
          <w:szCs w:val="24"/>
          <w:lang w:val="en-US"/>
        </w:rPr>
        <w:t xml:space="preserve">In spite of all its merits, ROPstat users may feel bothering that the software lacks basic multivariate methods </w:t>
      </w:r>
      <w:r w:rsidR="00E92BA3" w:rsidRPr="00DE6FE4">
        <w:rPr>
          <w:rFonts w:ascii="Times New Roman" w:hAnsi="Times New Roman" w:cs="Times New Roman"/>
          <w:sz w:val="24"/>
          <w:szCs w:val="24"/>
          <w:lang w:val="en-US"/>
        </w:rPr>
        <w:t>such as</w:t>
      </w:r>
      <w:r w:rsidR="005F4365" w:rsidRPr="00DE6FE4">
        <w:rPr>
          <w:rFonts w:ascii="Times New Roman" w:hAnsi="Times New Roman" w:cs="Times New Roman"/>
          <w:sz w:val="24"/>
          <w:szCs w:val="24"/>
          <w:lang w:val="en-US"/>
        </w:rPr>
        <w:t xml:space="preserve"> nonlinear regression or dimension reduction methods (e.g., </w:t>
      </w:r>
      <w:r w:rsidR="00064123" w:rsidRPr="00DE6FE4">
        <w:rPr>
          <w:rFonts w:ascii="Times New Roman" w:hAnsi="Times New Roman" w:cs="Times New Roman"/>
          <w:sz w:val="24"/>
          <w:szCs w:val="24"/>
          <w:lang w:val="en-US"/>
        </w:rPr>
        <w:t>principal</w:t>
      </w:r>
      <w:r w:rsidR="005F4365" w:rsidRPr="00DE6FE4">
        <w:rPr>
          <w:rFonts w:ascii="Times New Roman" w:hAnsi="Times New Roman" w:cs="Times New Roman"/>
          <w:sz w:val="24"/>
          <w:szCs w:val="24"/>
          <w:lang w:val="en-US"/>
        </w:rPr>
        <w:t xml:space="preserve"> component analysis and factor analysis).</w:t>
      </w:r>
    </w:p>
    <w:p w:rsidR="00092610" w:rsidRPr="00DE6FE4" w:rsidRDefault="007A6AA7" w:rsidP="00B93871">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Several decades ago, pa</w:t>
      </w:r>
      <w:r w:rsidR="003D1225" w:rsidRPr="00DE6FE4">
        <w:rPr>
          <w:rFonts w:ascii="Times New Roman" w:hAnsi="Times New Roman" w:cs="Times New Roman"/>
          <w:sz w:val="24"/>
          <w:szCs w:val="24"/>
          <w:lang w:val="en-US"/>
        </w:rPr>
        <w:t>id</w:t>
      </w:r>
      <w:r w:rsidRPr="00DE6FE4">
        <w:rPr>
          <w:rFonts w:ascii="Times New Roman" w:hAnsi="Times New Roman" w:cs="Times New Roman"/>
          <w:sz w:val="24"/>
          <w:szCs w:val="24"/>
          <w:lang w:val="en-US"/>
        </w:rPr>
        <w:t xml:space="preserve"> softwares (SPSS, SAS, etc.) dominated the statistical software market. However, </w:t>
      </w:r>
      <w:r w:rsidR="005C5A39" w:rsidRPr="00DE6FE4">
        <w:rPr>
          <w:rFonts w:ascii="Times New Roman" w:hAnsi="Times New Roman" w:cs="Times New Roman"/>
          <w:sz w:val="24"/>
          <w:szCs w:val="24"/>
          <w:lang w:val="en-US"/>
        </w:rPr>
        <w:t>some twenty years ago, the appearance of R, an open source free software started t</w:t>
      </w:r>
      <w:r w:rsidR="00E92BA3" w:rsidRPr="00DE6FE4">
        <w:rPr>
          <w:rFonts w:ascii="Times New Roman" w:hAnsi="Times New Roman" w:cs="Times New Roman"/>
          <w:sz w:val="24"/>
          <w:szCs w:val="24"/>
          <w:lang w:val="en-US"/>
        </w:rPr>
        <w:t>o</w:t>
      </w:r>
      <w:r w:rsidR="005C5A39" w:rsidRPr="00DE6FE4">
        <w:rPr>
          <w:rFonts w:ascii="Times New Roman" w:hAnsi="Times New Roman" w:cs="Times New Roman"/>
          <w:sz w:val="24"/>
          <w:szCs w:val="24"/>
          <w:lang w:val="en-US"/>
        </w:rPr>
        <w:t xml:space="preserve"> change </w:t>
      </w:r>
      <w:r w:rsidR="00E92BA3" w:rsidRPr="00DE6FE4">
        <w:rPr>
          <w:rFonts w:ascii="Times New Roman" w:hAnsi="Times New Roman" w:cs="Times New Roman"/>
          <w:sz w:val="24"/>
          <w:szCs w:val="24"/>
          <w:lang w:val="en-US"/>
        </w:rPr>
        <w:t>the</w:t>
      </w:r>
      <w:r w:rsidR="005C5A39" w:rsidRPr="00DE6FE4">
        <w:rPr>
          <w:rFonts w:ascii="Times New Roman" w:hAnsi="Times New Roman" w:cs="Times New Roman"/>
          <w:sz w:val="24"/>
          <w:szCs w:val="24"/>
          <w:lang w:val="en-US"/>
        </w:rPr>
        <w:t xml:space="preserve"> mind </w:t>
      </w:r>
      <w:r w:rsidR="00BB5629" w:rsidRPr="00DE6FE4">
        <w:rPr>
          <w:rFonts w:ascii="Times New Roman" w:hAnsi="Times New Roman" w:cs="Times New Roman"/>
          <w:sz w:val="24"/>
          <w:szCs w:val="24"/>
          <w:lang w:val="en-US"/>
        </w:rPr>
        <w:t>of software developers and users.</w:t>
      </w:r>
      <w:r w:rsidR="00E92BA3" w:rsidRPr="00DE6FE4">
        <w:rPr>
          <w:rFonts w:ascii="Times New Roman" w:hAnsi="Times New Roman" w:cs="Times New Roman"/>
          <w:sz w:val="24"/>
          <w:szCs w:val="24"/>
          <w:lang w:val="en-US"/>
        </w:rPr>
        <w:t xml:space="preserve"> By now, almost all types of statistical methods </w:t>
      </w:r>
      <w:proofErr w:type="gramStart"/>
      <w:r w:rsidR="00E92BA3" w:rsidRPr="00DE6FE4">
        <w:rPr>
          <w:rFonts w:ascii="Times New Roman" w:hAnsi="Times New Roman" w:cs="Times New Roman"/>
          <w:sz w:val="24"/>
          <w:szCs w:val="24"/>
          <w:lang w:val="en-US"/>
        </w:rPr>
        <w:t>can be performed</w:t>
      </w:r>
      <w:proofErr w:type="gramEnd"/>
      <w:r w:rsidR="00E92BA3" w:rsidRPr="00DE6FE4">
        <w:rPr>
          <w:rFonts w:ascii="Times New Roman" w:hAnsi="Times New Roman" w:cs="Times New Roman"/>
          <w:sz w:val="24"/>
          <w:szCs w:val="24"/>
          <w:lang w:val="en-US"/>
        </w:rPr>
        <w:t xml:space="preserve"> by means of one or more R packages. </w:t>
      </w:r>
      <w:r w:rsidR="003D1225" w:rsidRPr="00DE6FE4">
        <w:rPr>
          <w:rFonts w:ascii="Times New Roman" w:hAnsi="Times New Roman" w:cs="Times New Roman"/>
          <w:sz w:val="24"/>
          <w:szCs w:val="24"/>
          <w:lang w:val="en-US"/>
        </w:rPr>
        <w:t>One</w:t>
      </w:r>
      <w:r w:rsidR="00D04CB0" w:rsidRPr="00DE6FE4">
        <w:rPr>
          <w:rFonts w:ascii="Times New Roman" w:hAnsi="Times New Roman" w:cs="Times New Roman"/>
          <w:sz w:val="24"/>
          <w:szCs w:val="24"/>
          <w:lang w:val="en-US"/>
        </w:rPr>
        <w:t xml:space="preserve"> difficulty with R is that any analysis in </w:t>
      </w:r>
      <w:r w:rsidR="003D1225" w:rsidRPr="00DE6FE4">
        <w:rPr>
          <w:rFonts w:ascii="Times New Roman" w:hAnsi="Times New Roman" w:cs="Times New Roman"/>
          <w:sz w:val="24"/>
          <w:szCs w:val="24"/>
          <w:lang w:val="en-US"/>
        </w:rPr>
        <w:t>it</w:t>
      </w:r>
      <w:r w:rsidR="00D04CB0" w:rsidRPr="00DE6FE4">
        <w:rPr>
          <w:rFonts w:ascii="Times New Roman" w:hAnsi="Times New Roman" w:cs="Times New Roman"/>
          <w:sz w:val="24"/>
          <w:szCs w:val="24"/>
          <w:lang w:val="en-US"/>
        </w:rPr>
        <w:t xml:space="preserve"> </w:t>
      </w:r>
      <w:proofErr w:type="gramStart"/>
      <w:r w:rsidR="00D04CB0" w:rsidRPr="00DE6FE4">
        <w:rPr>
          <w:rFonts w:ascii="Times New Roman" w:hAnsi="Times New Roman" w:cs="Times New Roman"/>
          <w:sz w:val="24"/>
          <w:szCs w:val="24"/>
          <w:lang w:val="en-US"/>
        </w:rPr>
        <w:t>can only be performed</w:t>
      </w:r>
      <w:proofErr w:type="gramEnd"/>
      <w:r w:rsidR="00D04CB0" w:rsidRPr="00DE6FE4">
        <w:rPr>
          <w:rFonts w:ascii="Times New Roman" w:hAnsi="Times New Roman" w:cs="Times New Roman"/>
          <w:sz w:val="24"/>
          <w:szCs w:val="24"/>
          <w:lang w:val="en-US"/>
        </w:rPr>
        <w:t xml:space="preserve"> </w:t>
      </w:r>
      <w:r w:rsidR="003D1225" w:rsidRPr="00DE6FE4">
        <w:rPr>
          <w:rFonts w:ascii="Times New Roman" w:hAnsi="Times New Roman" w:cs="Times New Roman"/>
          <w:sz w:val="24"/>
          <w:szCs w:val="24"/>
          <w:lang w:val="en-US"/>
        </w:rPr>
        <w:t>by</w:t>
      </w:r>
      <w:r w:rsidR="00D04CB0" w:rsidRPr="00DE6FE4">
        <w:rPr>
          <w:rFonts w:ascii="Times New Roman" w:hAnsi="Times New Roman" w:cs="Times New Roman"/>
          <w:sz w:val="24"/>
          <w:szCs w:val="24"/>
          <w:lang w:val="en-US"/>
        </w:rPr>
        <w:t xml:space="preserve"> precisely prepared set of </w:t>
      </w:r>
      <w:r w:rsidR="00C97D73" w:rsidRPr="00DE6FE4">
        <w:rPr>
          <w:rFonts w:ascii="Times New Roman" w:hAnsi="Times New Roman" w:cs="Times New Roman"/>
          <w:sz w:val="24"/>
          <w:szCs w:val="24"/>
          <w:lang w:val="en-US"/>
        </w:rPr>
        <w:t xml:space="preserve">R </w:t>
      </w:r>
      <w:r w:rsidR="00D04CB0" w:rsidRPr="00DE6FE4">
        <w:rPr>
          <w:rFonts w:ascii="Times New Roman" w:hAnsi="Times New Roman" w:cs="Times New Roman"/>
          <w:sz w:val="24"/>
          <w:szCs w:val="24"/>
          <w:lang w:val="en-US"/>
        </w:rPr>
        <w:t xml:space="preserve">commands, called scripts, satisfying </w:t>
      </w:r>
      <w:r w:rsidR="003D1225" w:rsidRPr="00DE6FE4">
        <w:rPr>
          <w:rFonts w:ascii="Times New Roman" w:hAnsi="Times New Roman" w:cs="Times New Roman"/>
          <w:sz w:val="24"/>
          <w:szCs w:val="24"/>
          <w:lang w:val="en-US"/>
        </w:rPr>
        <w:t xml:space="preserve">strict </w:t>
      </w:r>
      <w:r w:rsidR="00D04CB0" w:rsidRPr="00DE6FE4">
        <w:rPr>
          <w:rFonts w:ascii="Times New Roman" w:hAnsi="Times New Roman" w:cs="Times New Roman"/>
          <w:sz w:val="24"/>
          <w:szCs w:val="24"/>
          <w:lang w:val="en-US"/>
        </w:rPr>
        <w:t>syntax rules. For example, lower and upper case letters are seldom interchangeable in R commands.</w:t>
      </w:r>
      <w:r w:rsidRPr="00DE6FE4">
        <w:rPr>
          <w:rFonts w:ascii="Times New Roman" w:hAnsi="Times New Roman" w:cs="Times New Roman"/>
          <w:sz w:val="24"/>
          <w:szCs w:val="24"/>
          <w:lang w:val="en-US"/>
        </w:rPr>
        <w:t xml:space="preserve"> </w:t>
      </w:r>
    </w:p>
    <w:p w:rsidR="007A6AA7" w:rsidRPr="00DE6FE4" w:rsidRDefault="00747770" w:rsidP="00B93871">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To overcome this difficulty</w:t>
      </w:r>
      <w:r w:rsidR="00937A29"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two user</w:t>
      </w:r>
      <w:r w:rsidR="00937A29" w:rsidRPr="00DE6FE4">
        <w:rPr>
          <w:rFonts w:ascii="Times New Roman" w:hAnsi="Times New Roman" w:cs="Times New Roman"/>
          <w:sz w:val="24"/>
          <w:szCs w:val="24"/>
          <w:lang w:val="en-US"/>
        </w:rPr>
        <w:t>-</w:t>
      </w:r>
      <w:r w:rsidR="00956FD5"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friendly statistical softwares</w:t>
      </w:r>
      <w:r w:rsidR="00956FD5" w:rsidRPr="00DE6FE4">
        <w:rPr>
          <w:rFonts w:ascii="Times New Roman" w:hAnsi="Times New Roman" w:cs="Times New Roman"/>
          <w:sz w:val="24"/>
          <w:szCs w:val="24"/>
          <w:lang w:val="en-US"/>
        </w:rPr>
        <w:t>, namely JASP (</w:t>
      </w:r>
      <w:r w:rsidR="00956FD5" w:rsidRPr="00DE6FE4">
        <w:rPr>
          <w:rFonts w:ascii="Times New Roman" w:hAnsi="Times New Roman" w:cs="Times New Roman"/>
          <w:i/>
          <w:sz w:val="24"/>
          <w:szCs w:val="24"/>
          <w:lang w:val="en-US"/>
        </w:rPr>
        <w:t>JASP Team</w:t>
      </w:r>
      <w:r w:rsidR="00D82D3B" w:rsidRPr="00DE6FE4">
        <w:rPr>
          <w:rFonts w:ascii="Times New Roman" w:hAnsi="Times New Roman" w:cs="Times New Roman"/>
          <w:sz w:val="24"/>
          <w:szCs w:val="24"/>
          <w:lang w:val="en-US"/>
        </w:rPr>
        <w:t xml:space="preserve">, </w:t>
      </w:r>
      <w:r w:rsidR="00956FD5" w:rsidRPr="00DE6FE4">
        <w:rPr>
          <w:rFonts w:ascii="Times New Roman" w:hAnsi="Times New Roman" w:cs="Times New Roman"/>
          <w:sz w:val="24"/>
          <w:szCs w:val="24"/>
          <w:lang w:val="en-US" w:eastAsia="hu-HU"/>
        </w:rPr>
        <w:t>2012</w:t>
      </w:r>
      <w:r w:rsidR="00B84176" w:rsidRPr="00DE6FE4">
        <w:rPr>
          <w:rFonts w:ascii="Times New Roman" w:hAnsi="Times New Roman" w:cs="Times New Roman"/>
          <w:sz w:val="24"/>
          <w:szCs w:val="24"/>
          <w:lang w:val="en-US" w:eastAsia="hu-HU"/>
        </w:rPr>
        <w:t>)</w:t>
      </w:r>
      <w:r w:rsidR="00956FD5" w:rsidRPr="00DE6FE4">
        <w:rPr>
          <w:rFonts w:ascii="Times New Roman" w:hAnsi="Times New Roman" w:cs="Times New Roman"/>
          <w:sz w:val="24"/>
          <w:szCs w:val="24"/>
          <w:lang w:val="en-US"/>
        </w:rPr>
        <w:t xml:space="preserve"> and </w:t>
      </w:r>
      <w:r w:rsidR="005C7523" w:rsidRPr="00DE6FE4">
        <w:rPr>
          <w:rFonts w:ascii="Times New Roman" w:hAnsi="Times New Roman" w:cs="Times New Roman"/>
          <w:sz w:val="24"/>
          <w:szCs w:val="24"/>
          <w:lang w:val="en-US"/>
        </w:rPr>
        <w:t>jamovi</w:t>
      </w:r>
      <w:r w:rsidR="00956FD5" w:rsidRPr="00DE6FE4">
        <w:rPr>
          <w:rFonts w:ascii="Times New Roman" w:hAnsi="Times New Roman" w:cs="Times New Roman"/>
          <w:sz w:val="24"/>
          <w:szCs w:val="24"/>
          <w:lang w:val="en-US"/>
        </w:rPr>
        <w:t xml:space="preserve"> (</w:t>
      </w:r>
      <w:r w:rsidR="00956FD5" w:rsidRPr="00DE6FE4">
        <w:rPr>
          <w:rFonts w:ascii="Times New Roman" w:hAnsi="Times New Roman" w:cs="Times New Roman"/>
          <w:i/>
          <w:sz w:val="24"/>
          <w:szCs w:val="24"/>
          <w:lang w:val="en-US"/>
        </w:rPr>
        <w:t>The jamovi project</w:t>
      </w:r>
      <w:r w:rsidR="00B84176" w:rsidRPr="00DE6FE4">
        <w:rPr>
          <w:rFonts w:ascii="Times New Roman" w:hAnsi="Times New Roman" w:cs="Times New Roman"/>
          <w:sz w:val="24"/>
          <w:szCs w:val="24"/>
          <w:lang w:val="en-US"/>
        </w:rPr>
        <w:t xml:space="preserve">, </w:t>
      </w:r>
      <w:r w:rsidR="00956FD5" w:rsidRPr="00DE6FE4">
        <w:rPr>
          <w:rFonts w:ascii="Times New Roman" w:hAnsi="Times New Roman" w:cs="Times New Roman"/>
          <w:sz w:val="24"/>
          <w:szCs w:val="24"/>
          <w:lang w:val="en-US" w:eastAsia="hu-HU"/>
        </w:rPr>
        <w:t>2021</w:t>
      </w:r>
      <w:r w:rsidR="00FF6BDC" w:rsidRPr="00DE6FE4">
        <w:rPr>
          <w:rFonts w:ascii="Times New Roman" w:hAnsi="Times New Roman" w:cs="Times New Roman"/>
          <w:sz w:val="24"/>
          <w:szCs w:val="24"/>
          <w:lang w:val="en-US" w:eastAsia="hu-HU"/>
        </w:rPr>
        <w:t xml:space="preserve">; </w:t>
      </w:r>
      <w:proofErr w:type="spellStart"/>
      <w:r w:rsidR="00FF6BDC" w:rsidRPr="00DE6FE4">
        <w:rPr>
          <w:rFonts w:ascii="Times New Roman" w:eastAsia="Times New Roman" w:hAnsi="Times New Roman" w:cs="Times New Roman"/>
          <w:i/>
          <w:sz w:val="24"/>
          <w:szCs w:val="24"/>
          <w:lang w:val="en-US" w:eastAsia="zh-CN"/>
        </w:rPr>
        <w:t>Şahin</w:t>
      </w:r>
      <w:proofErr w:type="spellEnd"/>
      <w:r w:rsidR="00FF6BDC" w:rsidRPr="00DE6FE4">
        <w:rPr>
          <w:rFonts w:ascii="Times New Roman" w:hAnsi="Times New Roman" w:cs="Times New Roman"/>
          <w:i/>
          <w:sz w:val="24"/>
          <w:szCs w:val="24"/>
          <w:lang w:val="en-US"/>
        </w:rPr>
        <w:t>–</w:t>
      </w:r>
      <w:proofErr w:type="spellStart"/>
      <w:r w:rsidR="00FF6BDC" w:rsidRPr="00DE6FE4">
        <w:rPr>
          <w:rFonts w:ascii="Times New Roman" w:eastAsia="Times New Roman" w:hAnsi="Times New Roman" w:cs="Times New Roman"/>
          <w:i/>
          <w:sz w:val="24"/>
          <w:szCs w:val="24"/>
          <w:lang w:val="en-US" w:eastAsia="zh-CN"/>
        </w:rPr>
        <w:t>Aybek</w:t>
      </w:r>
      <w:proofErr w:type="spellEnd"/>
      <w:r w:rsidR="00FF6BDC" w:rsidRPr="00DE6FE4">
        <w:rPr>
          <w:rFonts w:ascii="Times New Roman" w:eastAsia="Times New Roman" w:hAnsi="Times New Roman" w:cs="Times New Roman"/>
          <w:sz w:val="24"/>
          <w:szCs w:val="24"/>
          <w:lang w:val="en-US" w:eastAsia="zh-CN"/>
        </w:rPr>
        <w:t>, 2019</w:t>
      </w:r>
      <w:r w:rsidR="00B84176" w:rsidRPr="00DE6FE4">
        <w:rPr>
          <w:rFonts w:ascii="Times New Roman" w:hAnsi="Times New Roman" w:cs="Times New Roman"/>
          <w:sz w:val="24"/>
          <w:szCs w:val="24"/>
          <w:lang w:val="en-US" w:eastAsia="hu-HU"/>
        </w:rPr>
        <w:t>)</w:t>
      </w:r>
      <w:r w:rsidR="00092610" w:rsidRPr="00DE6FE4">
        <w:rPr>
          <w:rFonts w:ascii="Times New Roman" w:hAnsi="Times New Roman" w:cs="Times New Roman"/>
          <w:sz w:val="24"/>
          <w:szCs w:val="24"/>
          <w:lang w:val="en-US"/>
        </w:rPr>
        <w:t xml:space="preserve"> have been developed recently. Both projects were founded to develop a free and open statistical platform which is intuitive to use, and can provide the latest developments in statistical methodology. Their common philosophy is that scientific software should be community driven, where anyone can develop and publish analyses, and make them available freely to a wide audience</w:t>
      </w:r>
      <w:r w:rsidR="00092610" w:rsidRPr="00DE6FE4">
        <w:rPr>
          <w:rStyle w:val="Lbjegyzet-hivatkozs"/>
          <w:rFonts w:ascii="Times New Roman" w:hAnsi="Times New Roman" w:cs="Times New Roman"/>
          <w:sz w:val="24"/>
          <w:szCs w:val="24"/>
          <w:lang w:val="en-US"/>
        </w:rPr>
        <w:footnoteReference w:id="2"/>
      </w:r>
      <w:r w:rsidR="00092610" w:rsidRPr="00DE6FE4">
        <w:rPr>
          <w:rFonts w:ascii="Times New Roman" w:hAnsi="Times New Roman" w:cs="Times New Roman"/>
          <w:sz w:val="24"/>
          <w:szCs w:val="24"/>
          <w:lang w:val="en-US"/>
        </w:rPr>
        <w:t>.</w:t>
      </w:r>
      <w:r w:rsidR="003C261D" w:rsidRPr="00DE6FE4">
        <w:rPr>
          <w:rFonts w:ascii="Times New Roman" w:hAnsi="Times New Roman" w:cs="Times New Roman"/>
          <w:sz w:val="24"/>
          <w:szCs w:val="24"/>
          <w:lang w:val="en-US"/>
        </w:rPr>
        <w:t xml:space="preserve"> Both </w:t>
      </w:r>
      <w:r w:rsidR="003C261D" w:rsidRPr="00DE6FE4">
        <w:rPr>
          <w:rFonts w:ascii="Times New Roman" w:hAnsi="Times New Roman" w:cs="Times New Roman"/>
          <w:sz w:val="24"/>
          <w:szCs w:val="24"/>
          <w:lang w:val="en-US"/>
        </w:rPr>
        <w:lastRenderedPageBreak/>
        <w:t xml:space="preserve">softwares </w:t>
      </w:r>
      <w:proofErr w:type="gramStart"/>
      <w:r w:rsidR="003C261D" w:rsidRPr="00DE6FE4">
        <w:rPr>
          <w:rFonts w:ascii="Times New Roman" w:hAnsi="Times New Roman" w:cs="Times New Roman"/>
          <w:sz w:val="24"/>
          <w:szCs w:val="24"/>
          <w:lang w:val="en-US"/>
        </w:rPr>
        <w:t>are based</w:t>
      </w:r>
      <w:proofErr w:type="gramEnd"/>
      <w:r w:rsidR="003C261D" w:rsidRPr="00DE6FE4">
        <w:rPr>
          <w:rFonts w:ascii="Times New Roman" w:hAnsi="Times New Roman" w:cs="Times New Roman"/>
          <w:sz w:val="24"/>
          <w:szCs w:val="24"/>
          <w:lang w:val="en-US"/>
        </w:rPr>
        <w:t xml:space="preserve"> on R</w:t>
      </w:r>
      <w:r w:rsidR="000E4136" w:rsidRPr="00DE6FE4">
        <w:rPr>
          <w:rFonts w:ascii="Times New Roman" w:hAnsi="Times New Roman" w:cs="Times New Roman"/>
          <w:sz w:val="24"/>
          <w:szCs w:val="24"/>
          <w:lang w:val="en-US"/>
        </w:rPr>
        <w:t>,</w:t>
      </w:r>
      <w:r w:rsidR="003C261D" w:rsidRPr="00DE6FE4">
        <w:rPr>
          <w:rFonts w:ascii="Times New Roman" w:hAnsi="Times New Roman" w:cs="Times New Roman"/>
          <w:sz w:val="24"/>
          <w:szCs w:val="24"/>
          <w:lang w:val="en-US"/>
        </w:rPr>
        <w:t xml:space="preserve"> but </w:t>
      </w:r>
      <w:r w:rsidR="00937A29" w:rsidRPr="00DE6FE4">
        <w:rPr>
          <w:rFonts w:ascii="Times New Roman" w:hAnsi="Times New Roman" w:cs="Times New Roman"/>
          <w:sz w:val="24"/>
          <w:szCs w:val="24"/>
          <w:lang w:val="en-US"/>
        </w:rPr>
        <w:t>provide a user-friendly menu system for a large scale of statistical analyses without the need of knowledge of the sophisticated syntax rules of R.</w:t>
      </w:r>
    </w:p>
    <w:p w:rsidR="0034342A" w:rsidRPr="00DE6FE4" w:rsidRDefault="000E4136" w:rsidP="00B93871">
      <w:pPr>
        <w:spacing w:after="0" w:line="300" w:lineRule="exact"/>
        <w:ind w:firstLine="284"/>
        <w:jc w:val="both"/>
        <w:rPr>
          <w:rFonts w:ascii="Times New Roman" w:hAnsi="Times New Roman" w:cs="Times New Roman"/>
          <w:sz w:val="24"/>
          <w:szCs w:val="24"/>
          <w:lang w:val="en-US"/>
        </w:rPr>
      </w:pPr>
      <w:proofErr w:type="gramStart"/>
      <w:r w:rsidRPr="00DE6FE4">
        <w:rPr>
          <w:rFonts w:ascii="Times New Roman" w:hAnsi="Times New Roman" w:cs="Times New Roman"/>
          <w:sz w:val="24"/>
          <w:szCs w:val="24"/>
          <w:lang w:val="en-US"/>
        </w:rPr>
        <w:t xml:space="preserve">Following this philosophy, the developers of ROPstat </w:t>
      </w:r>
      <w:r w:rsidR="0034342A" w:rsidRPr="00DE6FE4">
        <w:rPr>
          <w:rFonts w:ascii="Times New Roman" w:hAnsi="Times New Roman" w:cs="Times New Roman"/>
          <w:smallCaps/>
          <w:sz w:val="24"/>
          <w:szCs w:val="24"/>
          <w:lang w:val="en-US"/>
        </w:rPr>
        <w:t xml:space="preserve">– </w:t>
      </w:r>
      <w:r w:rsidRPr="00DE6FE4">
        <w:rPr>
          <w:rFonts w:ascii="Times New Roman" w:hAnsi="Times New Roman" w:cs="Times New Roman"/>
          <w:sz w:val="24"/>
          <w:szCs w:val="24"/>
          <w:lang w:val="en-US"/>
        </w:rPr>
        <w:t>the authors of the present paper</w:t>
      </w:r>
      <w:r w:rsidR="0034342A" w:rsidRPr="00DE6FE4">
        <w:rPr>
          <w:rFonts w:ascii="Times New Roman" w:hAnsi="Times New Roman" w:cs="Times New Roman"/>
          <w:sz w:val="24"/>
          <w:szCs w:val="24"/>
          <w:lang w:val="en-US"/>
        </w:rPr>
        <w:t xml:space="preserve"> </w:t>
      </w:r>
      <w:r w:rsidR="0034342A" w:rsidRPr="00DE6FE4">
        <w:rPr>
          <w:rFonts w:ascii="Times New Roman" w:hAnsi="Times New Roman" w:cs="Times New Roman"/>
          <w:smallCaps/>
          <w:sz w:val="24"/>
          <w:szCs w:val="24"/>
          <w:lang w:val="en-US"/>
        </w:rPr>
        <w:t>–</w:t>
      </w:r>
      <w:r w:rsidRPr="00DE6FE4">
        <w:rPr>
          <w:rFonts w:ascii="Times New Roman" w:hAnsi="Times New Roman" w:cs="Times New Roman"/>
          <w:sz w:val="24"/>
          <w:szCs w:val="24"/>
          <w:lang w:val="en-US"/>
        </w:rPr>
        <w:t xml:space="preserve"> decided to </w:t>
      </w:r>
      <w:r w:rsidR="0034342A" w:rsidRPr="00DE6FE4">
        <w:rPr>
          <w:rFonts w:ascii="Times New Roman" w:hAnsi="Times New Roman" w:cs="Times New Roman"/>
          <w:sz w:val="24"/>
          <w:szCs w:val="24"/>
          <w:lang w:val="en-US"/>
        </w:rPr>
        <w:t>develop</w:t>
      </w:r>
      <w:r w:rsidRPr="00DE6FE4">
        <w:rPr>
          <w:rFonts w:ascii="Times New Roman" w:hAnsi="Times New Roman" w:cs="Times New Roman"/>
          <w:sz w:val="24"/>
          <w:szCs w:val="24"/>
          <w:lang w:val="en-US"/>
        </w:rPr>
        <w:t xml:space="preserve"> </w:t>
      </w:r>
      <w:r w:rsidR="006C1C6A" w:rsidRPr="00DE6FE4">
        <w:rPr>
          <w:rFonts w:ascii="Times New Roman" w:hAnsi="Times New Roman" w:cs="Times New Roman"/>
          <w:sz w:val="24"/>
          <w:szCs w:val="24"/>
          <w:lang w:val="en-US"/>
        </w:rPr>
        <w:t xml:space="preserve">ROP-R, </w:t>
      </w:r>
      <w:r w:rsidRPr="00DE6FE4">
        <w:rPr>
          <w:rFonts w:ascii="Times New Roman" w:hAnsi="Times New Roman" w:cs="Times New Roman"/>
          <w:sz w:val="24"/>
          <w:szCs w:val="24"/>
          <w:lang w:val="en-US"/>
        </w:rPr>
        <w:t>a multivariate extension of ROPstat</w:t>
      </w:r>
      <w:r w:rsidR="0034342A" w:rsidRPr="00DE6FE4">
        <w:rPr>
          <w:rFonts w:ascii="Times New Roman" w:hAnsi="Times New Roman" w:cs="Times New Roman"/>
          <w:sz w:val="24"/>
          <w:szCs w:val="24"/>
          <w:lang w:val="en-US"/>
        </w:rPr>
        <w:t xml:space="preserve"> with the following characteristics</w:t>
      </w:r>
      <w:r w:rsidR="00197436" w:rsidRPr="00DE6FE4">
        <w:rPr>
          <w:rFonts w:ascii="Times New Roman" w:hAnsi="Times New Roman" w:cs="Times New Roman"/>
          <w:sz w:val="24"/>
          <w:szCs w:val="24"/>
          <w:lang w:val="en-US"/>
        </w:rPr>
        <w:t xml:space="preserve">: 1) </w:t>
      </w:r>
      <w:r w:rsidR="006C1C6A" w:rsidRPr="00DE6FE4">
        <w:rPr>
          <w:rFonts w:ascii="Times New Roman" w:hAnsi="Times New Roman" w:cs="Times New Roman"/>
          <w:sz w:val="24"/>
          <w:szCs w:val="24"/>
          <w:lang w:val="en-US"/>
        </w:rPr>
        <w:t xml:space="preserve">ROP-R </w:t>
      </w:r>
      <w:r w:rsidR="00197436" w:rsidRPr="00DE6FE4">
        <w:rPr>
          <w:rFonts w:ascii="Times New Roman" w:hAnsi="Times New Roman" w:cs="Times New Roman"/>
          <w:sz w:val="24"/>
          <w:szCs w:val="24"/>
          <w:lang w:val="en-US"/>
        </w:rPr>
        <w:t>be</w:t>
      </w:r>
      <w:r w:rsidR="006C1C6A" w:rsidRPr="00DE6FE4">
        <w:rPr>
          <w:rFonts w:ascii="Times New Roman" w:hAnsi="Times New Roman" w:cs="Times New Roman"/>
          <w:sz w:val="24"/>
          <w:szCs w:val="24"/>
          <w:lang w:val="en-US"/>
        </w:rPr>
        <w:t xml:space="preserve"> a ROPstat based free multivariate statistical program package</w:t>
      </w:r>
      <w:r w:rsidR="00197436" w:rsidRPr="00DE6FE4">
        <w:rPr>
          <w:rFonts w:ascii="Times New Roman" w:hAnsi="Times New Roman" w:cs="Times New Roman"/>
          <w:sz w:val="24"/>
          <w:szCs w:val="24"/>
          <w:lang w:val="en-US"/>
        </w:rPr>
        <w:t xml:space="preserve">; 2) </w:t>
      </w:r>
      <w:r w:rsidR="006C1C6A" w:rsidRPr="00DE6FE4">
        <w:rPr>
          <w:rFonts w:ascii="Times New Roman" w:hAnsi="Times New Roman" w:cs="Times New Roman"/>
          <w:sz w:val="24"/>
          <w:szCs w:val="24"/>
          <w:lang w:val="en-US"/>
        </w:rPr>
        <w:t xml:space="preserve">ROP-R provide a user-friendly menu system for running several statistical procedures by means of </w:t>
      </w:r>
      <w:r w:rsidR="00CC76C3" w:rsidRPr="00DE6FE4">
        <w:rPr>
          <w:rFonts w:ascii="Times New Roman" w:hAnsi="Times New Roman" w:cs="Times New Roman"/>
          <w:sz w:val="24"/>
          <w:szCs w:val="24"/>
          <w:lang w:val="en-US"/>
        </w:rPr>
        <w:t>the software</w:t>
      </w:r>
      <w:r w:rsidR="006C1C6A" w:rsidRPr="00DE6FE4">
        <w:rPr>
          <w:rFonts w:ascii="Times New Roman" w:hAnsi="Times New Roman" w:cs="Times New Roman"/>
          <w:sz w:val="24"/>
          <w:szCs w:val="24"/>
          <w:lang w:val="en-US"/>
        </w:rPr>
        <w:t xml:space="preserve"> created R scripts</w:t>
      </w:r>
      <w:r w:rsidR="00197436" w:rsidRPr="00DE6FE4">
        <w:rPr>
          <w:rFonts w:ascii="Times New Roman" w:hAnsi="Times New Roman" w:cs="Times New Roman"/>
          <w:sz w:val="24"/>
          <w:szCs w:val="24"/>
          <w:lang w:val="en-US"/>
        </w:rPr>
        <w:t xml:space="preserve">, just as JASP or </w:t>
      </w:r>
      <w:r w:rsidR="005C7523" w:rsidRPr="00DE6FE4">
        <w:rPr>
          <w:rFonts w:ascii="Times New Roman" w:hAnsi="Times New Roman" w:cs="Times New Roman"/>
          <w:sz w:val="24"/>
          <w:szCs w:val="24"/>
          <w:lang w:val="en-US"/>
        </w:rPr>
        <w:t>jamovi</w:t>
      </w:r>
      <w:r w:rsidR="00197436" w:rsidRPr="00DE6FE4">
        <w:rPr>
          <w:rFonts w:ascii="Times New Roman" w:hAnsi="Times New Roman" w:cs="Times New Roman"/>
          <w:sz w:val="24"/>
          <w:szCs w:val="24"/>
          <w:lang w:val="en-US"/>
        </w:rPr>
        <w:t>.</w:t>
      </w:r>
      <w:proofErr w:type="gramEnd"/>
      <w:r w:rsidR="00197436" w:rsidRPr="00DE6FE4">
        <w:rPr>
          <w:rFonts w:ascii="Times New Roman" w:hAnsi="Times New Roman" w:cs="Times New Roman"/>
          <w:sz w:val="24"/>
          <w:szCs w:val="24"/>
          <w:lang w:val="en-US"/>
        </w:rPr>
        <w:t xml:space="preserve"> The first, 1.0 version of ROP-R </w:t>
      </w:r>
      <w:proofErr w:type="gramStart"/>
      <w:r w:rsidR="00197436" w:rsidRPr="00DE6FE4">
        <w:rPr>
          <w:rFonts w:ascii="Times New Roman" w:hAnsi="Times New Roman" w:cs="Times New Roman"/>
          <w:sz w:val="24"/>
          <w:szCs w:val="24"/>
          <w:lang w:val="en-US"/>
        </w:rPr>
        <w:t>has been launched</w:t>
      </w:r>
      <w:proofErr w:type="gramEnd"/>
      <w:r w:rsidR="00197436" w:rsidRPr="00DE6FE4">
        <w:rPr>
          <w:rFonts w:ascii="Times New Roman" w:hAnsi="Times New Roman" w:cs="Times New Roman"/>
          <w:sz w:val="24"/>
          <w:szCs w:val="24"/>
          <w:lang w:val="en-US"/>
        </w:rPr>
        <w:t xml:space="preserve"> in May 2022</w:t>
      </w:r>
      <w:r w:rsidR="00B93871" w:rsidRPr="00DE6FE4">
        <w:rPr>
          <w:rFonts w:ascii="Times New Roman" w:hAnsi="Times New Roman" w:cs="Times New Roman"/>
          <w:sz w:val="24"/>
          <w:szCs w:val="24"/>
          <w:lang w:val="en-US"/>
        </w:rPr>
        <w:t xml:space="preserve">, and can be downloaded from </w:t>
      </w:r>
      <w:hyperlink r:id="rId9" w:history="1">
        <w:r w:rsidR="00B93871" w:rsidRPr="00DE6FE4">
          <w:rPr>
            <w:rStyle w:val="Hiperhivatkozs"/>
            <w:rFonts w:ascii="Times New Roman" w:hAnsi="Times New Roman" w:cs="Times New Roman"/>
            <w:sz w:val="24"/>
            <w:szCs w:val="24"/>
            <w:lang w:val="en-US"/>
          </w:rPr>
          <w:t>http://www.bansagi.hu/r/index.html</w:t>
        </w:r>
      </w:hyperlink>
      <w:r w:rsidR="00B93871" w:rsidRPr="00DE6FE4">
        <w:rPr>
          <w:rFonts w:ascii="Times New Roman" w:hAnsi="Times New Roman" w:cs="Times New Roman"/>
          <w:sz w:val="24"/>
          <w:szCs w:val="24"/>
          <w:lang w:val="en-US"/>
        </w:rPr>
        <w:t>. T</w:t>
      </w:r>
      <w:r w:rsidR="00197436" w:rsidRPr="00DE6FE4">
        <w:rPr>
          <w:rFonts w:ascii="Times New Roman" w:hAnsi="Times New Roman" w:cs="Times New Roman"/>
          <w:sz w:val="24"/>
          <w:szCs w:val="24"/>
          <w:lang w:val="en-US"/>
        </w:rPr>
        <w:t xml:space="preserve">he main features </w:t>
      </w:r>
      <w:r w:rsidR="00B93871" w:rsidRPr="00DE6FE4">
        <w:rPr>
          <w:rFonts w:ascii="Times New Roman" w:hAnsi="Times New Roman" w:cs="Times New Roman"/>
          <w:sz w:val="24"/>
          <w:szCs w:val="24"/>
          <w:lang w:val="en-US"/>
        </w:rPr>
        <w:t xml:space="preserve">of ROP-R are </w:t>
      </w:r>
      <w:r w:rsidR="00197436" w:rsidRPr="00DE6FE4">
        <w:rPr>
          <w:rFonts w:ascii="Times New Roman" w:hAnsi="Times New Roman" w:cs="Times New Roman"/>
          <w:sz w:val="24"/>
          <w:szCs w:val="24"/>
          <w:lang w:val="en-US"/>
        </w:rPr>
        <w:t>as follows.</w:t>
      </w:r>
    </w:p>
    <w:p w:rsidR="00197436" w:rsidRPr="00DE6FE4" w:rsidRDefault="00CC76C3" w:rsidP="00B93871">
      <w:pPr>
        <w:pStyle w:val="Listaszerbekezds"/>
        <w:numPr>
          <w:ilvl w:val="0"/>
          <w:numId w:val="2"/>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ROP-R is a </w:t>
      </w:r>
      <w:r w:rsidR="000F3429" w:rsidRPr="00DE6FE4">
        <w:rPr>
          <w:rFonts w:ascii="Times New Roman" w:hAnsi="Times New Roman" w:cs="Times New Roman"/>
          <w:sz w:val="24"/>
          <w:szCs w:val="24"/>
          <w:lang w:val="en-US"/>
        </w:rPr>
        <w:t xml:space="preserve">free, </w:t>
      </w:r>
      <w:r w:rsidR="00B93871" w:rsidRPr="00DE6FE4">
        <w:rPr>
          <w:rFonts w:ascii="Times New Roman" w:hAnsi="Times New Roman" w:cs="Times New Roman"/>
          <w:sz w:val="24"/>
          <w:szCs w:val="24"/>
          <w:lang w:val="en-US"/>
        </w:rPr>
        <w:t xml:space="preserve">bilingual (English and Hungarian) </w:t>
      </w:r>
      <w:r w:rsidRPr="00DE6FE4">
        <w:rPr>
          <w:rFonts w:ascii="Times New Roman" w:hAnsi="Times New Roman" w:cs="Times New Roman"/>
          <w:sz w:val="24"/>
          <w:szCs w:val="24"/>
          <w:lang w:val="en-US"/>
        </w:rPr>
        <w:t>multivariate statistical software which provides analyses – in its present version – in ten statistical modules of three types:</w:t>
      </w:r>
    </w:p>
    <w:p w:rsidR="00CC76C3" w:rsidRPr="00DE6FE4" w:rsidRDefault="00094AFB" w:rsidP="00B93871">
      <w:pPr>
        <w:pStyle w:val="Listaszerbekezds"/>
        <w:numPr>
          <w:ilvl w:val="1"/>
          <w:numId w:val="2"/>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R</w:t>
      </w:r>
      <w:r w:rsidR="00CC76C3" w:rsidRPr="00DE6FE4">
        <w:rPr>
          <w:rFonts w:ascii="Times New Roman" w:hAnsi="Times New Roman" w:cs="Times New Roman"/>
          <w:sz w:val="24"/>
          <w:szCs w:val="24"/>
          <w:lang w:val="en-US"/>
        </w:rPr>
        <w:t>egression</w:t>
      </w:r>
    </w:p>
    <w:p w:rsidR="00CC76C3" w:rsidRPr="00DE6FE4" w:rsidRDefault="00094AFB" w:rsidP="00B93871">
      <w:pPr>
        <w:pStyle w:val="Listaszerbekezds"/>
        <w:numPr>
          <w:ilvl w:val="1"/>
          <w:numId w:val="2"/>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D</w:t>
      </w:r>
      <w:r w:rsidR="00CC76C3" w:rsidRPr="00DE6FE4">
        <w:rPr>
          <w:rFonts w:ascii="Times New Roman" w:hAnsi="Times New Roman" w:cs="Times New Roman"/>
          <w:sz w:val="24"/>
          <w:szCs w:val="24"/>
          <w:lang w:val="en-US"/>
        </w:rPr>
        <w:t>imension reduction</w:t>
      </w:r>
    </w:p>
    <w:p w:rsidR="00CC76C3" w:rsidRPr="00DE6FE4" w:rsidRDefault="00094AFB" w:rsidP="00B93871">
      <w:pPr>
        <w:pStyle w:val="Listaszerbekezds"/>
        <w:numPr>
          <w:ilvl w:val="1"/>
          <w:numId w:val="2"/>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C</w:t>
      </w:r>
      <w:r w:rsidR="00CC76C3" w:rsidRPr="00DE6FE4">
        <w:rPr>
          <w:rFonts w:ascii="Times New Roman" w:hAnsi="Times New Roman" w:cs="Times New Roman"/>
          <w:sz w:val="24"/>
          <w:szCs w:val="24"/>
          <w:lang w:val="en-US"/>
        </w:rPr>
        <w:t>lustering</w:t>
      </w:r>
      <w:r w:rsidR="008D736F" w:rsidRPr="00DE6FE4">
        <w:rPr>
          <w:rFonts w:ascii="Times New Roman" w:hAnsi="Times New Roman" w:cs="Times New Roman"/>
          <w:sz w:val="24"/>
          <w:szCs w:val="24"/>
          <w:lang w:val="en-US"/>
        </w:rPr>
        <w:t>.</w:t>
      </w:r>
    </w:p>
    <w:p w:rsidR="00CC76C3" w:rsidRPr="00DE6FE4" w:rsidRDefault="00CC76C3" w:rsidP="00B93871">
      <w:pPr>
        <w:pStyle w:val="Listaszerbekezds"/>
        <w:numPr>
          <w:ilvl w:val="0"/>
          <w:numId w:val="2"/>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In each module, the user can parametrize the chosen analysis in a simple and user-friendly way on the ROP-R platform.</w:t>
      </w:r>
    </w:p>
    <w:p w:rsidR="00094AFB" w:rsidRPr="00DE6FE4" w:rsidRDefault="00CC76C3" w:rsidP="00077E52">
      <w:pPr>
        <w:pStyle w:val="Listaszerbekezds"/>
        <w:numPr>
          <w:ilvl w:val="0"/>
          <w:numId w:val="2"/>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Starting the chosen module, ROP-R creates for R a proper data file, the necessary R-script, run</w:t>
      </w:r>
      <w:r w:rsidR="003D1225" w:rsidRPr="00DE6FE4">
        <w:rPr>
          <w:rFonts w:ascii="Times New Roman" w:hAnsi="Times New Roman" w:cs="Times New Roman"/>
          <w:sz w:val="24"/>
          <w:szCs w:val="24"/>
          <w:lang w:val="en-US"/>
        </w:rPr>
        <w:t>s</w:t>
      </w:r>
      <w:r w:rsidRPr="00DE6FE4">
        <w:rPr>
          <w:rFonts w:ascii="Times New Roman" w:hAnsi="Times New Roman" w:cs="Times New Roman"/>
          <w:sz w:val="24"/>
          <w:szCs w:val="24"/>
          <w:lang w:val="en-US"/>
        </w:rPr>
        <w:t xml:space="preserve"> it, and finally creates from the R outputs an attractive output for the ROP-R platform</w:t>
      </w:r>
      <w:r w:rsidR="00094AFB"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p>
    <w:p w:rsidR="00CC76C3" w:rsidRPr="00DE6FE4" w:rsidRDefault="00DA7DF7" w:rsidP="003D1225">
      <w:pPr>
        <w:pStyle w:val="Listaszerbekezds"/>
        <w:numPr>
          <w:ilvl w:val="0"/>
          <w:numId w:val="2"/>
        </w:numPr>
        <w:spacing w:after="0" w:line="300" w:lineRule="exact"/>
        <w:jc w:val="both"/>
        <w:rPr>
          <w:rFonts w:ascii="Times New Roman" w:hAnsi="Times New Roman" w:cs="Times New Roman"/>
          <w:sz w:val="24"/>
          <w:szCs w:val="24"/>
          <w:lang w:val="en-US"/>
        </w:rPr>
      </w:pPr>
      <w:proofErr w:type="gramStart"/>
      <w:r w:rsidRPr="00DE6FE4">
        <w:rPr>
          <w:rFonts w:ascii="Times New Roman" w:hAnsi="Times New Roman" w:cs="Times New Roman"/>
          <w:sz w:val="24"/>
          <w:szCs w:val="24"/>
          <w:lang w:val="en-US"/>
        </w:rPr>
        <w:t>In the case of each statistical analysis</w:t>
      </w:r>
      <w:r w:rsidR="00094AFB"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ROP-R saves and places the used R-scripts into text files </w:t>
      </w:r>
      <w:r w:rsidR="00094AFB" w:rsidRPr="00DE6FE4">
        <w:rPr>
          <w:rFonts w:ascii="Times New Roman" w:hAnsi="Times New Roman" w:cs="Times New Roman"/>
          <w:sz w:val="24"/>
          <w:szCs w:val="24"/>
          <w:lang w:val="en-US"/>
        </w:rPr>
        <w:t>t</w:t>
      </w:r>
      <w:r w:rsidRPr="00DE6FE4">
        <w:rPr>
          <w:rFonts w:ascii="Times New Roman" w:hAnsi="Times New Roman" w:cs="Times New Roman"/>
          <w:sz w:val="24"/>
          <w:szCs w:val="24"/>
          <w:lang w:val="en-US"/>
        </w:rPr>
        <w:t>h</w:t>
      </w:r>
      <w:r w:rsidR="00094AFB" w:rsidRPr="00DE6FE4">
        <w:rPr>
          <w:rFonts w:ascii="Times New Roman" w:hAnsi="Times New Roman" w:cs="Times New Roman"/>
          <w:sz w:val="24"/>
          <w:szCs w:val="24"/>
          <w:lang w:val="en-US"/>
        </w:rPr>
        <w:t>at</w:t>
      </w:r>
      <w:r w:rsidRPr="00DE6FE4">
        <w:rPr>
          <w:rFonts w:ascii="Times New Roman" w:hAnsi="Times New Roman" w:cs="Times New Roman"/>
          <w:sz w:val="24"/>
          <w:szCs w:val="24"/>
          <w:lang w:val="en-US"/>
        </w:rPr>
        <w:t xml:space="preserve"> may be </w:t>
      </w:r>
      <w:r w:rsidR="003D1225" w:rsidRPr="00DE6FE4">
        <w:rPr>
          <w:rFonts w:ascii="Times New Roman" w:hAnsi="Times New Roman" w:cs="Times New Roman"/>
          <w:sz w:val="24"/>
          <w:szCs w:val="24"/>
          <w:lang w:val="en-US"/>
        </w:rPr>
        <w:t xml:space="preserve">useful </w:t>
      </w:r>
      <w:r w:rsidRPr="00DE6FE4">
        <w:rPr>
          <w:rFonts w:ascii="Times New Roman" w:hAnsi="Times New Roman" w:cs="Times New Roman"/>
          <w:sz w:val="24"/>
          <w:szCs w:val="24"/>
          <w:lang w:val="en-US"/>
        </w:rPr>
        <w:t xml:space="preserve">for experts in R for checking what analysis was actually performed, </w:t>
      </w:r>
      <w:r w:rsidR="003D1225" w:rsidRPr="00DE6FE4">
        <w:rPr>
          <w:rFonts w:ascii="Times New Roman" w:hAnsi="Times New Roman" w:cs="Times New Roman"/>
          <w:sz w:val="24"/>
          <w:szCs w:val="24"/>
          <w:lang w:val="en-US"/>
        </w:rPr>
        <w:t xml:space="preserve">as well as </w:t>
      </w:r>
      <w:r w:rsidRPr="00DE6FE4">
        <w:rPr>
          <w:rFonts w:ascii="Times New Roman" w:hAnsi="Times New Roman" w:cs="Times New Roman"/>
          <w:sz w:val="24"/>
          <w:szCs w:val="24"/>
          <w:lang w:val="en-US"/>
        </w:rPr>
        <w:t xml:space="preserve">for learners of R. Advanced R users can even modify these scripts, customizing them to their own needs, and </w:t>
      </w:r>
      <w:r w:rsidR="0014145B" w:rsidRPr="00DE6FE4">
        <w:rPr>
          <w:rFonts w:ascii="Times New Roman" w:hAnsi="Times New Roman" w:cs="Times New Roman"/>
          <w:sz w:val="24"/>
          <w:szCs w:val="24"/>
          <w:lang w:val="en-US"/>
        </w:rPr>
        <w:t xml:space="preserve">can </w:t>
      </w:r>
      <w:r w:rsidRPr="00DE6FE4">
        <w:rPr>
          <w:rFonts w:ascii="Times New Roman" w:hAnsi="Times New Roman" w:cs="Times New Roman"/>
          <w:sz w:val="24"/>
          <w:szCs w:val="24"/>
          <w:lang w:val="en-US"/>
        </w:rPr>
        <w:t xml:space="preserve">run them independently of ROP-R in an R platform like </w:t>
      </w:r>
      <w:proofErr w:type="spellStart"/>
      <w:r w:rsidRPr="00DE6FE4">
        <w:rPr>
          <w:rFonts w:ascii="Times New Roman" w:hAnsi="Times New Roman" w:cs="Times New Roman"/>
          <w:sz w:val="24"/>
          <w:szCs w:val="24"/>
          <w:lang w:val="en-US"/>
        </w:rPr>
        <w:t>RGui</w:t>
      </w:r>
      <w:proofErr w:type="spellEnd"/>
      <w:r w:rsidRPr="00DE6FE4">
        <w:rPr>
          <w:rFonts w:ascii="Times New Roman" w:hAnsi="Times New Roman" w:cs="Times New Roman"/>
          <w:sz w:val="24"/>
          <w:szCs w:val="24"/>
          <w:lang w:val="en-US"/>
        </w:rPr>
        <w:t xml:space="preserve"> or R-Studio.</w:t>
      </w:r>
      <w:proofErr w:type="gramEnd"/>
    </w:p>
    <w:p w:rsidR="007E2082" w:rsidRPr="00DE6FE4" w:rsidRDefault="00B5345E" w:rsidP="00B5345E">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question </w:t>
      </w:r>
      <w:proofErr w:type="gramStart"/>
      <w:r w:rsidRPr="00DE6FE4">
        <w:rPr>
          <w:rFonts w:ascii="Times New Roman" w:hAnsi="Times New Roman" w:cs="Times New Roman"/>
          <w:sz w:val="24"/>
          <w:szCs w:val="24"/>
          <w:lang w:val="en-US"/>
        </w:rPr>
        <w:t>may be raised</w:t>
      </w:r>
      <w:proofErr w:type="gramEnd"/>
      <w:r w:rsidRPr="00DE6FE4">
        <w:rPr>
          <w:rFonts w:ascii="Times New Roman" w:hAnsi="Times New Roman" w:cs="Times New Roman"/>
          <w:sz w:val="24"/>
          <w:szCs w:val="24"/>
          <w:lang w:val="en-US"/>
        </w:rPr>
        <w:t xml:space="preserve">, why to use </w:t>
      </w:r>
      <w:r w:rsidR="007E2082" w:rsidRPr="00DE6FE4">
        <w:rPr>
          <w:rFonts w:ascii="Times New Roman" w:hAnsi="Times New Roman" w:cs="Times New Roman"/>
          <w:sz w:val="24"/>
          <w:szCs w:val="24"/>
          <w:lang w:val="en-US"/>
        </w:rPr>
        <w:t>ROP-R</w:t>
      </w:r>
      <w:r w:rsidRPr="00DE6FE4">
        <w:rPr>
          <w:rFonts w:ascii="Times New Roman" w:hAnsi="Times New Roman" w:cs="Times New Roman"/>
          <w:sz w:val="24"/>
          <w:szCs w:val="24"/>
          <w:lang w:val="en-US"/>
        </w:rPr>
        <w:t xml:space="preserve"> if there are JASP and </w:t>
      </w:r>
      <w:r w:rsidR="005C7523" w:rsidRPr="00DE6FE4">
        <w:rPr>
          <w:rFonts w:ascii="Times New Roman" w:hAnsi="Times New Roman" w:cs="Times New Roman"/>
          <w:sz w:val="24"/>
          <w:szCs w:val="24"/>
          <w:lang w:val="en-US"/>
        </w:rPr>
        <w:t>jamovi</w:t>
      </w:r>
      <w:r w:rsidRPr="00DE6FE4">
        <w:rPr>
          <w:rFonts w:ascii="Times New Roman" w:hAnsi="Times New Roman" w:cs="Times New Roman"/>
          <w:sz w:val="24"/>
          <w:szCs w:val="24"/>
          <w:lang w:val="en-US"/>
        </w:rPr>
        <w:t xml:space="preserve"> with their rich repertoires of statistical analyses? </w:t>
      </w:r>
      <w:r w:rsidR="001B6609" w:rsidRPr="00DE6FE4">
        <w:rPr>
          <w:rFonts w:ascii="Times New Roman" w:hAnsi="Times New Roman" w:cs="Times New Roman"/>
          <w:sz w:val="24"/>
          <w:szCs w:val="24"/>
          <w:lang w:val="en-US"/>
        </w:rPr>
        <w:t>T</w:t>
      </w:r>
      <w:r w:rsidRPr="00DE6FE4">
        <w:rPr>
          <w:rFonts w:ascii="Times New Roman" w:hAnsi="Times New Roman" w:cs="Times New Roman"/>
          <w:sz w:val="24"/>
          <w:szCs w:val="24"/>
          <w:lang w:val="en-US"/>
        </w:rPr>
        <w:t xml:space="preserve">he </w:t>
      </w:r>
      <w:r w:rsidR="001B6609" w:rsidRPr="00DE6FE4">
        <w:rPr>
          <w:rFonts w:ascii="Times New Roman" w:hAnsi="Times New Roman" w:cs="Times New Roman"/>
          <w:sz w:val="24"/>
          <w:szCs w:val="24"/>
          <w:lang w:val="en-US"/>
        </w:rPr>
        <w:t>benefit</w:t>
      </w:r>
      <w:r w:rsidRPr="00DE6FE4">
        <w:rPr>
          <w:rFonts w:ascii="Times New Roman" w:hAnsi="Times New Roman" w:cs="Times New Roman"/>
          <w:sz w:val="24"/>
          <w:szCs w:val="24"/>
          <w:lang w:val="en-US"/>
        </w:rPr>
        <w:t xml:space="preserve"> of ROP-R </w:t>
      </w:r>
      <w:r w:rsidR="001B6609" w:rsidRPr="00DE6FE4">
        <w:rPr>
          <w:rFonts w:ascii="Times New Roman" w:hAnsi="Times New Roman" w:cs="Times New Roman"/>
          <w:sz w:val="24"/>
          <w:szCs w:val="24"/>
          <w:lang w:val="en-US"/>
        </w:rPr>
        <w:t xml:space="preserve">as an occasional alternative to other competitive statistical softwares </w:t>
      </w:r>
      <w:proofErr w:type="gramStart"/>
      <w:r w:rsidR="001B6609" w:rsidRPr="00DE6FE4">
        <w:rPr>
          <w:rFonts w:ascii="Times New Roman" w:hAnsi="Times New Roman" w:cs="Times New Roman"/>
          <w:sz w:val="24"/>
          <w:szCs w:val="24"/>
          <w:lang w:val="en-US"/>
        </w:rPr>
        <w:t>may be formulated</w:t>
      </w:r>
      <w:proofErr w:type="gramEnd"/>
      <w:r w:rsidR="001B6609" w:rsidRPr="00DE6FE4">
        <w:rPr>
          <w:rFonts w:ascii="Times New Roman" w:hAnsi="Times New Roman" w:cs="Times New Roman"/>
          <w:sz w:val="24"/>
          <w:szCs w:val="24"/>
          <w:lang w:val="en-US"/>
        </w:rPr>
        <w:t xml:space="preserve"> as follows</w:t>
      </w:r>
      <w:r w:rsidRPr="00DE6FE4">
        <w:rPr>
          <w:rFonts w:ascii="Times New Roman" w:hAnsi="Times New Roman" w:cs="Times New Roman"/>
          <w:sz w:val="24"/>
          <w:szCs w:val="24"/>
          <w:lang w:val="en-US"/>
        </w:rPr>
        <w:t>.</w:t>
      </w:r>
    </w:p>
    <w:p w:rsidR="00B5345E" w:rsidRPr="00DE6FE4" w:rsidRDefault="00B5345E" w:rsidP="00094AFB">
      <w:pPr>
        <w:pStyle w:val="Listaszerbekezds"/>
        <w:numPr>
          <w:ilvl w:val="0"/>
          <w:numId w:val="4"/>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Those who </w:t>
      </w:r>
      <w:r w:rsidR="00AD6909" w:rsidRPr="00DE6FE4">
        <w:rPr>
          <w:rFonts w:ascii="Times New Roman" w:hAnsi="Times New Roman" w:cs="Times New Roman"/>
          <w:sz w:val="24"/>
          <w:szCs w:val="24"/>
          <w:lang w:val="en-US"/>
        </w:rPr>
        <w:t xml:space="preserve">use ROPstat </w:t>
      </w:r>
      <w:r w:rsidRPr="00DE6FE4">
        <w:rPr>
          <w:rFonts w:ascii="Times New Roman" w:hAnsi="Times New Roman" w:cs="Times New Roman"/>
          <w:sz w:val="24"/>
          <w:szCs w:val="24"/>
          <w:lang w:val="en-US"/>
        </w:rPr>
        <w:t>regularly and are familiar with its structure will probably welcome ROP-R, regarding it as an extension of ROPstat</w:t>
      </w:r>
      <w:r w:rsidR="00AD6909" w:rsidRPr="00DE6FE4">
        <w:rPr>
          <w:rFonts w:ascii="Times New Roman" w:hAnsi="Times New Roman" w:cs="Times New Roman"/>
          <w:sz w:val="24"/>
          <w:szCs w:val="24"/>
          <w:lang w:val="en-US"/>
        </w:rPr>
        <w:t>. Since ROP-R has the same data handling facility as ROPstat, the user can read-in and analyze *.</w:t>
      </w:r>
      <w:proofErr w:type="spellStart"/>
      <w:r w:rsidR="00AD6909" w:rsidRPr="00DE6FE4">
        <w:rPr>
          <w:rFonts w:ascii="Times New Roman" w:hAnsi="Times New Roman" w:cs="Times New Roman"/>
          <w:sz w:val="24"/>
          <w:szCs w:val="24"/>
          <w:lang w:val="en-US"/>
        </w:rPr>
        <w:t>msw</w:t>
      </w:r>
      <w:proofErr w:type="spellEnd"/>
      <w:r w:rsidR="00AD6909" w:rsidRPr="00DE6FE4">
        <w:rPr>
          <w:rFonts w:ascii="Times New Roman" w:hAnsi="Times New Roman" w:cs="Times New Roman"/>
          <w:sz w:val="24"/>
          <w:szCs w:val="24"/>
          <w:lang w:val="en-US"/>
        </w:rPr>
        <w:t xml:space="preserve"> data files of ROPstat directly, without any conversion difficulty.</w:t>
      </w:r>
    </w:p>
    <w:p w:rsidR="00B5345E" w:rsidRPr="00DE6FE4" w:rsidRDefault="00DC691D" w:rsidP="003D1225">
      <w:pPr>
        <w:pStyle w:val="Listaszerbekezds"/>
        <w:numPr>
          <w:ilvl w:val="0"/>
          <w:numId w:val="4"/>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With ROP-R</w:t>
      </w:r>
      <w:r w:rsidR="001B6609"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one can perform s</w:t>
      </w:r>
      <w:r w:rsidR="00067480" w:rsidRPr="00DE6FE4">
        <w:rPr>
          <w:rFonts w:ascii="Times New Roman" w:hAnsi="Times New Roman" w:cs="Times New Roman"/>
          <w:sz w:val="24"/>
          <w:szCs w:val="24"/>
          <w:lang w:val="en-US"/>
        </w:rPr>
        <w:t>everal</w:t>
      </w:r>
      <w:r w:rsidRPr="00DE6FE4">
        <w:rPr>
          <w:rFonts w:ascii="Times New Roman" w:hAnsi="Times New Roman" w:cs="Times New Roman"/>
          <w:sz w:val="24"/>
          <w:szCs w:val="24"/>
          <w:lang w:val="en-US"/>
        </w:rPr>
        <w:t xml:space="preserve"> special statistical analyses – mainly in the area of cl</w:t>
      </w:r>
      <w:r w:rsidR="00067480" w:rsidRPr="00DE6FE4">
        <w:rPr>
          <w:rFonts w:ascii="Times New Roman" w:hAnsi="Times New Roman" w:cs="Times New Roman"/>
          <w:sz w:val="24"/>
          <w:szCs w:val="24"/>
          <w:lang w:val="en-US"/>
        </w:rPr>
        <w:t>ustering</w:t>
      </w:r>
      <w:r w:rsidRPr="00DE6FE4">
        <w:rPr>
          <w:rFonts w:ascii="Times New Roman" w:hAnsi="Times New Roman" w:cs="Times New Roman"/>
          <w:sz w:val="24"/>
          <w:szCs w:val="24"/>
          <w:lang w:val="en-US"/>
        </w:rPr>
        <w:t xml:space="preserve"> – </w:t>
      </w:r>
      <w:r w:rsidR="003D1225" w:rsidRPr="00DE6FE4">
        <w:rPr>
          <w:rFonts w:ascii="Times New Roman" w:hAnsi="Times New Roman" w:cs="Times New Roman"/>
          <w:sz w:val="24"/>
          <w:szCs w:val="24"/>
          <w:lang w:val="en-US"/>
        </w:rPr>
        <w:t xml:space="preserve">that are currently unavailable </w:t>
      </w:r>
      <w:r w:rsidR="001B6609" w:rsidRPr="00DE6FE4">
        <w:rPr>
          <w:rFonts w:ascii="Times New Roman" w:hAnsi="Times New Roman" w:cs="Times New Roman"/>
          <w:sz w:val="24"/>
          <w:szCs w:val="24"/>
          <w:lang w:val="en-US"/>
        </w:rPr>
        <w:t xml:space="preserve">in </w:t>
      </w:r>
      <w:r w:rsidR="00067480" w:rsidRPr="00DE6FE4">
        <w:rPr>
          <w:rFonts w:ascii="Times New Roman" w:hAnsi="Times New Roman" w:cs="Times New Roman"/>
          <w:sz w:val="24"/>
          <w:szCs w:val="24"/>
          <w:lang w:val="en-US"/>
        </w:rPr>
        <w:t>JASP</w:t>
      </w:r>
      <w:r w:rsidR="003D1225" w:rsidRPr="00DE6FE4">
        <w:rPr>
          <w:rFonts w:ascii="Times New Roman" w:hAnsi="Times New Roman" w:cs="Times New Roman"/>
          <w:sz w:val="24"/>
          <w:szCs w:val="24"/>
          <w:lang w:val="en-US"/>
        </w:rPr>
        <w:t>,</w:t>
      </w:r>
      <w:r w:rsidR="00067480" w:rsidRPr="00DE6FE4">
        <w:rPr>
          <w:rFonts w:ascii="Times New Roman" w:hAnsi="Times New Roman" w:cs="Times New Roman"/>
          <w:sz w:val="24"/>
          <w:szCs w:val="24"/>
          <w:lang w:val="en-US"/>
        </w:rPr>
        <w:t xml:space="preserve"> </w:t>
      </w:r>
      <w:r w:rsidR="005C7523" w:rsidRPr="00DE6FE4">
        <w:rPr>
          <w:rFonts w:ascii="Times New Roman" w:hAnsi="Times New Roman" w:cs="Times New Roman"/>
          <w:sz w:val="24"/>
          <w:szCs w:val="24"/>
          <w:lang w:val="en-US"/>
        </w:rPr>
        <w:t>jamovi</w:t>
      </w:r>
      <w:r w:rsidR="001B6609" w:rsidRPr="00DE6FE4">
        <w:rPr>
          <w:rFonts w:ascii="Times New Roman" w:hAnsi="Times New Roman" w:cs="Times New Roman"/>
          <w:sz w:val="24"/>
          <w:szCs w:val="24"/>
          <w:lang w:val="en-US"/>
        </w:rPr>
        <w:t xml:space="preserve"> or other well-known menu-driven statistical software</w:t>
      </w:r>
      <w:r w:rsidR="002401A8" w:rsidRPr="00DE6FE4">
        <w:rPr>
          <w:rFonts w:ascii="Times New Roman" w:hAnsi="Times New Roman" w:cs="Times New Roman"/>
          <w:sz w:val="24"/>
          <w:szCs w:val="24"/>
          <w:lang w:val="en-US"/>
        </w:rPr>
        <w:t>s</w:t>
      </w:r>
      <w:r w:rsidR="00067480" w:rsidRPr="00DE6FE4">
        <w:rPr>
          <w:rFonts w:ascii="Times New Roman" w:hAnsi="Times New Roman" w:cs="Times New Roman"/>
          <w:sz w:val="24"/>
          <w:szCs w:val="24"/>
          <w:lang w:val="en-US"/>
        </w:rPr>
        <w:t>.</w:t>
      </w:r>
      <w:r w:rsidR="00B5345E" w:rsidRPr="00DE6FE4">
        <w:rPr>
          <w:rFonts w:ascii="Times New Roman" w:hAnsi="Times New Roman" w:cs="Times New Roman"/>
          <w:sz w:val="24"/>
          <w:szCs w:val="24"/>
          <w:lang w:val="en-US"/>
        </w:rPr>
        <w:t xml:space="preserve"> </w:t>
      </w:r>
    </w:p>
    <w:p w:rsidR="00067480" w:rsidRPr="00DE6FE4" w:rsidRDefault="001D32C1" w:rsidP="0006748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In the present paper, first the general features and </w:t>
      </w:r>
      <w:r w:rsidR="00094AFB" w:rsidRPr="00DE6FE4">
        <w:rPr>
          <w:rFonts w:ascii="Times New Roman" w:hAnsi="Times New Roman" w:cs="Times New Roman"/>
          <w:sz w:val="24"/>
          <w:szCs w:val="24"/>
          <w:lang w:val="en-US"/>
        </w:rPr>
        <w:t xml:space="preserve">technical requirements </w:t>
      </w:r>
      <w:r w:rsidRPr="00DE6FE4">
        <w:rPr>
          <w:rFonts w:ascii="Times New Roman" w:hAnsi="Times New Roman" w:cs="Times New Roman"/>
          <w:sz w:val="24"/>
          <w:szCs w:val="24"/>
          <w:lang w:val="en-US"/>
        </w:rPr>
        <w:t>of ROP</w:t>
      </w:r>
      <w:r w:rsidR="00B93871" w:rsidRPr="00DE6FE4">
        <w:rPr>
          <w:rFonts w:ascii="Times New Roman" w:hAnsi="Times New Roman" w:cs="Times New Roman"/>
          <w:sz w:val="24"/>
          <w:szCs w:val="24"/>
          <w:lang w:val="en-US"/>
        </w:rPr>
        <w:t>-R</w:t>
      </w:r>
      <w:r w:rsidRPr="00DE6FE4">
        <w:rPr>
          <w:rFonts w:ascii="Times New Roman" w:hAnsi="Times New Roman" w:cs="Times New Roman"/>
          <w:sz w:val="24"/>
          <w:szCs w:val="24"/>
          <w:lang w:val="en-US"/>
        </w:rPr>
        <w:t xml:space="preserve"> </w:t>
      </w:r>
      <w:proofErr w:type="gramStart"/>
      <w:r w:rsidRPr="00DE6FE4">
        <w:rPr>
          <w:rFonts w:ascii="Times New Roman" w:hAnsi="Times New Roman" w:cs="Times New Roman"/>
          <w:sz w:val="24"/>
          <w:szCs w:val="24"/>
          <w:lang w:val="en-US"/>
        </w:rPr>
        <w:t>will be briefly outlined</w:t>
      </w:r>
      <w:proofErr w:type="gramEnd"/>
      <w:r w:rsidRPr="00DE6FE4">
        <w:rPr>
          <w:rFonts w:ascii="Times New Roman" w:hAnsi="Times New Roman" w:cs="Times New Roman"/>
          <w:sz w:val="24"/>
          <w:szCs w:val="24"/>
          <w:lang w:val="en-US"/>
        </w:rPr>
        <w:t xml:space="preserve">, followed by a more detailed summary of </w:t>
      </w:r>
      <w:r w:rsidR="00067480" w:rsidRPr="00DE6FE4">
        <w:rPr>
          <w:rFonts w:ascii="Times New Roman" w:hAnsi="Times New Roman" w:cs="Times New Roman"/>
          <w:sz w:val="24"/>
          <w:szCs w:val="24"/>
          <w:lang w:val="en-US"/>
        </w:rPr>
        <w:t xml:space="preserve">the </w:t>
      </w:r>
      <w:r w:rsidR="00AD3FAA" w:rsidRPr="00DE6FE4">
        <w:rPr>
          <w:rFonts w:ascii="Times New Roman" w:hAnsi="Times New Roman" w:cs="Times New Roman"/>
          <w:sz w:val="24"/>
          <w:szCs w:val="24"/>
          <w:lang w:val="en-US"/>
        </w:rPr>
        <w:t>statistical modules</w:t>
      </w:r>
      <w:r w:rsidR="00707799" w:rsidRPr="00DE6FE4">
        <w:rPr>
          <w:rFonts w:ascii="Times New Roman" w:hAnsi="Times New Roman" w:cs="Times New Roman"/>
          <w:sz w:val="24"/>
          <w:szCs w:val="24"/>
          <w:lang w:val="en-US"/>
        </w:rPr>
        <w:t xml:space="preserve"> of ROP-R</w:t>
      </w:r>
      <w:r w:rsidR="00AD3FAA" w:rsidRPr="00DE6FE4">
        <w:rPr>
          <w:rFonts w:ascii="Times New Roman" w:hAnsi="Times New Roman" w:cs="Times New Roman"/>
          <w:sz w:val="24"/>
          <w:szCs w:val="24"/>
          <w:lang w:val="en-US"/>
        </w:rPr>
        <w:t xml:space="preserve">. </w:t>
      </w:r>
      <w:r w:rsidR="008F5601" w:rsidRPr="00DE6FE4">
        <w:rPr>
          <w:rFonts w:ascii="Times New Roman" w:hAnsi="Times New Roman" w:cs="Times New Roman"/>
          <w:sz w:val="24"/>
          <w:szCs w:val="24"/>
          <w:lang w:val="en-US"/>
        </w:rPr>
        <w:t>Finally, the paper</w:t>
      </w:r>
      <w:r w:rsidR="00AD3FAA" w:rsidRPr="00DE6FE4">
        <w:rPr>
          <w:rFonts w:ascii="Times New Roman" w:hAnsi="Times New Roman" w:cs="Times New Roman"/>
          <w:sz w:val="24"/>
          <w:szCs w:val="24"/>
          <w:lang w:val="en-US"/>
        </w:rPr>
        <w:t xml:space="preserve"> end</w:t>
      </w:r>
      <w:r w:rsidR="008F5601" w:rsidRPr="00DE6FE4">
        <w:rPr>
          <w:rFonts w:ascii="Times New Roman" w:hAnsi="Times New Roman" w:cs="Times New Roman"/>
          <w:sz w:val="24"/>
          <w:szCs w:val="24"/>
          <w:lang w:val="en-US"/>
        </w:rPr>
        <w:t>s with an illustrative example from a</w:t>
      </w:r>
      <w:r w:rsidR="00145C19" w:rsidRPr="00DE6FE4">
        <w:rPr>
          <w:rFonts w:ascii="Times New Roman" w:hAnsi="Times New Roman" w:cs="Times New Roman"/>
          <w:sz w:val="24"/>
          <w:szCs w:val="24"/>
          <w:lang w:val="en-US"/>
        </w:rPr>
        <w:t xml:space="preserve"> psychological </w:t>
      </w:r>
      <w:r w:rsidR="008F5601" w:rsidRPr="00DE6FE4">
        <w:rPr>
          <w:rFonts w:ascii="Times New Roman" w:hAnsi="Times New Roman" w:cs="Times New Roman"/>
          <w:sz w:val="24"/>
          <w:szCs w:val="24"/>
          <w:lang w:val="en-US"/>
        </w:rPr>
        <w:t xml:space="preserve">study </w:t>
      </w:r>
      <w:r w:rsidR="00145C19" w:rsidRPr="00DE6FE4">
        <w:rPr>
          <w:rFonts w:ascii="Times New Roman" w:hAnsi="Times New Roman" w:cs="Times New Roman"/>
          <w:sz w:val="24"/>
          <w:szCs w:val="24"/>
          <w:lang w:val="en-US"/>
        </w:rPr>
        <w:t>on adult attachment</w:t>
      </w:r>
      <w:r w:rsidR="008F5601" w:rsidRPr="00DE6FE4">
        <w:rPr>
          <w:rFonts w:ascii="Times New Roman" w:hAnsi="Times New Roman" w:cs="Times New Roman"/>
          <w:sz w:val="24"/>
          <w:szCs w:val="24"/>
          <w:lang w:val="en-US"/>
        </w:rPr>
        <w:t>.</w:t>
      </w:r>
    </w:p>
    <w:p w:rsidR="001D32C1" w:rsidRPr="00DE6FE4" w:rsidRDefault="001D32C1" w:rsidP="00B93871">
      <w:pPr>
        <w:spacing w:after="0" w:line="300" w:lineRule="exact"/>
        <w:rPr>
          <w:rFonts w:ascii="Times New Roman" w:hAnsi="Times New Roman" w:cs="Times New Roman"/>
          <w:sz w:val="24"/>
          <w:szCs w:val="24"/>
          <w:lang w:val="en-US"/>
        </w:rPr>
      </w:pPr>
    </w:p>
    <w:p w:rsidR="00197436" w:rsidRPr="00DE6FE4" w:rsidRDefault="006076F9" w:rsidP="003253BF">
      <w:pPr>
        <w:pStyle w:val="Listaszerbekezds"/>
        <w:spacing w:after="120" w:line="300" w:lineRule="exact"/>
        <w:ind w:left="0"/>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1.</w:t>
      </w:r>
      <w:r w:rsidR="00F90911" w:rsidRPr="00DE6FE4">
        <w:rPr>
          <w:rFonts w:ascii="Times New Roman" w:hAnsi="Times New Roman" w:cs="Times New Roman"/>
          <w:b/>
          <w:sz w:val="24"/>
          <w:szCs w:val="24"/>
          <w:lang w:val="en-US"/>
        </w:rPr>
        <w:t xml:space="preserve"> </w:t>
      </w:r>
      <w:r w:rsidR="003413D9" w:rsidRPr="00DE6FE4">
        <w:rPr>
          <w:rFonts w:ascii="Times New Roman" w:hAnsi="Times New Roman" w:cs="Times New Roman"/>
          <w:b/>
          <w:sz w:val="24"/>
          <w:szCs w:val="24"/>
          <w:lang w:val="en-US"/>
        </w:rPr>
        <w:t xml:space="preserve">The general features and </w:t>
      </w:r>
      <w:r w:rsidR="00094AFB" w:rsidRPr="00DE6FE4">
        <w:rPr>
          <w:rFonts w:ascii="Times New Roman" w:hAnsi="Times New Roman" w:cs="Times New Roman"/>
          <w:b/>
          <w:sz w:val="24"/>
          <w:szCs w:val="24"/>
          <w:lang w:val="en-US"/>
        </w:rPr>
        <w:t>the technical</w:t>
      </w:r>
      <w:r w:rsidR="003413D9" w:rsidRPr="00DE6FE4">
        <w:rPr>
          <w:rFonts w:ascii="Times New Roman" w:hAnsi="Times New Roman" w:cs="Times New Roman"/>
          <w:b/>
          <w:sz w:val="24"/>
          <w:szCs w:val="24"/>
          <w:lang w:val="en-US"/>
        </w:rPr>
        <w:t xml:space="preserve"> </w:t>
      </w:r>
      <w:r w:rsidR="00094AFB" w:rsidRPr="00DE6FE4">
        <w:rPr>
          <w:rFonts w:ascii="Times New Roman" w:hAnsi="Times New Roman" w:cs="Times New Roman"/>
          <w:b/>
          <w:sz w:val="24"/>
          <w:szCs w:val="24"/>
          <w:lang w:val="en-US"/>
        </w:rPr>
        <w:t xml:space="preserve">requirements </w:t>
      </w:r>
      <w:r w:rsidR="003413D9" w:rsidRPr="00DE6FE4">
        <w:rPr>
          <w:rFonts w:ascii="Times New Roman" w:hAnsi="Times New Roman" w:cs="Times New Roman"/>
          <w:b/>
          <w:sz w:val="24"/>
          <w:szCs w:val="24"/>
          <w:lang w:val="en-US"/>
        </w:rPr>
        <w:t>of ROP-R</w:t>
      </w:r>
    </w:p>
    <w:p w:rsidR="009209ED" w:rsidRPr="00DE6FE4" w:rsidRDefault="009209ED" w:rsidP="009209ED">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Practically ROP-R is a free multivariate extension of the payable ROPstat without its standard statistical modules. All information needed to use ROPstat can be found in </w:t>
      </w:r>
      <w:r w:rsidRPr="00DE6FE4">
        <w:rPr>
          <w:rFonts w:ascii="Times New Roman" w:hAnsi="Times New Roman" w:cs="Times New Roman"/>
          <w:i/>
          <w:sz w:val="24"/>
          <w:szCs w:val="24"/>
          <w:lang w:val="en-US" w:eastAsia="hu-HU"/>
        </w:rPr>
        <w:t>Vargha</w:t>
      </w:r>
      <w:r w:rsidR="004A0541" w:rsidRPr="00DE6FE4">
        <w:rPr>
          <w:rFonts w:ascii="Times New Roman" w:hAnsi="Times New Roman" w:cs="Times New Roman"/>
          <w:i/>
          <w:sz w:val="24"/>
          <w:szCs w:val="24"/>
          <w:lang w:val="en-US" w:eastAsia="hu-HU"/>
        </w:rPr>
        <w:t xml:space="preserve"> </w:t>
      </w:r>
      <w:proofErr w:type="gramStart"/>
      <w:r w:rsidR="004A0541" w:rsidRPr="00DE6FE4">
        <w:rPr>
          <w:rFonts w:ascii="Times New Roman" w:hAnsi="Times New Roman" w:cs="Times New Roman"/>
          <w:i/>
          <w:sz w:val="24"/>
          <w:szCs w:val="24"/>
          <w:lang w:val="en-US" w:eastAsia="hu-HU"/>
        </w:rPr>
        <w:t>et</w:t>
      </w:r>
      <w:proofErr w:type="gramEnd"/>
      <w:r w:rsidR="004A0541" w:rsidRPr="00DE6FE4">
        <w:rPr>
          <w:rFonts w:ascii="Times New Roman" w:hAnsi="Times New Roman" w:cs="Times New Roman"/>
          <w:i/>
          <w:sz w:val="24"/>
          <w:szCs w:val="24"/>
          <w:lang w:val="en-US" w:eastAsia="hu-HU"/>
        </w:rPr>
        <w:t>. al.</w:t>
      </w:r>
      <w:r w:rsidRPr="00DE6FE4">
        <w:rPr>
          <w:rFonts w:ascii="Times New Roman" w:hAnsi="Times New Roman" w:cs="Times New Roman"/>
          <w:sz w:val="24"/>
          <w:szCs w:val="24"/>
          <w:lang w:val="en-US" w:eastAsia="hu-HU"/>
        </w:rPr>
        <w:t xml:space="preserve"> </w:t>
      </w:r>
      <w:r w:rsidR="0075247D" w:rsidRPr="00DE6FE4">
        <w:rPr>
          <w:rFonts w:ascii="Times New Roman" w:hAnsi="Times New Roman" w:cs="Times New Roman"/>
          <w:sz w:val="24"/>
          <w:szCs w:val="24"/>
          <w:lang w:val="en-US" w:eastAsia="hu-HU"/>
        </w:rPr>
        <w:t>(</w:t>
      </w:r>
      <w:r w:rsidR="00AA5099" w:rsidRPr="00DE6FE4">
        <w:rPr>
          <w:rFonts w:ascii="Times New Roman" w:hAnsi="Times New Roman" w:cs="Times New Roman"/>
          <w:sz w:val="24"/>
          <w:szCs w:val="24"/>
          <w:lang w:val="en-US" w:eastAsia="hu-HU"/>
        </w:rPr>
        <w:t>2015)</w:t>
      </w:r>
      <w:r w:rsidR="00806367" w:rsidRPr="00DE6FE4">
        <w:rPr>
          <w:rFonts w:ascii="Times New Roman" w:hAnsi="Times New Roman" w:cs="Times New Roman"/>
          <w:sz w:val="24"/>
          <w:szCs w:val="24"/>
          <w:lang w:val="en-US" w:eastAsia="hu-HU"/>
        </w:rPr>
        <w:t xml:space="preserve"> and </w:t>
      </w:r>
      <w:r w:rsidR="00682C7C" w:rsidRPr="00DE6FE4">
        <w:rPr>
          <w:rFonts w:ascii="Times New Roman" w:hAnsi="Times New Roman" w:cs="Times New Roman"/>
          <w:sz w:val="24"/>
          <w:szCs w:val="24"/>
          <w:lang w:val="en-US" w:eastAsia="hu-HU"/>
        </w:rPr>
        <w:t>o</w:t>
      </w:r>
      <w:r w:rsidR="00806367" w:rsidRPr="00DE6FE4">
        <w:rPr>
          <w:rFonts w:ascii="Times New Roman" w:hAnsi="Times New Roman" w:cs="Times New Roman"/>
          <w:sz w:val="24"/>
          <w:szCs w:val="24"/>
          <w:lang w:val="en-US" w:eastAsia="hu-HU"/>
        </w:rPr>
        <w:t>n site www.ropstat.com</w:t>
      </w:r>
      <w:r w:rsidRPr="00DE6FE4">
        <w:rPr>
          <w:rFonts w:ascii="Times New Roman" w:hAnsi="Times New Roman" w:cs="Times New Roman"/>
          <w:sz w:val="24"/>
          <w:szCs w:val="24"/>
          <w:lang w:val="en-US" w:eastAsia="hu-HU"/>
        </w:rPr>
        <w:t>.</w:t>
      </w:r>
    </w:p>
    <w:p w:rsidR="00806367" w:rsidRPr="00DE6FE4" w:rsidRDefault="00806367" w:rsidP="0043262B">
      <w:pPr>
        <w:numPr>
          <w:ilvl w:val="0"/>
          <w:numId w:val="6"/>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ROP-R </w:t>
      </w:r>
      <w:proofErr w:type="gramStart"/>
      <w:r w:rsidR="0043262B" w:rsidRPr="00DE6FE4">
        <w:rPr>
          <w:rFonts w:ascii="Times New Roman" w:hAnsi="Times New Roman" w:cs="Times New Roman"/>
          <w:sz w:val="24"/>
          <w:szCs w:val="24"/>
          <w:lang w:val="en-US"/>
        </w:rPr>
        <w:t>can be started</w:t>
      </w:r>
      <w:proofErr w:type="gramEnd"/>
      <w:r w:rsidR="0043262B" w:rsidRPr="00DE6FE4">
        <w:rPr>
          <w:rFonts w:ascii="Times New Roman" w:hAnsi="Times New Roman" w:cs="Times New Roman"/>
          <w:sz w:val="24"/>
          <w:szCs w:val="24"/>
          <w:lang w:val="en-US"/>
        </w:rPr>
        <w:t xml:space="preserve"> by running </w:t>
      </w:r>
      <w:r w:rsidRPr="00DE6FE4">
        <w:rPr>
          <w:rFonts w:ascii="Times New Roman" w:hAnsi="Times New Roman" w:cs="Times New Roman"/>
          <w:sz w:val="24"/>
          <w:szCs w:val="24"/>
          <w:lang w:val="en-US"/>
        </w:rPr>
        <w:t xml:space="preserve">the program ROP-R.exe under Windows system where the R engine (specifically the </w:t>
      </w:r>
      <w:proofErr w:type="spellStart"/>
      <w:r w:rsidRPr="00DE6FE4">
        <w:rPr>
          <w:rFonts w:ascii="Times New Roman" w:hAnsi="Times New Roman" w:cs="Times New Roman"/>
          <w:sz w:val="24"/>
          <w:szCs w:val="24"/>
          <w:lang w:val="en-US"/>
        </w:rPr>
        <w:t>Rcmd</w:t>
      </w:r>
      <w:proofErr w:type="spellEnd"/>
      <w:r w:rsidRPr="00DE6FE4">
        <w:rPr>
          <w:rFonts w:ascii="Times New Roman" w:hAnsi="Times New Roman" w:cs="Times New Roman"/>
          <w:sz w:val="24"/>
          <w:szCs w:val="24"/>
          <w:lang w:val="en-US"/>
        </w:rPr>
        <w:t xml:space="preserve"> program of R) is installed. ROP-R.exe </w:t>
      </w:r>
      <w:proofErr w:type="gramStart"/>
      <w:r w:rsidRPr="00DE6FE4">
        <w:rPr>
          <w:rFonts w:ascii="Times New Roman" w:hAnsi="Times New Roman" w:cs="Times New Roman"/>
          <w:sz w:val="24"/>
          <w:szCs w:val="24"/>
          <w:lang w:val="en-US"/>
        </w:rPr>
        <w:t>can be downloaded</w:t>
      </w:r>
      <w:proofErr w:type="gramEnd"/>
      <w:r w:rsidRPr="00DE6FE4">
        <w:rPr>
          <w:rFonts w:ascii="Times New Roman" w:hAnsi="Times New Roman" w:cs="Times New Roman"/>
          <w:sz w:val="24"/>
          <w:szCs w:val="24"/>
          <w:lang w:val="en-US"/>
        </w:rPr>
        <w:t xml:space="preserve"> </w:t>
      </w:r>
      <w:r w:rsidR="0043262B" w:rsidRPr="00DE6FE4">
        <w:rPr>
          <w:rFonts w:ascii="Times New Roman" w:hAnsi="Times New Roman" w:cs="Times New Roman"/>
          <w:sz w:val="24"/>
          <w:szCs w:val="24"/>
          <w:lang w:val="en-US"/>
        </w:rPr>
        <w:t>from</w:t>
      </w:r>
      <w:r w:rsidRPr="00DE6FE4">
        <w:rPr>
          <w:rFonts w:ascii="Times New Roman" w:hAnsi="Times New Roman" w:cs="Times New Roman"/>
          <w:sz w:val="24"/>
          <w:szCs w:val="24"/>
          <w:lang w:val="en-US"/>
        </w:rPr>
        <w:t xml:space="preserve"> http://www.bansagi.hu/r/index.html. After a successful installation, ROP-R.exe will be located in folder „c:\_</w:t>
      </w:r>
      <w:proofErr w:type="spellStart"/>
      <w:r w:rsidRPr="00DE6FE4">
        <w:rPr>
          <w:rFonts w:ascii="Times New Roman" w:hAnsi="Times New Roman" w:cs="Times New Roman"/>
          <w:sz w:val="24"/>
          <w:szCs w:val="24"/>
          <w:lang w:val="en-US"/>
        </w:rPr>
        <w:t>vargha</w:t>
      </w:r>
      <w:proofErr w:type="spellEnd"/>
      <w:r w:rsidRPr="00DE6FE4">
        <w:rPr>
          <w:rFonts w:ascii="Times New Roman" w:hAnsi="Times New Roman" w:cs="Times New Roman"/>
          <w:sz w:val="24"/>
          <w:szCs w:val="24"/>
          <w:lang w:val="en-US"/>
        </w:rPr>
        <w:t>\</w:t>
      </w:r>
      <w:proofErr w:type="spellStart"/>
      <w:r w:rsidRPr="00DE6FE4">
        <w:rPr>
          <w:rFonts w:ascii="Times New Roman" w:hAnsi="Times New Roman" w:cs="Times New Roman"/>
          <w:sz w:val="24"/>
          <w:szCs w:val="24"/>
          <w:lang w:val="en-US"/>
        </w:rPr>
        <w:t>ropstat</w:t>
      </w:r>
      <w:proofErr w:type="spellEnd"/>
      <w:r w:rsidRPr="00DE6FE4">
        <w:rPr>
          <w:rFonts w:ascii="Times New Roman" w:hAnsi="Times New Roman" w:cs="Times New Roman"/>
          <w:sz w:val="24"/>
          <w:szCs w:val="24"/>
          <w:lang w:val="en-US"/>
        </w:rPr>
        <w:t>”. From here</w:t>
      </w:r>
      <w:r w:rsidR="00682C7C"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one can run </w:t>
      </w:r>
      <w:r w:rsidR="00682C7C" w:rsidRPr="00DE6FE4">
        <w:rPr>
          <w:rFonts w:ascii="Times New Roman" w:hAnsi="Times New Roman" w:cs="Times New Roman"/>
          <w:sz w:val="24"/>
          <w:szCs w:val="24"/>
          <w:lang w:val="en-US"/>
        </w:rPr>
        <w:t xml:space="preserve">ROP-R </w:t>
      </w:r>
      <w:r w:rsidR="0043262B" w:rsidRPr="00DE6FE4">
        <w:rPr>
          <w:rFonts w:ascii="Times New Roman" w:hAnsi="Times New Roman" w:cs="Times New Roman"/>
          <w:sz w:val="24"/>
          <w:szCs w:val="24"/>
          <w:lang w:val="en-US"/>
        </w:rPr>
        <w:t xml:space="preserve">directly </w:t>
      </w:r>
      <w:r w:rsidRPr="00DE6FE4">
        <w:rPr>
          <w:rFonts w:ascii="Times New Roman" w:hAnsi="Times New Roman" w:cs="Times New Roman"/>
          <w:sz w:val="24"/>
          <w:szCs w:val="24"/>
          <w:lang w:val="en-US"/>
        </w:rPr>
        <w:t>or make a shortcut on the tray</w:t>
      </w:r>
      <w:r w:rsidR="00682C7C" w:rsidRPr="00DE6FE4">
        <w:rPr>
          <w:rFonts w:ascii="Times New Roman" w:hAnsi="Times New Roman" w:cs="Times New Roman"/>
          <w:sz w:val="24"/>
          <w:szCs w:val="24"/>
          <w:lang w:val="en-US"/>
        </w:rPr>
        <w:t xml:space="preserve"> for it</w:t>
      </w:r>
      <w:r w:rsidRPr="00DE6FE4">
        <w:rPr>
          <w:rFonts w:ascii="Times New Roman" w:hAnsi="Times New Roman" w:cs="Times New Roman"/>
          <w:sz w:val="24"/>
          <w:szCs w:val="24"/>
          <w:lang w:val="en-US"/>
        </w:rPr>
        <w:t xml:space="preserve">. </w:t>
      </w:r>
    </w:p>
    <w:p w:rsidR="00806367" w:rsidRPr="00DE6FE4" w:rsidRDefault="00806367" w:rsidP="00806367">
      <w:pPr>
        <w:numPr>
          <w:ilvl w:val="0"/>
          <w:numId w:val="6"/>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Since ROP-R runs R-scripts from within ROP</w:t>
      </w:r>
      <w:r w:rsidR="00682C7C" w:rsidRPr="00DE6FE4">
        <w:rPr>
          <w:rFonts w:ascii="Times New Roman" w:hAnsi="Times New Roman" w:cs="Times New Roman"/>
          <w:sz w:val="24"/>
          <w:szCs w:val="24"/>
          <w:lang w:val="en-US"/>
        </w:rPr>
        <w:t>-R</w:t>
      </w:r>
      <w:r w:rsidRPr="00DE6FE4">
        <w:rPr>
          <w:rFonts w:ascii="Times New Roman" w:hAnsi="Times New Roman" w:cs="Times New Roman"/>
          <w:sz w:val="24"/>
          <w:szCs w:val="24"/>
          <w:lang w:val="en-US"/>
        </w:rPr>
        <w:t>, for its proper use the R software is to be installed (</w:t>
      </w:r>
      <w:r w:rsidR="000F0C81" w:rsidRPr="00DE6FE4">
        <w:rPr>
          <w:rFonts w:ascii="Times New Roman" w:hAnsi="Times New Roman" w:cs="Times New Roman"/>
          <w:sz w:val="24"/>
          <w:szCs w:val="24"/>
          <w:lang w:val="en-US"/>
        </w:rPr>
        <w:t>https://www.filehorse.com/download-r-for-windows/old-versions/</w:t>
      </w:r>
      <w:r w:rsidRPr="00DE6FE4">
        <w:rPr>
          <w:rFonts w:ascii="Times New Roman" w:hAnsi="Times New Roman" w:cs="Times New Roman"/>
          <w:sz w:val="24"/>
          <w:szCs w:val="24"/>
          <w:lang w:val="en-US"/>
        </w:rPr>
        <w:t>), and then the path of program Rcmd</w:t>
      </w:r>
      <w:r w:rsidR="00682C7C" w:rsidRPr="00DE6FE4">
        <w:rPr>
          <w:rFonts w:ascii="Times New Roman" w:hAnsi="Times New Roman" w:cs="Times New Roman"/>
          <w:sz w:val="24"/>
          <w:szCs w:val="24"/>
          <w:lang w:val="en-US"/>
        </w:rPr>
        <w:t>.exe</w:t>
      </w:r>
      <w:r w:rsidRPr="00DE6FE4">
        <w:rPr>
          <w:rFonts w:ascii="Times New Roman" w:hAnsi="Times New Roman" w:cs="Times New Roman"/>
          <w:sz w:val="24"/>
          <w:szCs w:val="24"/>
          <w:lang w:val="en-US"/>
        </w:rPr>
        <w:t xml:space="preserve"> is to be specified in </w:t>
      </w:r>
      <w:r w:rsidR="00682C7C" w:rsidRPr="00DE6FE4">
        <w:rPr>
          <w:rFonts w:ascii="Times New Roman" w:hAnsi="Times New Roman" w:cs="Times New Roman"/>
          <w:sz w:val="24"/>
          <w:szCs w:val="24"/>
          <w:lang w:val="en-US"/>
        </w:rPr>
        <w:t xml:space="preserve">ROP-R </w:t>
      </w:r>
      <w:r w:rsidRPr="00DE6FE4">
        <w:rPr>
          <w:rFonts w:ascii="Times New Roman" w:hAnsi="Times New Roman" w:cs="Times New Roman"/>
          <w:sz w:val="24"/>
          <w:szCs w:val="24"/>
          <w:lang w:val="en-US"/>
        </w:rPr>
        <w:t xml:space="preserve">menu point Settings/R-path. The suggested version is R-4.1.3, for which the default path is c:\Program Files\R\R-4.1.3\bin\i386\Rcmd.exe, but the path c:\Program Files\R\R-4.1.3\bin\x64\Rcmd.exe also works. The latter can run </w:t>
      </w:r>
      <w:proofErr w:type="gramStart"/>
      <w:r w:rsidRPr="00DE6FE4">
        <w:rPr>
          <w:rFonts w:ascii="Times New Roman" w:hAnsi="Times New Roman" w:cs="Times New Roman"/>
          <w:sz w:val="24"/>
          <w:szCs w:val="24"/>
          <w:lang w:val="en-US"/>
        </w:rPr>
        <w:t>64</w:t>
      </w:r>
      <w:r w:rsidR="00E84148"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bit</w:t>
      </w:r>
      <w:proofErr w:type="gramEnd"/>
      <w:r w:rsidRPr="00DE6FE4">
        <w:rPr>
          <w:rFonts w:ascii="Times New Roman" w:hAnsi="Times New Roman" w:cs="Times New Roman"/>
          <w:sz w:val="24"/>
          <w:szCs w:val="24"/>
          <w:lang w:val="en-US"/>
        </w:rPr>
        <w:t xml:space="preserve"> procedures faster</w:t>
      </w:r>
      <w:r w:rsidRPr="00DE6FE4">
        <w:rPr>
          <w:rFonts w:ascii="Times New Roman" w:hAnsi="Times New Roman" w:cs="Times New Roman"/>
          <w:sz w:val="24"/>
          <w:szCs w:val="24"/>
          <w:vertAlign w:val="superscript"/>
          <w:lang w:val="en-US"/>
        </w:rPr>
        <w:footnoteReference w:id="3"/>
      </w:r>
      <w:r w:rsidRPr="00DE6FE4">
        <w:rPr>
          <w:rFonts w:ascii="Times New Roman" w:hAnsi="Times New Roman" w:cs="Times New Roman"/>
          <w:sz w:val="24"/>
          <w:szCs w:val="24"/>
          <w:lang w:val="en-US"/>
        </w:rPr>
        <w:t>.</w:t>
      </w:r>
      <w:r w:rsidR="00E84148" w:rsidRPr="00DE6FE4">
        <w:rPr>
          <w:rFonts w:ascii="Times New Roman" w:hAnsi="Times New Roman" w:cs="Times New Roman"/>
          <w:sz w:val="24"/>
          <w:szCs w:val="24"/>
          <w:lang w:val="en-US"/>
        </w:rPr>
        <w:t xml:space="preserve"> Newer R versions (4.2.0 and above) may fail to run with ROP-R properly</w:t>
      </w:r>
      <w:r w:rsidR="00190269" w:rsidRPr="00DE6FE4">
        <w:rPr>
          <w:rStyle w:val="Lbjegyzet-hivatkozs"/>
          <w:rFonts w:ascii="Times New Roman" w:hAnsi="Times New Roman" w:cs="Times New Roman"/>
          <w:sz w:val="24"/>
          <w:szCs w:val="24"/>
          <w:lang w:val="en-US"/>
        </w:rPr>
        <w:footnoteReference w:id="4"/>
      </w:r>
      <w:r w:rsidR="00E84148" w:rsidRPr="00DE6FE4">
        <w:rPr>
          <w:rFonts w:ascii="Times New Roman" w:hAnsi="Times New Roman" w:cs="Times New Roman"/>
          <w:sz w:val="24"/>
          <w:szCs w:val="24"/>
          <w:lang w:val="en-US"/>
        </w:rPr>
        <w:t xml:space="preserve">. </w:t>
      </w:r>
    </w:p>
    <w:p w:rsidR="00682C7C" w:rsidRPr="00DE6FE4" w:rsidRDefault="00682C7C" w:rsidP="00682C7C">
      <w:pPr>
        <w:pStyle w:val="Listaszerbekezds"/>
        <w:numPr>
          <w:ilvl w:val="0"/>
          <w:numId w:val="6"/>
        </w:numPr>
        <w:spacing w:after="0" w:line="300" w:lineRule="exact"/>
        <w:rPr>
          <w:rFonts w:ascii="Times New Roman" w:hAnsi="Times New Roman" w:cs="Times New Roman"/>
          <w:color w:val="000000"/>
          <w:sz w:val="24"/>
          <w:szCs w:val="24"/>
          <w:lang w:val="en-US" w:eastAsia="hu-HU"/>
        </w:rPr>
      </w:pPr>
      <w:r w:rsidRPr="00DE6FE4">
        <w:rPr>
          <w:rFonts w:ascii="Times New Roman" w:hAnsi="Times New Roman" w:cs="Times New Roman"/>
          <w:color w:val="000000"/>
          <w:sz w:val="24"/>
          <w:szCs w:val="24"/>
          <w:lang w:val="en-US" w:eastAsia="hu-HU"/>
        </w:rPr>
        <w:t xml:space="preserve">In the next step, several packages of R have to </w:t>
      </w:r>
      <w:proofErr w:type="gramStart"/>
      <w:r w:rsidRPr="00DE6FE4">
        <w:rPr>
          <w:rFonts w:ascii="Times New Roman" w:hAnsi="Times New Roman" w:cs="Times New Roman"/>
          <w:color w:val="000000"/>
          <w:sz w:val="24"/>
          <w:szCs w:val="24"/>
          <w:lang w:val="en-US" w:eastAsia="hu-HU"/>
        </w:rPr>
        <w:t>be installed</w:t>
      </w:r>
      <w:proofErr w:type="gramEnd"/>
      <w:r w:rsidRPr="00DE6FE4">
        <w:rPr>
          <w:rFonts w:ascii="Times New Roman" w:hAnsi="Times New Roman" w:cs="Times New Roman"/>
          <w:color w:val="000000"/>
          <w:sz w:val="24"/>
          <w:szCs w:val="24"/>
          <w:lang w:val="en-US" w:eastAsia="hu-HU"/>
        </w:rPr>
        <w:t xml:space="preserve"> as follows. </w:t>
      </w:r>
    </w:p>
    <w:p w:rsidR="00682C7C" w:rsidRPr="00DE6FE4" w:rsidRDefault="00682C7C" w:rsidP="00682C7C">
      <w:pPr>
        <w:pStyle w:val="Listaszerbekezds"/>
        <w:numPr>
          <w:ilvl w:val="1"/>
          <w:numId w:val="7"/>
        </w:numPr>
        <w:spacing w:after="0" w:line="300" w:lineRule="exact"/>
        <w:rPr>
          <w:rFonts w:ascii="Times New Roman" w:hAnsi="Times New Roman" w:cs="Times New Roman"/>
          <w:color w:val="000000"/>
          <w:sz w:val="24"/>
          <w:szCs w:val="24"/>
          <w:lang w:val="en-US" w:eastAsia="hu-HU"/>
        </w:rPr>
      </w:pPr>
      <w:r w:rsidRPr="00DE6FE4">
        <w:rPr>
          <w:rFonts w:ascii="Times New Roman" w:hAnsi="Times New Roman" w:cs="Times New Roman"/>
          <w:color w:val="000000"/>
          <w:sz w:val="24"/>
          <w:szCs w:val="24"/>
          <w:lang w:val="en-US" w:eastAsia="hu-HU"/>
        </w:rPr>
        <w:t>R has a basic program called RGui.exe (in the same folder as Rcmd.exe).</w:t>
      </w:r>
    </w:p>
    <w:p w:rsidR="00682C7C" w:rsidRPr="00DE6FE4" w:rsidRDefault="00682C7C" w:rsidP="001E255A">
      <w:pPr>
        <w:pStyle w:val="Listaszerbekezds"/>
        <w:numPr>
          <w:ilvl w:val="1"/>
          <w:numId w:val="7"/>
        </w:numPr>
        <w:spacing w:after="0" w:line="300" w:lineRule="exact"/>
        <w:jc w:val="both"/>
        <w:rPr>
          <w:rFonts w:ascii="Times New Roman" w:hAnsi="Times New Roman" w:cs="Times New Roman"/>
          <w:color w:val="000000"/>
          <w:sz w:val="24"/>
          <w:szCs w:val="24"/>
          <w:lang w:val="en-US" w:eastAsia="hu-HU"/>
        </w:rPr>
      </w:pPr>
      <w:r w:rsidRPr="00DE6FE4">
        <w:rPr>
          <w:rFonts w:ascii="Times New Roman" w:hAnsi="Times New Roman" w:cs="Times New Roman"/>
          <w:color w:val="000000"/>
          <w:sz w:val="24"/>
          <w:szCs w:val="24"/>
          <w:lang w:val="en-US" w:eastAsia="hu-HU"/>
        </w:rPr>
        <w:t xml:space="preserve">After starting </w:t>
      </w:r>
      <w:proofErr w:type="spellStart"/>
      <w:r w:rsidRPr="00DE6FE4">
        <w:rPr>
          <w:rFonts w:ascii="Times New Roman" w:hAnsi="Times New Roman" w:cs="Times New Roman"/>
          <w:color w:val="000000"/>
          <w:sz w:val="24"/>
          <w:szCs w:val="24"/>
          <w:lang w:val="en-US" w:eastAsia="hu-HU"/>
        </w:rPr>
        <w:t>RGui</w:t>
      </w:r>
      <w:proofErr w:type="spellEnd"/>
      <w:r w:rsidRPr="00DE6FE4">
        <w:rPr>
          <w:rFonts w:ascii="Times New Roman" w:hAnsi="Times New Roman" w:cs="Times New Roman"/>
          <w:color w:val="000000"/>
          <w:sz w:val="24"/>
          <w:szCs w:val="24"/>
          <w:lang w:val="en-US" w:eastAsia="hu-HU"/>
        </w:rPr>
        <w:t xml:space="preserve">, copy the lines </w:t>
      </w:r>
      <w:r w:rsidR="001E255A" w:rsidRPr="00DE6FE4">
        <w:rPr>
          <w:rFonts w:ascii="Times New Roman" w:hAnsi="Times New Roman" w:cs="Times New Roman"/>
          <w:color w:val="000000"/>
          <w:sz w:val="24"/>
          <w:szCs w:val="24"/>
          <w:lang w:val="en-US" w:eastAsia="hu-HU"/>
        </w:rPr>
        <w:t xml:space="preserve">below </w:t>
      </w:r>
      <w:r w:rsidRPr="00DE6FE4">
        <w:rPr>
          <w:rFonts w:ascii="Times New Roman" w:hAnsi="Times New Roman" w:cs="Times New Roman"/>
          <w:color w:val="000000"/>
          <w:sz w:val="24"/>
          <w:szCs w:val="24"/>
          <w:lang w:val="en-US" w:eastAsia="hu-HU"/>
        </w:rPr>
        <w:t xml:space="preserve">in a regular way to its console and press Enter. After a couple of minutes, these packages </w:t>
      </w:r>
      <w:proofErr w:type="gramStart"/>
      <w:r w:rsidRPr="00DE6FE4">
        <w:rPr>
          <w:rFonts w:ascii="Times New Roman" w:hAnsi="Times New Roman" w:cs="Times New Roman"/>
          <w:color w:val="000000"/>
          <w:sz w:val="24"/>
          <w:szCs w:val="24"/>
          <w:lang w:val="en-US" w:eastAsia="hu-HU"/>
        </w:rPr>
        <w:t>will properly be installed</w:t>
      </w:r>
      <w:proofErr w:type="gramEnd"/>
      <w:r w:rsidRPr="00DE6FE4">
        <w:rPr>
          <w:rFonts w:ascii="Times New Roman" w:hAnsi="Times New Roman" w:cs="Times New Roman"/>
          <w:color w:val="000000"/>
          <w:sz w:val="24"/>
          <w:szCs w:val="24"/>
          <w:lang w:val="en-US" w:eastAsia="hu-HU"/>
        </w:rPr>
        <w:t xml:space="preserve"> and you can exit </w:t>
      </w:r>
      <w:proofErr w:type="spellStart"/>
      <w:r w:rsidRPr="00DE6FE4">
        <w:rPr>
          <w:rFonts w:ascii="Times New Roman" w:hAnsi="Times New Roman" w:cs="Times New Roman"/>
          <w:color w:val="000000"/>
          <w:sz w:val="24"/>
          <w:szCs w:val="24"/>
          <w:lang w:val="en-US" w:eastAsia="hu-HU"/>
        </w:rPr>
        <w:t>RGui</w:t>
      </w:r>
      <w:proofErr w:type="spellEnd"/>
      <w:r w:rsidRPr="00DE6FE4">
        <w:rPr>
          <w:rFonts w:ascii="Times New Roman" w:hAnsi="Times New Roman" w:cs="Times New Roman"/>
          <w:color w:val="000000"/>
          <w:sz w:val="24"/>
          <w:szCs w:val="24"/>
          <w:lang w:val="en-US" w:eastAsia="hu-HU"/>
        </w:rPr>
        <w:t>.</w:t>
      </w:r>
      <w:r w:rsidR="001E255A" w:rsidRPr="00DE6FE4">
        <w:rPr>
          <w:rFonts w:ascii="Times New Roman" w:hAnsi="Times New Roman" w:cs="Times New Roman"/>
          <w:color w:val="000000"/>
          <w:sz w:val="24"/>
          <w:szCs w:val="24"/>
          <w:lang w:val="en-US" w:eastAsia="hu-HU"/>
        </w:rPr>
        <w:t xml:space="preserve"> </w:t>
      </w:r>
    </w:p>
    <w:p w:rsidR="00682C7C" w:rsidRPr="00DE6FE4" w:rsidRDefault="00682C7C" w:rsidP="001E255A">
      <w:pPr>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"cluster", dependencies = TRUE)</w:t>
      </w:r>
    </w:p>
    <w:p w:rsidR="00682C7C" w:rsidRPr="00DE6FE4" w:rsidRDefault="00682C7C" w:rsidP="001E255A">
      <w:pPr>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"stats",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w:t>
      </w:r>
      <w:proofErr w:type="spellStart"/>
      <w:r w:rsidRPr="00DE6FE4">
        <w:rPr>
          <w:rFonts w:ascii="Times New Roman" w:hAnsi="Times New Roman" w:cs="Times New Roman"/>
          <w:color w:val="000000"/>
          <w:sz w:val="24"/>
          <w:szCs w:val="24"/>
          <w:lang w:val="en-US" w:eastAsia="hu-HU"/>
        </w:rPr>
        <w:t>jmv</w:t>
      </w:r>
      <w:proofErr w:type="spellEnd"/>
      <w:r w:rsidRPr="00DE6FE4">
        <w:rPr>
          <w:rFonts w:ascii="Times New Roman" w:hAnsi="Times New Roman" w:cs="Times New Roman"/>
          <w:color w:val="000000"/>
          <w:sz w:val="24"/>
          <w:szCs w:val="24"/>
          <w:lang w:val="en-US" w:eastAsia="hu-HU"/>
        </w:rPr>
        <w:t>",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"psych",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w:t>
      </w:r>
      <w:proofErr w:type="spellStart"/>
      <w:r w:rsidRPr="00DE6FE4">
        <w:rPr>
          <w:rFonts w:ascii="Times New Roman" w:hAnsi="Times New Roman" w:cs="Times New Roman"/>
          <w:color w:val="000000"/>
          <w:sz w:val="24"/>
          <w:szCs w:val="24"/>
          <w:lang w:val="en-US" w:eastAsia="hu-HU"/>
        </w:rPr>
        <w:t>olsrr</w:t>
      </w:r>
      <w:proofErr w:type="spellEnd"/>
      <w:r w:rsidRPr="00DE6FE4">
        <w:rPr>
          <w:rFonts w:ascii="Times New Roman" w:hAnsi="Times New Roman" w:cs="Times New Roman"/>
          <w:color w:val="000000"/>
          <w:sz w:val="24"/>
          <w:szCs w:val="24"/>
          <w:lang w:val="en-US" w:eastAsia="hu-HU"/>
        </w:rPr>
        <w:t>",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w:t>
      </w:r>
      <w:proofErr w:type="spellStart"/>
      <w:r w:rsidRPr="00DE6FE4">
        <w:rPr>
          <w:rFonts w:ascii="Times New Roman" w:hAnsi="Times New Roman" w:cs="Times New Roman"/>
          <w:color w:val="000000"/>
          <w:sz w:val="24"/>
          <w:szCs w:val="24"/>
          <w:lang w:val="en-US" w:eastAsia="hu-HU"/>
        </w:rPr>
        <w:t>GPArotation</w:t>
      </w:r>
      <w:proofErr w:type="spellEnd"/>
      <w:r w:rsidRPr="00DE6FE4">
        <w:rPr>
          <w:rFonts w:ascii="Times New Roman" w:hAnsi="Times New Roman" w:cs="Times New Roman"/>
          <w:color w:val="000000"/>
          <w:sz w:val="24"/>
          <w:szCs w:val="24"/>
          <w:lang w:val="en-US" w:eastAsia="hu-HU"/>
        </w:rPr>
        <w:t>",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"lavaan",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w:t>
      </w:r>
      <w:proofErr w:type="spellStart"/>
      <w:r w:rsidRPr="00DE6FE4">
        <w:rPr>
          <w:rFonts w:ascii="Times New Roman" w:hAnsi="Times New Roman" w:cs="Times New Roman"/>
          <w:color w:val="000000"/>
          <w:sz w:val="24"/>
          <w:szCs w:val="24"/>
          <w:lang w:val="en-US" w:eastAsia="hu-HU"/>
        </w:rPr>
        <w:t>lavaanPlot</w:t>
      </w:r>
      <w:proofErr w:type="spellEnd"/>
      <w:r w:rsidRPr="00DE6FE4">
        <w:rPr>
          <w:rFonts w:ascii="Times New Roman" w:hAnsi="Times New Roman" w:cs="Times New Roman"/>
          <w:color w:val="000000"/>
          <w:sz w:val="24"/>
          <w:szCs w:val="24"/>
          <w:lang w:val="en-US" w:eastAsia="hu-HU"/>
        </w:rPr>
        <w:t>",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w:t>
      </w:r>
      <w:proofErr w:type="spellStart"/>
      <w:r w:rsidRPr="00DE6FE4">
        <w:rPr>
          <w:rFonts w:ascii="Times New Roman" w:hAnsi="Times New Roman" w:cs="Times New Roman"/>
          <w:color w:val="000000"/>
          <w:sz w:val="24"/>
          <w:szCs w:val="24"/>
          <w:lang w:val="en-US" w:eastAsia="hu-HU"/>
        </w:rPr>
        <w:t>factoextra</w:t>
      </w:r>
      <w:proofErr w:type="spellEnd"/>
      <w:r w:rsidRPr="00DE6FE4">
        <w:rPr>
          <w:rFonts w:ascii="Times New Roman" w:hAnsi="Times New Roman" w:cs="Times New Roman"/>
          <w:color w:val="000000"/>
          <w:sz w:val="24"/>
          <w:szCs w:val="24"/>
          <w:lang w:val="en-US" w:eastAsia="hu-HU"/>
        </w:rPr>
        <w:t>",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"ggplot2",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w:t>
      </w:r>
      <w:proofErr w:type="spellStart"/>
      <w:r w:rsidR="008F61EB" w:rsidRPr="00DE6FE4">
        <w:rPr>
          <w:rFonts w:ascii="Times New Roman" w:hAnsi="Times New Roman" w:cs="Times New Roman"/>
          <w:color w:val="000000"/>
          <w:sz w:val="24"/>
          <w:szCs w:val="24"/>
          <w:lang w:val="en-US" w:eastAsia="hu-HU"/>
        </w:rPr>
        <w:t>C</w:t>
      </w:r>
      <w:r w:rsidRPr="00DE6FE4">
        <w:rPr>
          <w:rFonts w:ascii="Times New Roman" w:hAnsi="Times New Roman" w:cs="Times New Roman"/>
          <w:color w:val="000000"/>
          <w:sz w:val="24"/>
          <w:szCs w:val="24"/>
          <w:lang w:val="en-US" w:eastAsia="hu-HU"/>
        </w:rPr>
        <w:t>lusterR</w:t>
      </w:r>
      <w:proofErr w:type="spellEnd"/>
      <w:r w:rsidRPr="00DE6FE4">
        <w:rPr>
          <w:rFonts w:ascii="Times New Roman" w:hAnsi="Times New Roman" w:cs="Times New Roman"/>
          <w:color w:val="000000"/>
          <w:sz w:val="24"/>
          <w:szCs w:val="24"/>
          <w:lang w:val="en-US" w:eastAsia="hu-HU"/>
        </w:rPr>
        <w:t>",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w:t>
      </w:r>
      <w:proofErr w:type="spellStart"/>
      <w:r w:rsidRPr="00DE6FE4">
        <w:rPr>
          <w:rFonts w:ascii="Times New Roman" w:hAnsi="Times New Roman" w:cs="Times New Roman"/>
          <w:color w:val="000000"/>
          <w:sz w:val="24"/>
          <w:szCs w:val="24"/>
          <w:lang w:val="en-US" w:eastAsia="hu-HU"/>
        </w:rPr>
        <w:t>Gmedian</w:t>
      </w:r>
      <w:proofErr w:type="spellEnd"/>
      <w:r w:rsidRPr="00DE6FE4">
        <w:rPr>
          <w:rFonts w:ascii="Times New Roman" w:hAnsi="Times New Roman" w:cs="Times New Roman"/>
          <w:color w:val="000000"/>
          <w:sz w:val="24"/>
          <w:szCs w:val="24"/>
          <w:lang w:val="en-US" w:eastAsia="hu-HU"/>
        </w:rPr>
        <w:t>",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 xml:space="preserve">"mclust", dependencies = TRUE) </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w:t>
      </w:r>
      <w:proofErr w:type="spellStart"/>
      <w:r w:rsidRPr="00DE6FE4">
        <w:rPr>
          <w:rFonts w:ascii="Times New Roman" w:hAnsi="Times New Roman" w:cs="Times New Roman"/>
          <w:color w:val="000000"/>
          <w:sz w:val="24"/>
          <w:szCs w:val="24"/>
          <w:lang w:val="en-US" w:eastAsia="hu-HU"/>
        </w:rPr>
        <w:t>rlang</w:t>
      </w:r>
      <w:proofErr w:type="spellEnd"/>
      <w:r w:rsidRPr="00DE6FE4">
        <w:rPr>
          <w:rFonts w:ascii="Times New Roman" w:hAnsi="Times New Roman" w:cs="Times New Roman"/>
          <w:color w:val="000000"/>
          <w:sz w:val="24"/>
          <w:szCs w:val="24"/>
          <w:lang w:val="en-US" w:eastAsia="hu-HU"/>
        </w:rPr>
        <w:t>", dependencies = TRUE)</w:t>
      </w:r>
    </w:p>
    <w:p w:rsidR="00682C7C" w:rsidRPr="00DE6FE4" w:rsidRDefault="00682C7C" w:rsidP="001E255A">
      <w:pPr>
        <w:pStyle w:val="Listaszerbekezds"/>
        <w:spacing w:after="0" w:line="300" w:lineRule="exac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"MBESS", dependencies = TRUE)</w:t>
      </w:r>
    </w:p>
    <w:p w:rsidR="001933D7" w:rsidRPr="00DE6FE4" w:rsidRDefault="001933D7" w:rsidP="001933D7">
      <w:pPr>
        <w:pStyle w:val="Listaszerbekezds"/>
        <w:spacing w:after="0" w:line="300" w:lineRule="atLeas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"MASS", dependencies = TRUE)</w:t>
      </w:r>
    </w:p>
    <w:p w:rsidR="008F61EB" w:rsidRPr="00DE6FE4" w:rsidRDefault="008F61EB" w:rsidP="008F61EB">
      <w:pPr>
        <w:pStyle w:val="Listaszerbekezds"/>
        <w:spacing w:after="0" w:line="300" w:lineRule="atLeast"/>
        <w:ind w:left="1985"/>
        <w:rPr>
          <w:rFonts w:ascii="Times New Roman" w:hAnsi="Times New Roman" w:cs="Times New Roman"/>
          <w:color w:val="000000"/>
          <w:sz w:val="24"/>
          <w:szCs w:val="24"/>
          <w:lang w:val="en-US" w:eastAsia="hu-HU"/>
        </w:rPr>
      </w:pP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w:t>
      </w:r>
      <w:r w:rsidR="001933D7" w:rsidRPr="00DE6FE4">
        <w:rPr>
          <w:rFonts w:ascii="Times New Roman" w:hAnsi="Times New Roman" w:cs="Times New Roman"/>
          <w:color w:val="000000"/>
          <w:sz w:val="24"/>
          <w:szCs w:val="24"/>
          <w:lang w:val="en-US" w:eastAsia="hu-HU"/>
        </w:rPr>
        <w:t>haven</w:t>
      </w:r>
      <w:r w:rsidRPr="00DE6FE4">
        <w:rPr>
          <w:rFonts w:ascii="Times New Roman" w:hAnsi="Times New Roman" w:cs="Times New Roman"/>
          <w:color w:val="000000"/>
          <w:sz w:val="24"/>
          <w:szCs w:val="24"/>
          <w:lang w:val="en-US" w:eastAsia="hu-HU"/>
        </w:rPr>
        <w:t>", dependencies = TRUE)</w:t>
      </w:r>
    </w:p>
    <w:p w:rsidR="00F418B6" w:rsidRPr="00DE6FE4" w:rsidRDefault="001E255A" w:rsidP="006B3012">
      <w:pPr>
        <w:pStyle w:val="Listaszerbekezds"/>
        <w:numPr>
          <w:ilvl w:val="1"/>
          <w:numId w:val="7"/>
        </w:numPr>
        <w:spacing w:after="0" w:line="300" w:lineRule="exact"/>
        <w:jc w:val="both"/>
        <w:rPr>
          <w:rFonts w:ascii="Times New Roman" w:hAnsi="Times New Roman" w:cs="Times New Roman"/>
          <w:color w:val="000000"/>
          <w:sz w:val="24"/>
          <w:szCs w:val="24"/>
          <w:lang w:val="en-US" w:eastAsia="hu-HU"/>
        </w:rPr>
      </w:pPr>
      <w:r w:rsidRPr="00DE6FE4">
        <w:rPr>
          <w:rFonts w:ascii="Times New Roman" w:hAnsi="Times New Roman" w:cs="Times New Roman"/>
          <w:color w:val="000000"/>
          <w:sz w:val="24"/>
          <w:szCs w:val="24"/>
          <w:lang w:val="en-US" w:eastAsia="hu-HU"/>
        </w:rPr>
        <w:t xml:space="preserve">If </w:t>
      </w:r>
      <w:r w:rsidR="00E84148" w:rsidRPr="00DE6FE4">
        <w:rPr>
          <w:rFonts w:ascii="Times New Roman" w:hAnsi="Times New Roman" w:cs="Times New Roman"/>
          <w:color w:val="000000"/>
          <w:sz w:val="24"/>
          <w:szCs w:val="24"/>
          <w:lang w:val="en-US" w:eastAsia="hu-HU"/>
        </w:rPr>
        <w:t>the</w:t>
      </w:r>
      <w:r w:rsidRPr="00DE6FE4">
        <w:rPr>
          <w:rFonts w:ascii="Times New Roman" w:hAnsi="Times New Roman" w:cs="Times New Roman"/>
          <w:color w:val="000000"/>
          <w:sz w:val="24"/>
          <w:szCs w:val="24"/>
          <w:lang w:val="en-US" w:eastAsia="hu-HU"/>
        </w:rPr>
        <w:t xml:space="preserve"> R </w:t>
      </w:r>
      <w:r w:rsidR="00E84148" w:rsidRPr="00DE6FE4">
        <w:rPr>
          <w:rFonts w:ascii="Times New Roman" w:hAnsi="Times New Roman" w:cs="Times New Roman"/>
          <w:sz w:val="24"/>
          <w:szCs w:val="24"/>
          <w:lang w:val="en-US"/>
        </w:rPr>
        <w:t>software</w:t>
      </w:r>
      <w:r w:rsidR="00E84148" w:rsidRPr="00DE6FE4">
        <w:rPr>
          <w:rFonts w:ascii="Times New Roman" w:hAnsi="Times New Roman" w:cs="Times New Roman"/>
          <w:color w:val="000000"/>
          <w:sz w:val="24"/>
          <w:szCs w:val="24"/>
          <w:lang w:val="en-US" w:eastAsia="hu-HU"/>
        </w:rPr>
        <w:t xml:space="preserve"> with</w:t>
      </w:r>
      <w:r w:rsidRPr="00DE6FE4">
        <w:rPr>
          <w:rFonts w:ascii="Times New Roman" w:hAnsi="Times New Roman" w:cs="Times New Roman"/>
          <w:color w:val="000000"/>
          <w:sz w:val="24"/>
          <w:szCs w:val="24"/>
          <w:lang w:val="en-US" w:eastAsia="hu-HU"/>
        </w:rPr>
        <w:t xml:space="preserve"> </w:t>
      </w:r>
      <w:proofErr w:type="spellStart"/>
      <w:r w:rsidRPr="00DE6FE4">
        <w:rPr>
          <w:rFonts w:ascii="Times New Roman" w:hAnsi="Times New Roman" w:cs="Times New Roman"/>
          <w:color w:val="000000"/>
          <w:sz w:val="24"/>
          <w:szCs w:val="24"/>
          <w:lang w:val="en-US" w:eastAsia="hu-HU"/>
        </w:rPr>
        <w:t>RGui</w:t>
      </w:r>
      <w:proofErr w:type="spellEnd"/>
      <w:r w:rsidRPr="00DE6FE4">
        <w:rPr>
          <w:rFonts w:ascii="Times New Roman" w:hAnsi="Times New Roman" w:cs="Times New Roman"/>
          <w:color w:val="000000"/>
          <w:sz w:val="24"/>
          <w:szCs w:val="24"/>
          <w:lang w:val="en-US" w:eastAsia="hu-HU"/>
        </w:rPr>
        <w:t xml:space="preserve"> </w:t>
      </w:r>
      <w:r w:rsidR="00E84148" w:rsidRPr="00DE6FE4">
        <w:rPr>
          <w:rFonts w:ascii="Times New Roman" w:hAnsi="Times New Roman" w:cs="Times New Roman"/>
          <w:color w:val="000000"/>
          <w:sz w:val="24"/>
          <w:szCs w:val="24"/>
          <w:lang w:val="en-US" w:eastAsia="hu-HU"/>
        </w:rPr>
        <w:t>is freshly installed, it is suggested</w:t>
      </w:r>
      <w:r w:rsidRPr="00DE6FE4">
        <w:rPr>
          <w:rFonts w:ascii="Times New Roman" w:hAnsi="Times New Roman" w:cs="Times New Roman"/>
          <w:color w:val="000000"/>
          <w:sz w:val="24"/>
          <w:szCs w:val="24"/>
          <w:lang w:val="en-US" w:eastAsia="hu-HU"/>
        </w:rPr>
        <w:t xml:space="preserve"> </w:t>
      </w:r>
      <w:r w:rsidR="00E84148" w:rsidRPr="00DE6FE4">
        <w:rPr>
          <w:rFonts w:ascii="Times New Roman" w:hAnsi="Times New Roman" w:cs="Times New Roman"/>
          <w:color w:val="000000"/>
          <w:sz w:val="24"/>
          <w:szCs w:val="24"/>
          <w:lang w:val="en-US" w:eastAsia="hu-HU"/>
        </w:rPr>
        <w:t xml:space="preserve">first </w:t>
      </w:r>
      <w:r w:rsidRPr="00DE6FE4">
        <w:rPr>
          <w:rFonts w:ascii="Times New Roman" w:hAnsi="Times New Roman" w:cs="Times New Roman"/>
          <w:color w:val="000000"/>
          <w:sz w:val="24"/>
          <w:szCs w:val="24"/>
          <w:lang w:val="en-US" w:eastAsia="hu-HU"/>
        </w:rPr>
        <w:t>run</w:t>
      </w:r>
      <w:r w:rsidR="00E84148" w:rsidRPr="00DE6FE4">
        <w:rPr>
          <w:rFonts w:ascii="Times New Roman" w:hAnsi="Times New Roman" w:cs="Times New Roman"/>
          <w:color w:val="000000"/>
          <w:sz w:val="24"/>
          <w:szCs w:val="24"/>
          <w:lang w:val="en-US" w:eastAsia="hu-HU"/>
        </w:rPr>
        <w:t>ning</w:t>
      </w:r>
      <w:r w:rsidRPr="00DE6FE4">
        <w:rPr>
          <w:rFonts w:ascii="Times New Roman" w:hAnsi="Times New Roman" w:cs="Times New Roman"/>
          <w:color w:val="000000"/>
          <w:sz w:val="24"/>
          <w:szCs w:val="24"/>
          <w:lang w:val="en-US" w:eastAsia="hu-HU"/>
        </w:rPr>
        <w:t xml:space="preserve"> only the first line of the list </w:t>
      </w:r>
      <w:r w:rsidR="006B3012" w:rsidRPr="00DE6FE4">
        <w:rPr>
          <w:rFonts w:ascii="Times New Roman" w:hAnsi="Times New Roman" w:cs="Times New Roman"/>
          <w:color w:val="000000"/>
          <w:sz w:val="24"/>
          <w:szCs w:val="24"/>
          <w:lang w:val="en-US" w:eastAsia="hu-HU"/>
        </w:rPr>
        <w:t>above</w:t>
      </w:r>
      <w:r w:rsidRPr="00DE6FE4">
        <w:rPr>
          <w:rFonts w:ascii="Times New Roman" w:hAnsi="Times New Roman" w:cs="Times New Roman"/>
          <w:color w:val="000000"/>
          <w:sz w:val="24"/>
          <w:szCs w:val="24"/>
          <w:lang w:val="en-US" w:eastAsia="hu-HU"/>
        </w:rPr>
        <w:t xml:space="preserve"> (</w:t>
      </w: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"cluster", dependencies = TRUE)), accept</w:t>
      </w:r>
      <w:r w:rsidR="00E84148" w:rsidRPr="00DE6FE4">
        <w:rPr>
          <w:rFonts w:ascii="Times New Roman" w:hAnsi="Times New Roman" w:cs="Times New Roman"/>
          <w:color w:val="000000"/>
          <w:sz w:val="24"/>
          <w:szCs w:val="24"/>
          <w:lang w:val="en-US" w:eastAsia="hu-HU"/>
        </w:rPr>
        <w:t>ing</w:t>
      </w:r>
      <w:r w:rsidRPr="00DE6FE4">
        <w:rPr>
          <w:rFonts w:ascii="Times New Roman" w:hAnsi="Times New Roman" w:cs="Times New Roman"/>
          <w:color w:val="000000"/>
          <w:sz w:val="24"/>
          <w:szCs w:val="24"/>
          <w:lang w:val="en-US" w:eastAsia="hu-HU"/>
        </w:rPr>
        <w:t xml:space="preserve"> the offered options</w:t>
      </w:r>
      <w:r w:rsidR="00926DCF" w:rsidRPr="00DE6FE4">
        <w:rPr>
          <w:rFonts w:ascii="Times New Roman" w:hAnsi="Times New Roman" w:cs="Times New Roman"/>
          <w:color w:val="000000"/>
          <w:sz w:val="24"/>
          <w:szCs w:val="24"/>
          <w:lang w:val="en-US" w:eastAsia="hu-HU"/>
        </w:rPr>
        <w:t>;</w:t>
      </w:r>
      <w:r w:rsidRPr="00DE6FE4">
        <w:rPr>
          <w:rFonts w:ascii="Times New Roman" w:hAnsi="Times New Roman" w:cs="Times New Roman"/>
          <w:color w:val="000000"/>
          <w:sz w:val="24"/>
          <w:szCs w:val="24"/>
          <w:lang w:val="en-US" w:eastAsia="hu-HU"/>
        </w:rPr>
        <w:t xml:space="preserve"> </w:t>
      </w:r>
      <w:r w:rsidR="00926DCF" w:rsidRPr="00DE6FE4">
        <w:rPr>
          <w:rFonts w:ascii="Times New Roman" w:hAnsi="Times New Roman" w:cs="Times New Roman"/>
          <w:color w:val="000000"/>
          <w:sz w:val="24"/>
          <w:szCs w:val="24"/>
          <w:lang w:val="en-US" w:eastAsia="hu-HU"/>
        </w:rPr>
        <w:t>following</w:t>
      </w:r>
      <w:r w:rsidRPr="00DE6FE4">
        <w:rPr>
          <w:rFonts w:ascii="Times New Roman" w:hAnsi="Times New Roman" w:cs="Times New Roman"/>
          <w:color w:val="000000"/>
          <w:sz w:val="24"/>
          <w:szCs w:val="24"/>
          <w:lang w:val="en-US" w:eastAsia="hu-HU"/>
        </w:rPr>
        <w:t xml:space="preserve"> the successful installation of </w:t>
      </w:r>
      <w:r w:rsidR="00926DCF" w:rsidRPr="00DE6FE4">
        <w:rPr>
          <w:rFonts w:ascii="Times New Roman" w:hAnsi="Times New Roman" w:cs="Times New Roman"/>
          <w:color w:val="000000"/>
          <w:sz w:val="24"/>
          <w:szCs w:val="24"/>
          <w:lang w:val="en-US" w:eastAsia="hu-HU"/>
        </w:rPr>
        <w:t xml:space="preserve">the </w:t>
      </w:r>
      <w:r w:rsidRPr="00DE6FE4">
        <w:rPr>
          <w:rFonts w:ascii="Times New Roman" w:hAnsi="Times New Roman" w:cs="Times New Roman"/>
          <w:color w:val="000000"/>
          <w:sz w:val="24"/>
          <w:szCs w:val="24"/>
          <w:lang w:val="en-US" w:eastAsia="hu-HU"/>
        </w:rPr>
        <w:t xml:space="preserve">package </w:t>
      </w:r>
      <w:r w:rsidRPr="00DE6FE4">
        <w:rPr>
          <w:rFonts w:ascii="Times New Roman" w:hAnsi="Times New Roman" w:cs="Times New Roman"/>
          <w:i/>
          <w:color w:val="000000"/>
          <w:sz w:val="24"/>
          <w:szCs w:val="24"/>
          <w:lang w:val="en-US" w:eastAsia="hu-HU"/>
        </w:rPr>
        <w:t>cluster</w:t>
      </w:r>
      <w:r w:rsidRPr="00DE6FE4">
        <w:rPr>
          <w:rFonts w:ascii="Times New Roman" w:hAnsi="Times New Roman" w:cs="Times New Roman"/>
          <w:color w:val="000000"/>
          <w:sz w:val="24"/>
          <w:szCs w:val="24"/>
          <w:lang w:val="en-US" w:eastAsia="hu-HU"/>
        </w:rPr>
        <w:t xml:space="preserve"> copy the remaining lines</w:t>
      </w:r>
      <w:r w:rsidR="006B3012" w:rsidRPr="00DE6FE4">
        <w:rPr>
          <w:rFonts w:ascii="Times New Roman" w:hAnsi="Times New Roman" w:cs="Times New Roman"/>
          <w:color w:val="000000"/>
          <w:sz w:val="24"/>
          <w:szCs w:val="24"/>
          <w:lang w:val="en-US" w:eastAsia="hu-HU"/>
        </w:rPr>
        <w:t xml:space="preserve"> (</w:t>
      </w:r>
      <w:r w:rsidR="00B130A7" w:rsidRPr="00DE6FE4">
        <w:rPr>
          <w:rFonts w:ascii="Times New Roman" w:hAnsi="Times New Roman" w:cs="Times New Roman"/>
          <w:color w:val="000000"/>
          <w:sz w:val="24"/>
          <w:szCs w:val="24"/>
          <w:lang w:val="en-US" w:eastAsia="hu-HU"/>
        </w:rPr>
        <w:t xml:space="preserve">R </w:t>
      </w:r>
      <w:r w:rsidR="006B3012" w:rsidRPr="00DE6FE4">
        <w:rPr>
          <w:rFonts w:ascii="Times New Roman" w:hAnsi="Times New Roman" w:cs="Times New Roman"/>
          <w:color w:val="000000"/>
          <w:sz w:val="24"/>
          <w:szCs w:val="24"/>
          <w:lang w:val="en-US" w:eastAsia="hu-HU"/>
        </w:rPr>
        <w:t>commands)</w:t>
      </w:r>
      <w:r w:rsidR="00926DCF" w:rsidRPr="00DE6FE4">
        <w:rPr>
          <w:rFonts w:ascii="Times New Roman" w:hAnsi="Times New Roman" w:cs="Times New Roman"/>
          <w:color w:val="000000"/>
          <w:sz w:val="24"/>
          <w:szCs w:val="24"/>
          <w:lang w:val="en-US" w:eastAsia="hu-HU"/>
        </w:rPr>
        <w:t xml:space="preserve"> and run</w:t>
      </w:r>
      <w:r w:rsidRPr="00DE6FE4">
        <w:rPr>
          <w:rFonts w:ascii="Times New Roman" w:hAnsi="Times New Roman" w:cs="Times New Roman"/>
          <w:color w:val="000000"/>
          <w:sz w:val="24"/>
          <w:szCs w:val="24"/>
          <w:lang w:val="en-US" w:eastAsia="hu-HU"/>
        </w:rPr>
        <w:t>.</w:t>
      </w:r>
      <w:r w:rsidR="00D40834" w:rsidRPr="00DE6FE4">
        <w:rPr>
          <w:rFonts w:ascii="Times New Roman" w:hAnsi="Times New Roman" w:cs="Times New Roman"/>
          <w:color w:val="000000"/>
          <w:sz w:val="24"/>
          <w:szCs w:val="24"/>
          <w:lang w:val="en-US" w:eastAsia="hu-HU"/>
        </w:rPr>
        <w:t xml:space="preserve"> If any problem occurs with installing the packages together</w:t>
      </w:r>
      <w:r w:rsidR="00872BAE" w:rsidRPr="00DE6FE4">
        <w:rPr>
          <w:rFonts w:ascii="Times New Roman" w:hAnsi="Times New Roman" w:cs="Times New Roman"/>
          <w:color w:val="000000"/>
          <w:sz w:val="24"/>
          <w:szCs w:val="24"/>
          <w:lang w:val="en-US" w:eastAsia="hu-HU"/>
        </w:rPr>
        <w:t>,</w:t>
      </w:r>
      <w:r w:rsidR="00D40834" w:rsidRPr="00DE6FE4">
        <w:rPr>
          <w:rFonts w:ascii="Times New Roman" w:hAnsi="Times New Roman" w:cs="Times New Roman"/>
          <w:color w:val="000000"/>
          <w:sz w:val="24"/>
          <w:szCs w:val="24"/>
          <w:lang w:val="en-US" w:eastAsia="hu-HU"/>
        </w:rPr>
        <w:t xml:space="preserve"> try to install them separately.</w:t>
      </w:r>
    </w:p>
    <w:p w:rsidR="00F32C54" w:rsidRPr="00DE6FE4" w:rsidRDefault="00926DCF" w:rsidP="00077E52">
      <w:pPr>
        <w:pStyle w:val="Listaszerbekezds"/>
        <w:numPr>
          <w:ilvl w:val="0"/>
          <w:numId w:val="8"/>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Following</w:t>
      </w:r>
      <w:r w:rsidR="007B6B3F" w:rsidRPr="00DE6FE4">
        <w:rPr>
          <w:rFonts w:ascii="Times New Roman" w:hAnsi="Times New Roman" w:cs="Times New Roman"/>
          <w:sz w:val="24"/>
          <w:szCs w:val="24"/>
          <w:lang w:val="en-US"/>
        </w:rPr>
        <w:t xml:space="preserve"> these steps</w:t>
      </w:r>
      <w:r w:rsidR="00F32C54" w:rsidRPr="00DE6FE4">
        <w:rPr>
          <w:rFonts w:ascii="Times New Roman" w:hAnsi="Times New Roman" w:cs="Times New Roman"/>
          <w:sz w:val="24"/>
          <w:szCs w:val="24"/>
          <w:lang w:val="en-US"/>
        </w:rPr>
        <w:t>,</w:t>
      </w:r>
      <w:r w:rsidR="007B6B3F"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ROP-R </w:t>
      </w:r>
      <w:proofErr w:type="gramStart"/>
      <w:r w:rsidR="007B6B3F" w:rsidRPr="00DE6FE4">
        <w:rPr>
          <w:rFonts w:ascii="Times New Roman" w:hAnsi="Times New Roman" w:cs="Times New Roman"/>
          <w:sz w:val="24"/>
          <w:szCs w:val="24"/>
          <w:lang w:val="en-US"/>
        </w:rPr>
        <w:t xml:space="preserve">can </w:t>
      </w:r>
      <w:r w:rsidRPr="00DE6FE4">
        <w:rPr>
          <w:rFonts w:ascii="Times New Roman" w:hAnsi="Times New Roman" w:cs="Times New Roman"/>
          <w:sz w:val="24"/>
          <w:szCs w:val="24"/>
          <w:lang w:val="en-US"/>
        </w:rPr>
        <w:t xml:space="preserve">be </w:t>
      </w:r>
      <w:r w:rsidR="007B6B3F" w:rsidRPr="00DE6FE4">
        <w:rPr>
          <w:rFonts w:ascii="Times New Roman" w:hAnsi="Times New Roman" w:cs="Times New Roman"/>
          <w:sz w:val="24"/>
          <w:szCs w:val="24"/>
          <w:lang w:val="en-US"/>
        </w:rPr>
        <w:t>start</w:t>
      </w:r>
      <w:r w:rsidRPr="00DE6FE4">
        <w:rPr>
          <w:rFonts w:ascii="Times New Roman" w:hAnsi="Times New Roman" w:cs="Times New Roman"/>
          <w:sz w:val="24"/>
          <w:szCs w:val="24"/>
          <w:lang w:val="en-US"/>
        </w:rPr>
        <w:t>ed</w:t>
      </w:r>
      <w:proofErr w:type="gramEnd"/>
      <w:r w:rsidR="007B6B3F" w:rsidRPr="00DE6FE4">
        <w:rPr>
          <w:rFonts w:ascii="Times New Roman" w:hAnsi="Times New Roman" w:cs="Times New Roman"/>
          <w:sz w:val="24"/>
          <w:szCs w:val="24"/>
          <w:lang w:val="en-US"/>
        </w:rPr>
        <w:t xml:space="preserve"> </w:t>
      </w:r>
      <w:r w:rsidR="00802BDB" w:rsidRPr="00DE6FE4">
        <w:rPr>
          <w:rFonts w:ascii="Times New Roman" w:hAnsi="Times New Roman" w:cs="Times New Roman"/>
          <w:sz w:val="24"/>
          <w:szCs w:val="24"/>
          <w:lang w:val="en-US"/>
        </w:rPr>
        <w:t xml:space="preserve">and </w:t>
      </w:r>
      <w:r w:rsidR="00F32C54" w:rsidRPr="00DE6FE4">
        <w:rPr>
          <w:rFonts w:ascii="Times New Roman" w:hAnsi="Times New Roman" w:cs="Times New Roman"/>
          <w:sz w:val="24"/>
          <w:szCs w:val="24"/>
          <w:lang w:val="en-US"/>
        </w:rPr>
        <w:t xml:space="preserve">data files </w:t>
      </w:r>
      <w:r w:rsidRPr="00DE6FE4">
        <w:rPr>
          <w:rFonts w:ascii="Times New Roman" w:hAnsi="Times New Roman" w:cs="Times New Roman"/>
          <w:sz w:val="24"/>
          <w:szCs w:val="24"/>
          <w:lang w:val="en-US"/>
        </w:rPr>
        <w:t xml:space="preserve">can be read </w:t>
      </w:r>
      <w:r w:rsidR="00F32C54" w:rsidRPr="00DE6FE4">
        <w:rPr>
          <w:rFonts w:ascii="Times New Roman" w:hAnsi="Times New Roman" w:cs="Times New Roman"/>
          <w:sz w:val="24"/>
          <w:szCs w:val="24"/>
          <w:lang w:val="en-US"/>
        </w:rPr>
        <w:t xml:space="preserve">the same way as </w:t>
      </w:r>
      <w:r w:rsidR="00802BDB" w:rsidRPr="00DE6FE4">
        <w:rPr>
          <w:rFonts w:ascii="Times New Roman" w:hAnsi="Times New Roman" w:cs="Times New Roman"/>
          <w:sz w:val="24"/>
          <w:szCs w:val="24"/>
          <w:lang w:val="en-US"/>
        </w:rPr>
        <w:t xml:space="preserve">in </w:t>
      </w:r>
      <w:r w:rsidR="00F32C54" w:rsidRPr="00DE6FE4">
        <w:rPr>
          <w:rFonts w:ascii="Times New Roman" w:hAnsi="Times New Roman" w:cs="Times New Roman"/>
          <w:sz w:val="24"/>
          <w:szCs w:val="24"/>
          <w:lang w:val="en-US"/>
        </w:rPr>
        <w:t xml:space="preserve">ROPstat. The default is </w:t>
      </w:r>
      <w:proofErr w:type="spellStart"/>
      <w:r w:rsidR="00F32C54" w:rsidRPr="00DE6FE4">
        <w:rPr>
          <w:rFonts w:ascii="Times New Roman" w:hAnsi="Times New Roman" w:cs="Times New Roman"/>
          <w:sz w:val="24"/>
          <w:szCs w:val="24"/>
          <w:lang w:val="en-US"/>
        </w:rPr>
        <w:t>ROPstat’s</w:t>
      </w:r>
      <w:proofErr w:type="spellEnd"/>
      <w:r w:rsidR="00F32C54" w:rsidRPr="00DE6FE4">
        <w:rPr>
          <w:rFonts w:ascii="Times New Roman" w:hAnsi="Times New Roman" w:cs="Times New Roman"/>
          <w:sz w:val="24"/>
          <w:szCs w:val="24"/>
          <w:lang w:val="en-US"/>
        </w:rPr>
        <w:t xml:space="preserve"> </w:t>
      </w:r>
      <w:proofErr w:type="spellStart"/>
      <w:r w:rsidR="00F32C54" w:rsidRPr="00DE6FE4">
        <w:rPr>
          <w:rFonts w:ascii="Times New Roman" w:hAnsi="Times New Roman" w:cs="Times New Roman"/>
          <w:sz w:val="24"/>
          <w:szCs w:val="24"/>
          <w:lang w:val="en-US"/>
        </w:rPr>
        <w:t>msw</w:t>
      </w:r>
      <w:proofErr w:type="spellEnd"/>
      <w:r w:rsidR="00F32C54" w:rsidRPr="00DE6FE4">
        <w:rPr>
          <w:rFonts w:ascii="Times New Roman" w:hAnsi="Times New Roman" w:cs="Times New Roman"/>
          <w:sz w:val="24"/>
          <w:szCs w:val="24"/>
          <w:lang w:val="en-US"/>
        </w:rPr>
        <w:t xml:space="preserve"> </w:t>
      </w:r>
      <w:r w:rsidR="00802BDB" w:rsidRPr="00DE6FE4">
        <w:rPr>
          <w:rFonts w:ascii="Times New Roman" w:hAnsi="Times New Roman" w:cs="Times New Roman"/>
          <w:sz w:val="24"/>
          <w:szCs w:val="24"/>
          <w:lang w:val="en-US"/>
        </w:rPr>
        <w:t xml:space="preserve">file </w:t>
      </w:r>
      <w:r w:rsidR="00F32C54" w:rsidRPr="00DE6FE4">
        <w:rPr>
          <w:rFonts w:ascii="Times New Roman" w:hAnsi="Times New Roman" w:cs="Times New Roman"/>
          <w:sz w:val="24"/>
          <w:szCs w:val="24"/>
          <w:lang w:val="en-US"/>
        </w:rPr>
        <w:t>format. Apart from this</w:t>
      </w:r>
      <w:r w:rsidR="00802BDB" w:rsidRPr="00DE6FE4">
        <w:rPr>
          <w:rFonts w:ascii="Times New Roman" w:hAnsi="Times New Roman" w:cs="Times New Roman"/>
          <w:sz w:val="24"/>
          <w:szCs w:val="24"/>
          <w:lang w:val="en-US"/>
        </w:rPr>
        <w:t>,</w:t>
      </w:r>
      <w:r w:rsidR="00F32C54" w:rsidRPr="00DE6FE4">
        <w:rPr>
          <w:rFonts w:ascii="Times New Roman" w:hAnsi="Times New Roman" w:cs="Times New Roman"/>
          <w:sz w:val="24"/>
          <w:szCs w:val="24"/>
          <w:lang w:val="en-US"/>
        </w:rPr>
        <w:t xml:space="preserve"> ROP-R accepts Excel type </w:t>
      </w:r>
      <w:proofErr w:type="spellStart"/>
      <w:r w:rsidR="00F32C54" w:rsidRPr="00DE6FE4">
        <w:rPr>
          <w:rFonts w:ascii="Times New Roman" w:hAnsi="Times New Roman" w:cs="Times New Roman"/>
          <w:sz w:val="24"/>
          <w:szCs w:val="24"/>
          <w:lang w:val="en-US"/>
        </w:rPr>
        <w:t>xls</w:t>
      </w:r>
      <w:proofErr w:type="spellEnd"/>
      <w:r w:rsidR="00F32C54" w:rsidRPr="00DE6FE4">
        <w:rPr>
          <w:rFonts w:ascii="Times New Roman" w:hAnsi="Times New Roman" w:cs="Times New Roman"/>
          <w:sz w:val="24"/>
          <w:szCs w:val="24"/>
          <w:lang w:val="en-US"/>
        </w:rPr>
        <w:t xml:space="preserve">, </w:t>
      </w:r>
      <w:proofErr w:type="spellStart"/>
      <w:r w:rsidR="00F32C54" w:rsidRPr="00DE6FE4">
        <w:rPr>
          <w:rFonts w:ascii="Times New Roman" w:hAnsi="Times New Roman" w:cs="Times New Roman"/>
          <w:sz w:val="24"/>
          <w:szCs w:val="24"/>
          <w:lang w:val="en-US"/>
        </w:rPr>
        <w:t>xlsx</w:t>
      </w:r>
      <w:proofErr w:type="spellEnd"/>
      <w:r w:rsidR="00F32C54" w:rsidRPr="00DE6FE4">
        <w:rPr>
          <w:rFonts w:ascii="Times New Roman" w:hAnsi="Times New Roman" w:cs="Times New Roman"/>
          <w:sz w:val="24"/>
          <w:szCs w:val="24"/>
          <w:lang w:val="en-US"/>
        </w:rPr>
        <w:t xml:space="preserve"> files</w:t>
      </w:r>
      <w:r w:rsidR="00190269" w:rsidRPr="00DE6FE4">
        <w:rPr>
          <w:rStyle w:val="Lbjegyzet-hivatkozs"/>
          <w:rFonts w:ascii="Times New Roman" w:hAnsi="Times New Roman" w:cs="Times New Roman"/>
          <w:sz w:val="24"/>
          <w:szCs w:val="24"/>
          <w:lang w:val="en-US"/>
        </w:rPr>
        <w:footnoteReference w:id="5"/>
      </w:r>
      <w:r w:rsidR="00F32C54" w:rsidRPr="00DE6FE4">
        <w:rPr>
          <w:rFonts w:ascii="Times New Roman" w:hAnsi="Times New Roman" w:cs="Times New Roman"/>
          <w:sz w:val="24"/>
          <w:szCs w:val="24"/>
          <w:lang w:val="en-US"/>
        </w:rPr>
        <w:t xml:space="preserve">, tab-delimited and csv text files, and SPSS </w:t>
      </w:r>
      <w:proofErr w:type="spellStart"/>
      <w:r w:rsidR="001933D7" w:rsidRPr="00DE6FE4">
        <w:rPr>
          <w:rFonts w:ascii="Times New Roman" w:hAnsi="Times New Roman" w:cs="Times New Roman"/>
          <w:sz w:val="24"/>
          <w:szCs w:val="24"/>
          <w:lang w:val="en-US"/>
        </w:rPr>
        <w:t>sav</w:t>
      </w:r>
      <w:proofErr w:type="spellEnd"/>
      <w:r w:rsidR="001933D7" w:rsidRPr="00DE6FE4">
        <w:rPr>
          <w:rFonts w:ascii="Times New Roman" w:hAnsi="Times New Roman" w:cs="Times New Roman"/>
          <w:sz w:val="24"/>
          <w:szCs w:val="24"/>
          <w:lang w:val="en-US"/>
        </w:rPr>
        <w:t xml:space="preserve"> and </w:t>
      </w:r>
      <w:proofErr w:type="spellStart"/>
      <w:r w:rsidR="00F32C54" w:rsidRPr="00DE6FE4">
        <w:rPr>
          <w:rFonts w:ascii="Times New Roman" w:hAnsi="Times New Roman" w:cs="Times New Roman"/>
          <w:sz w:val="24"/>
          <w:szCs w:val="24"/>
          <w:lang w:val="en-US"/>
        </w:rPr>
        <w:t>por</w:t>
      </w:r>
      <w:proofErr w:type="spellEnd"/>
      <w:r w:rsidR="00F32C54" w:rsidRPr="00DE6FE4">
        <w:rPr>
          <w:rFonts w:ascii="Times New Roman" w:hAnsi="Times New Roman" w:cs="Times New Roman"/>
          <w:sz w:val="24"/>
          <w:szCs w:val="24"/>
          <w:lang w:val="en-US"/>
        </w:rPr>
        <w:t xml:space="preserve"> files.</w:t>
      </w:r>
    </w:p>
    <w:p w:rsidR="00802BDB" w:rsidRPr="00DE6FE4" w:rsidRDefault="00802BDB" w:rsidP="00077E52">
      <w:pPr>
        <w:pStyle w:val="Listaszerbekezds"/>
        <w:numPr>
          <w:ilvl w:val="0"/>
          <w:numId w:val="8"/>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Having entered a data file, a module </w:t>
      </w:r>
      <w:proofErr w:type="gramStart"/>
      <w:r w:rsidRPr="00DE6FE4">
        <w:rPr>
          <w:rFonts w:ascii="Times New Roman" w:hAnsi="Times New Roman" w:cs="Times New Roman"/>
          <w:sz w:val="24"/>
          <w:szCs w:val="24"/>
          <w:lang w:val="en-US"/>
        </w:rPr>
        <w:t>can be selected</w:t>
      </w:r>
      <w:proofErr w:type="gramEnd"/>
      <w:r w:rsidRPr="00DE6FE4">
        <w:rPr>
          <w:rFonts w:ascii="Times New Roman" w:hAnsi="Times New Roman" w:cs="Times New Roman"/>
          <w:sz w:val="24"/>
          <w:szCs w:val="24"/>
          <w:lang w:val="en-US"/>
        </w:rPr>
        <w:t xml:space="preserve"> in the </w:t>
      </w:r>
      <w:r w:rsidRPr="00DE6FE4">
        <w:rPr>
          <w:rFonts w:ascii="Times New Roman" w:hAnsi="Times New Roman" w:cs="Times New Roman"/>
          <w:i/>
          <w:sz w:val="24"/>
          <w:szCs w:val="24"/>
          <w:lang w:val="en-US"/>
        </w:rPr>
        <w:t>Multivariate statistical analyses</w:t>
      </w:r>
      <w:r w:rsidRPr="00DE6FE4">
        <w:rPr>
          <w:rFonts w:ascii="Times New Roman" w:hAnsi="Times New Roman" w:cs="Times New Roman"/>
          <w:sz w:val="24"/>
          <w:szCs w:val="24"/>
          <w:lang w:val="en-US"/>
        </w:rPr>
        <w:t xml:space="preserve"> menu point.</w:t>
      </w:r>
    </w:p>
    <w:p w:rsidR="001502D3" w:rsidRPr="00DE6FE4" w:rsidRDefault="001502D3" w:rsidP="00926DCF">
      <w:pPr>
        <w:pStyle w:val="Listaszerbekezds"/>
        <w:numPr>
          <w:ilvl w:val="0"/>
          <w:numId w:val="8"/>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During run</w:t>
      </w:r>
      <w:r w:rsidR="00926DCF" w:rsidRPr="00DE6FE4">
        <w:rPr>
          <w:rFonts w:ascii="Times New Roman" w:hAnsi="Times New Roman" w:cs="Times New Roman"/>
          <w:sz w:val="24"/>
          <w:szCs w:val="24"/>
          <w:lang w:val="en-US"/>
        </w:rPr>
        <w:t xml:space="preserve">ning </w:t>
      </w:r>
      <w:r w:rsidRPr="00DE6FE4">
        <w:rPr>
          <w:rFonts w:ascii="Times New Roman" w:hAnsi="Times New Roman" w:cs="Times New Roman"/>
          <w:sz w:val="24"/>
          <w:szCs w:val="24"/>
          <w:lang w:val="en-US"/>
        </w:rPr>
        <w:t xml:space="preserve">a module, ROP-R always </w:t>
      </w:r>
      <w:r w:rsidR="00802BDB" w:rsidRPr="00DE6FE4">
        <w:rPr>
          <w:rFonts w:ascii="Times New Roman" w:hAnsi="Times New Roman" w:cs="Times New Roman"/>
          <w:sz w:val="24"/>
          <w:szCs w:val="24"/>
          <w:lang w:val="en-US"/>
        </w:rPr>
        <w:t>run</w:t>
      </w:r>
      <w:r w:rsidRPr="00DE6FE4">
        <w:rPr>
          <w:rFonts w:ascii="Times New Roman" w:hAnsi="Times New Roman" w:cs="Times New Roman"/>
          <w:sz w:val="24"/>
          <w:szCs w:val="24"/>
          <w:lang w:val="en-US"/>
        </w:rPr>
        <w:t xml:space="preserve">s one or more R scripts (with appropriate messages on the screen). After </w:t>
      </w:r>
      <w:r w:rsidR="00926DCF" w:rsidRPr="00DE6FE4">
        <w:rPr>
          <w:rFonts w:ascii="Times New Roman" w:hAnsi="Times New Roman" w:cs="Times New Roman"/>
          <w:sz w:val="24"/>
          <w:szCs w:val="24"/>
          <w:lang w:val="en-US"/>
        </w:rPr>
        <w:t xml:space="preserve">executing </w:t>
      </w:r>
      <w:r w:rsidR="00802BDB" w:rsidRPr="00DE6FE4">
        <w:rPr>
          <w:rFonts w:ascii="Times New Roman" w:hAnsi="Times New Roman" w:cs="Times New Roman"/>
          <w:sz w:val="24"/>
          <w:szCs w:val="24"/>
          <w:lang w:val="en-US"/>
        </w:rPr>
        <w:t>a</w:t>
      </w:r>
      <w:r w:rsidRPr="00DE6FE4">
        <w:rPr>
          <w:rFonts w:ascii="Times New Roman" w:hAnsi="Times New Roman" w:cs="Times New Roman"/>
          <w:sz w:val="24"/>
          <w:szCs w:val="24"/>
          <w:lang w:val="en-US"/>
        </w:rPr>
        <w:t xml:space="preserve"> script</w:t>
      </w:r>
      <w:r w:rsidR="00802BDB"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the results </w:t>
      </w:r>
      <w:proofErr w:type="gramStart"/>
      <w:r w:rsidRPr="00DE6FE4">
        <w:rPr>
          <w:rFonts w:ascii="Times New Roman" w:hAnsi="Times New Roman" w:cs="Times New Roman"/>
          <w:sz w:val="24"/>
          <w:szCs w:val="24"/>
          <w:lang w:val="en-US"/>
        </w:rPr>
        <w:t>are written</w:t>
      </w:r>
      <w:proofErr w:type="gramEnd"/>
      <w:r w:rsidRPr="00DE6FE4">
        <w:rPr>
          <w:rFonts w:ascii="Times New Roman" w:hAnsi="Times New Roman" w:cs="Times New Roman"/>
          <w:sz w:val="24"/>
          <w:szCs w:val="24"/>
          <w:lang w:val="en-US"/>
        </w:rPr>
        <w:t xml:space="preserve"> into </w:t>
      </w:r>
      <w:r w:rsidR="00802BDB" w:rsidRPr="00DE6FE4">
        <w:rPr>
          <w:rFonts w:ascii="Times New Roman" w:hAnsi="Times New Roman" w:cs="Times New Roman"/>
          <w:sz w:val="24"/>
          <w:szCs w:val="24"/>
          <w:lang w:val="en-US"/>
        </w:rPr>
        <w:t xml:space="preserve">a </w:t>
      </w:r>
      <w:r w:rsidRPr="00DE6FE4">
        <w:rPr>
          <w:rFonts w:ascii="Times New Roman" w:hAnsi="Times New Roman" w:cs="Times New Roman"/>
          <w:sz w:val="24"/>
          <w:szCs w:val="24"/>
          <w:lang w:val="en-US"/>
        </w:rPr>
        <w:t>text file. ROP-R automatically reads th</w:t>
      </w:r>
      <w:r w:rsidR="00802BDB" w:rsidRPr="00DE6FE4">
        <w:rPr>
          <w:rFonts w:ascii="Times New Roman" w:hAnsi="Times New Roman" w:cs="Times New Roman"/>
          <w:sz w:val="24"/>
          <w:szCs w:val="24"/>
          <w:lang w:val="en-US"/>
        </w:rPr>
        <w:t>is</w:t>
      </w:r>
      <w:r w:rsidRPr="00DE6FE4">
        <w:rPr>
          <w:rFonts w:ascii="Times New Roman" w:hAnsi="Times New Roman" w:cs="Times New Roman"/>
          <w:sz w:val="24"/>
          <w:szCs w:val="24"/>
          <w:lang w:val="en-US"/>
        </w:rPr>
        <w:t xml:space="preserve"> and creat</w:t>
      </w:r>
      <w:r w:rsidR="00926DCF" w:rsidRPr="00DE6FE4">
        <w:rPr>
          <w:rFonts w:ascii="Times New Roman" w:hAnsi="Times New Roman" w:cs="Times New Roman"/>
          <w:sz w:val="24"/>
          <w:szCs w:val="24"/>
          <w:lang w:val="en-US"/>
        </w:rPr>
        <w:t>es</w:t>
      </w:r>
      <w:r w:rsidRPr="00DE6FE4">
        <w:rPr>
          <w:rFonts w:ascii="Times New Roman" w:hAnsi="Times New Roman" w:cs="Times New Roman"/>
          <w:sz w:val="24"/>
          <w:szCs w:val="24"/>
          <w:lang w:val="en-US"/>
        </w:rPr>
        <w:t xml:space="preserve"> user-friendly </w:t>
      </w:r>
      <w:r w:rsidR="00926DCF" w:rsidRPr="00DE6FE4">
        <w:rPr>
          <w:rFonts w:ascii="Times New Roman" w:hAnsi="Times New Roman" w:cs="Times New Roman"/>
          <w:sz w:val="24"/>
          <w:szCs w:val="24"/>
          <w:lang w:val="en-US"/>
        </w:rPr>
        <w:t xml:space="preserve">tables for output </w:t>
      </w:r>
      <w:r w:rsidR="001933D7" w:rsidRPr="00DE6FE4">
        <w:rPr>
          <w:rFonts w:ascii="Times New Roman" w:hAnsi="Times New Roman" w:cs="Times New Roman"/>
          <w:sz w:val="24"/>
          <w:szCs w:val="24"/>
          <w:lang w:val="en-US"/>
        </w:rPr>
        <w:t>that</w:t>
      </w:r>
      <w:r w:rsidRPr="00DE6FE4">
        <w:rPr>
          <w:rFonts w:ascii="Times New Roman" w:hAnsi="Times New Roman" w:cs="Times New Roman"/>
          <w:sz w:val="24"/>
          <w:szCs w:val="24"/>
          <w:lang w:val="en-US"/>
        </w:rPr>
        <w:t xml:space="preserve"> </w:t>
      </w:r>
      <w:r w:rsidR="00802BDB" w:rsidRPr="00DE6FE4">
        <w:rPr>
          <w:rFonts w:ascii="Times New Roman" w:hAnsi="Times New Roman" w:cs="Times New Roman"/>
          <w:sz w:val="24"/>
          <w:szCs w:val="24"/>
          <w:lang w:val="en-US"/>
        </w:rPr>
        <w:t>one</w:t>
      </w:r>
      <w:r w:rsidRPr="00DE6FE4">
        <w:rPr>
          <w:rFonts w:ascii="Times New Roman" w:hAnsi="Times New Roman" w:cs="Times New Roman"/>
          <w:sz w:val="24"/>
          <w:szCs w:val="24"/>
          <w:lang w:val="en-US"/>
        </w:rPr>
        <w:t xml:space="preserve"> can send or copy to Excel or Word.</w:t>
      </w:r>
    </w:p>
    <w:p w:rsidR="001502D3" w:rsidRPr="00DE6FE4" w:rsidRDefault="001502D3" w:rsidP="00077E52">
      <w:pPr>
        <w:pStyle w:val="Listaszerbekezds"/>
        <w:numPr>
          <w:ilvl w:val="0"/>
          <w:numId w:val="2"/>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An important feature of ROP-R is that the R-scripts run by ROP-R are always written into text files with *.r extension (such as </w:t>
      </w:r>
      <w:proofErr w:type="spellStart"/>
      <w:r w:rsidRPr="00DE6FE4">
        <w:rPr>
          <w:rFonts w:ascii="Times New Roman" w:hAnsi="Times New Roman" w:cs="Times New Roman"/>
          <w:sz w:val="24"/>
          <w:szCs w:val="24"/>
          <w:lang w:val="en-US"/>
        </w:rPr>
        <w:t>EFA.r</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CFA.r</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PolReg.r</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MBCA.r</w:t>
      </w:r>
      <w:proofErr w:type="spellEnd"/>
      <w:r w:rsidRPr="00DE6FE4">
        <w:rPr>
          <w:rFonts w:ascii="Times New Roman" w:hAnsi="Times New Roman" w:cs="Times New Roman"/>
          <w:sz w:val="24"/>
          <w:szCs w:val="24"/>
          <w:lang w:val="en-US"/>
        </w:rPr>
        <w:t>, etc.)</w:t>
      </w:r>
      <w:r w:rsidR="008D736F"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available for the user in a special folder (c:\_</w:t>
      </w:r>
      <w:proofErr w:type="spellStart"/>
      <w:r w:rsidRPr="00DE6FE4">
        <w:rPr>
          <w:rFonts w:ascii="Times New Roman" w:hAnsi="Times New Roman" w:cs="Times New Roman"/>
          <w:sz w:val="24"/>
          <w:szCs w:val="24"/>
          <w:lang w:val="en-US"/>
        </w:rPr>
        <w:t>vargha</w:t>
      </w:r>
      <w:proofErr w:type="spellEnd"/>
      <w:r w:rsidRPr="00DE6FE4">
        <w:rPr>
          <w:rFonts w:ascii="Times New Roman" w:hAnsi="Times New Roman" w:cs="Times New Roman"/>
          <w:sz w:val="24"/>
          <w:szCs w:val="24"/>
          <w:lang w:val="en-US"/>
        </w:rPr>
        <w:t>\</w:t>
      </w:r>
      <w:proofErr w:type="spellStart"/>
      <w:r w:rsidRPr="00DE6FE4">
        <w:rPr>
          <w:rFonts w:ascii="Times New Roman" w:hAnsi="Times New Roman" w:cs="Times New Roman"/>
          <w:sz w:val="24"/>
          <w:szCs w:val="24"/>
          <w:lang w:val="en-US"/>
        </w:rPr>
        <w:t>ropstat</w:t>
      </w:r>
      <w:proofErr w:type="spellEnd"/>
      <w:r w:rsidRPr="00DE6FE4">
        <w:rPr>
          <w:rFonts w:ascii="Times New Roman" w:hAnsi="Times New Roman" w:cs="Times New Roman"/>
          <w:sz w:val="24"/>
          <w:szCs w:val="24"/>
          <w:lang w:val="en-US"/>
        </w:rPr>
        <w:t>\</w:t>
      </w:r>
      <w:proofErr w:type="spellStart"/>
      <w:r w:rsidRPr="00DE6FE4">
        <w:rPr>
          <w:rFonts w:ascii="Times New Roman" w:hAnsi="Times New Roman" w:cs="Times New Roman"/>
          <w:sz w:val="24"/>
          <w:szCs w:val="24"/>
          <w:lang w:val="en-US"/>
        </w:rPr>
        <w:t>aktualis</w:t>
      </w:r>
      <w:proofErr w:type="spellEnd"/>
      <w:r w:rsidRPr="00DE6FE4">
        <w:rPr>
          <w:rFonts w:ascii="Times New Roman" w:hAnsi="Times New Roman" w:cs="Times New Roman"/>
          <w:sz w:val="24"/>
          <w:szCs w:val="24"/>
          <w:lang w:val="en-US"/>
        </w:rPr>
        <w:t xml:space="preserve">). These can be run independently </w:t>
      </w:r>
      <w:r w:rsidR="00802BDB" w:rsidRPr="00DE6FE4">
        <w:rPr>
          <w:rFonts w:ascii="Times New Roman" w:hAnsi="Times New Roman" w:cs="Times New Roman"/>
          <w:sz w:val="24"/>
          <w:szCs w:val="24"/>
          <w:lang w:val="en-US"/>
        </w:rPr>
        <w:t>from</w:t>
      </w:r>
      <w:r w:rsidRPr="00DE6FE4">
        <w:rPr>
          <w:rFonts w:ascii="Times New Roman" w:hAnsi="Times New Roman" w:cs="Times New Roman"/>
          <w:sz w:val="24"/>
          <w:szCs w:val="24"/>
          <w:lang w:val="en-US"/>
        </w:rPr>
        <w:t xml:space="preserve"> ROP-R with an appropriate R-platform (such as </w:t>
      </w:r>
      <w:proofErr w:type="spellStart"/>
      <w:r w:rsidRPr="00DE6FE4">
        <w:rPr>
          <w:rFonts w:ascii="Times New Roman" w:hAnsi="Times New Roman" w:cs="Times New Roman"/>
          <w:sz w:val="24"/>
          <w:szCs w:val="24"/>
          <w:lang w:val="en-US"/>
        </w:rPr>
        <w:t>RGui</w:t>
      </w:r>
      <w:proofErr w:type="spellEnd"/>
      <w:r w:rsidRPr="00DE6FE4">
        <w:rPr>
          <w:rFonts w:ascii="Times New Roman" w:hAnsi="Times New Roman" w:cs="Times New Roman"/>
          <w:sz w:val="24"/>
          <w:szCs w:val="24"/>
          <w:lang w:val="en-US"/>
        </w:rPr>
        <w:t xml:space="preserve"> or </w:t>
      </w:r>
      <w:proofErr w:type="spellStart"/>
      <w:r w:rsidRPr="00DE6FE4">
        <w:rPr>
          <w:rFonts w:ascii="Times New Roman" w:hAnsi="Times New Roman" w:cs="Times New Roman"/>
          <w:sz w:val="24"/>
          <w:szCs w:val="24"/>
          <w:lang w:val="en-US"/>
        </w:rPr>
        <w:t>RStudio</w:t>
      </w:r>
      <w:proofErr w:type="spellEnd"/>
      <w:r w:rsidRPr="00DE6FE4">
        <w:rPr>
          <w:rFonts w:ascii="Times New Roman" w:hAnsi="Times New Roman" w:cs="Times New Roman"/>
          <w:sz w:val="24"/>
          <w:szCs w:val="24"/>
          <w:lang w:val="en-US"/>
        </w:rPr>
        <w:t xml:space="preserve">), occasionally with special options and modifications needed by the user. </w:t>
      </w:r>
    </w:p>
    <w:p w:rsidR="001502D3" w:rsidRPr="00DE6FE4" w:rsidRDefault="00094AFB" w:rsidP="00077E52">
      <w:pPr>
        <w:pStyle w:val="Listaszerbekezds"/>
        <w:numPr>
          <w:ilvl w:val="0"/>
          <w:numId w:val="2"/>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If the results include figures, ROP-R places them </w:t>
      </w:r>
      <w:r w:rsidR="00DC6772" w:rsidRPr="00DE6FE4">
        <w:rPr>
          <w:rFonts w:ascii="Times New Roman" w:hAnsi="Times New Roman" w:cs="Times New Roman"/>
          <w:sz w:val="24"/>
          <w:szCs w:val="24"/>
          <w:lang w:val="en-US"/>
        </w:rPr>
        <w:t xml:space="preserve">into the folder mentioned above </w:t>
      </w:r>
      <w:r w:rsidRPr="00DE6FE4">
        <w:rPr>
          <w:rFonts w:ascii="Times New Roman" w:hAnsi="Times New Roman" w:cs="Times New Roman"/>
          <w:sz w:val="24"/>
          <w:szCs w:val="24"/>
          <w:lang w:val="en-US"/>
        </w:rPr>
        <w:t>and informs about this fact in the end of the output.</w:t>
      </w:r>
      <w:r w:rsidR="001502D3" w:rsidRPr="00DE6FE4">
        <w:rPr>
          <w:rFonts w:ascii="Times New Roman" w:hAnsi="Times New Roman" w:cs="Times New Roman"/>
          <w:sz w:val="24"/>
          <w:szCs w:val="24"/>
          <w:lang w:val="en-US"/>
        </w:rPr>
        <w:t xml:space="preserve"> </w:t>
      </w:r>
    </w:p>
    <w:p w:rsidR="00D2607D" w:rsidRPr="00DE6FE4" w:rsidRDefault="00D2607D" w:rsidP="00682C7C">
      <w:pPr>
        <w:pStyle w:val="Listaszerbekezds"/>
        <w:spacing w:after="0" w:line="300" w:lineRule="exact"/>
        <w:ind w:left="644"/>
        <w:jc w:val="both"/>
        <w:rPr>
          <w:rFonts w:ascii="Times New Roman" w:hAnsi="Times New Roman" w:cs="Times New Roman"/>
          <w:sz w:val="24"/>
          <w:szCs w:val="24"/>
          <w:lang w:val="en-US"/>
        </w:rPr>
      </w:pPr>
    </w:p>
    <w:p w:rsidR="00D2607D" w:rsidRPr="00DE6FE4" w:rsidRDefault="006076F9" w:rsidP="003253BF">
      <w:pPr>
        <w:pStyle w:val="Listaszerbekezds"/>
        <w:spacing w:after="120" w:line="300" w:lineRule="exact"/>
        <w:ind w:left="0"/>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2.</w:t>
      </w:r>
      <w:r w:rsidR="00F90911" w:rsidRPr="00DE6FE4">
        <w:rPr>
          <w:rFonts w:ascii="Times New Roman" w:hAnsi="Times New Roman" w:cs="Times New Roman"/>
          <w:b/>
          <w:sz w:val="24"/>
          <w:szCs w:val="24"/>
          <w:lang w:val="en-US"/>
        </w:rPr>
        <w:t xml:space="preserve"> </w:t>
      </w:r>
      <w:r w:rsidR="00D2607D" w:rsidRPr="00DE6FE4">
        <w:rPr>
          <w:rFonts w:ascii="Times New Roman" w:hAnsi="Times New Roman" w:cs="Times New Roman"/>
          <w:b/>
          <w:sz w:val="24"/>
          <w:szCs w:val="24"/>
          <w:lang w:val="en-US"/>
        </w:rPr>
        <w:t>The statistical menu system of ROP-R</w:t>
      </w:r>
    </w:p>
    <w:p w:rsidR="00094AFB" w:rsidRPr="00DE6FE4" w:rsidRDefault="00707799" w:rsidP="00817E2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In this section, we present the currently available statistical modules of ROP-R</w:t>
      </w:r>
      <w:r w:rsidR="0019512E" w:rsidRPr="00DE6FE4">
        <w:rPr>
          <w:rFonts w:ascii="Times New Roman" w:hAnsi="Times New Roman" w:cs="Times New Roman"/>
          <w:sz w:val="24"/>
          <w:szCs w:val="24"/>
          <w:lang w:val="en-US"/>
        </w:rPr>
        <w:t xml:space="preserve"> separately for three types of statistical topics: regression, dimension reduction, and clustering.</w:t>
      </w:r>
      <w:r w:rsidR="0033061A" w:rsidRPr="00DE6FE4">
        <w:rPr>
          <w:rFonts w:ascii="Times New Roman" w:hAnsi="Times New Roman" w:cs="Times New Roman"/>
          <w:sz w:val="24"/>
          <w:szCs w:val="24"/>
          <w:lang w:val="en-US"/>
        </w:rPr>
        <w:t xml:space="preserve"> </w:t>
      </w:r>
      <w:r w:rsidR="000A3286" w:rsidRPr="00DE6FE4">
        <w:rPr>
          <w:rFonts w:ascii="Times New Roman" w:hAnsi="Times New Roman" w:cs="Times New Roman"/>
          <w:sz w:val="24"/>
          <w:szCs w:val="24"/>
          <w:lang w:val="en-US"/>
        </w:rPr>
        <w:t xml:space="preserve">We mention that other menu points available in ROP-R (File, Edit, Cases, Variables, Transformations, etc.) are </w:t>
      </w:r>
      <w:r w:rsidR="0088656B" w:rsidRPr="00DE6FE4">
        <w:rPr>
          <w:rFonts w:ascii="Times New Roman" w:hAnsi="Times New Roman" w:cs="Times New Roman"/>
          <w:sz w:val="24"/>
          <w:szCs w:val="24"/>
          <w:lang w:val="en-US"/>
        </w:rPr>
        <w:t>logical and evident</w:t>
      </w:r>
      <w:r w:rsidR="000A3286" w:rsidRPr="00DE6FE4">
        <w:rPr>
          <w:rFonts w:ascii="Times New Roman" w:hAnsi="Times New Roman" w:cs="Times New Roman"/>
          <w:sz w:val="24"/>
          <w:szCs w:val="24"/>
          <w:lang w:val="en-US"/>
        </w:rPr>
        <w:t xml:space="preserve"> to use</w:t>
      </w:r>
      <w:r w:rsidR="0088656B" w:rsidRPr="00DE6FE4">
        <w:rPr>
          <w:rFonts w:ascii="Times New Roman" w:hAnsi="Times New Roman" w:cs="Times New Roman"/>
          <w:sz w:val="24"/>
          <w:szCs w:val="24"/>
          <w:lang w:val="en-US"/>
        </w:rPr>
        <w:t>, and</w:t>
      </w:r>
      <w:r w:rsidR="000A3286" w:rsidRPr="00DE6FE4">
        <w:rPr>
          <w:rFonts w:ascii="Times New Roman" w:hAnsi="Times New Roman" w:cs="Times New Roman"/>
          <w:sz w:val="24"/>
          <w:szCs w:val="24"/>
          <w:lang w:val="en-US"/>
        </w:rPr>
        <w:t xml:space="preserve"> work exactly the same way as in ROPstat</w:t>
      </w:r>
      <w:r w:rsidR="0088656B" w:rsidRPr="00DE6FE4">
        <w:rPr>
          <w:rFonts w:ascii="Times New Roman" w:hAnsi="Times New Roman" w:cs="Times New Roman"/>
          <w:sz w:val="24"/>
          <w:szCs w:val="24"/>
          <w:lang w:val="en-US"/>
        </w:rPr>
        <w:t xml:space="preserve"> (</w:t>
      </w:r>
      <w:r w:rsidR="004922B3" w:rsidRPr="00DE6FE4">
        <w:rPr>
          <w:rFonts w:ascii="Times New Roman" w:hAnsi="Times New Roman" w:cs="Times New Roman"/>
          <w:sz w:val="24"/>
          <w:szCs w:val="24"/>
          <w:lang w:val="en-US"/>
        </w:rPr>
        <w:t xml:space="preserve">see </w:t>
      </w:r>
      <w:r w:rsidR="004922B3" w:rsidRPr="00DE6FE4">
        <w:rPr>
          <w:rFonts w:ascii="Times New Roman" w:hAnsi="Times New Roman" w:cs="Times New Roman"/>
          <w:i/>
          <w:sz w:val="24"/>
          <w:szCs w:val="24"/>
          <w:lang w:val="en-US"/>
        </w:rPr>
        <w:t>Vargha et al.</w:t>
      </w:r>
      <w:r w:rsidR="004922B3" w:rsidRPr="00DE6FE4">
        <w:rPr>
          <w:rFonts w:ascii="Times New Roman" w:hAnsi="Times New Roman" w:cs="Times New Roman"/>
          <w:sz w:val="24"/>
          <w:szCs w:val="24"/>
          <w:lang w:val="en-US"/>
        </w:rPr>
        <w:t xml:space="preserve">, 2015), </w:t>
      </w:r>
      <w:r w:rsidR="0088656B" w:rsidRPr="00DE6FE4">
        <w:rPr>
          <w:rFonts w:ascii="Times New Roman" w:hAnsi="Times New Roman" w:cs="Times New Roman"/>
          <w:sz w:val="24"/>
          <w:szCs w:val="24"/>
          <w:lang w:val="en-US"/>
        </w:rPr>
        <w:t>and similarly to other softwares</w:t>
      </w:r>
      <w:r w:rsidR="000A3286" w:rsidRPr="00DE6FE4">
        <w:rPr>
          <w:rFonts w:ascii="Times New Roman" w:hAnsi="Times New Roman" w:cs="Times New Roman"/>
          <w:sz w:val="24"/>
          <w:szCs w:val="24"/>
          <w:lang w:val="en-US"/>
        </w:rPr>
        <w:t xml:space="preserve">. For this </w:t>
      </w:r>
      <w:r w:rsidR="0088656B" w:rsidRPr="00DE6FE4">
        <w:rPr>
          <w:rFonts w:ascii="Times New Roman" w:hAnsi="Times New Roman" w:cs="Times New Roman"/>
          <w:sz w:val="24"/>
          <w:szCs w:val="24"/>
          <w:lang w:val="en-US"/>
        </w:rPr>
        <w:t>reason,</w:t>
      </w:r>
      <w:r w:rsidR="000A3286" w:rsidRPr="00DE6FE4">
        <w:rPr>
          <w:rFonts w:ascii="Times New Roman" w:hAnsi="Times New Roman" w:cs="Times New Roman"/>
          <w:sz w:val="24"/>
          <w:szCs w:val="24"/>
          <w:lang w:val="en-US"/>
        </w:rPr>
        <w:t xml:space="preserve"> we </w:t>
      </w:r>
      <w:r w:rsidR="0088656B" w:rsidRPr="00DE6FE4">
        <w:rPr>
          <w:rFonts w:ascii="Times New Roman" w:hAnsi="Times New Roman" w:cs="Times New Roman"/>
          <w:sz w:val="24"/>
          <w:szCs w:val="24"/>
          <w:lang w:val="en-US"/>
        </w:rPr>
        <w:t>do not deal with them below.</w:t>
      </w:r>
    </w:p>
    <w:p w:rsidR="00817E20" w:rsidRPr="00DE6FE4" w:rsidRDefault="00817E20" w:rsidP="00817E20">
      <w:pPr>
        <w:spacing w:after="0" w:line="300" w:lineRule="exact"/>
        <w:ind w:firstLine="284"/>
        <w:jc w:val="both"/>
        <w:rPr>
          <w:rFonts w:ascii="Times New Roman" w:hAnsi="Times New Roman" w:cs="Times New Roman"/>
          <w:sz w:val="24"/>
          <w:szCs w:val="24"/>
          <w:lang w:val="en-US"/>
        </w:rPr>
      </w:pPr>
    </w:p>
    <w:p w:rsidR="000F3429" w:rsidRPr="00DE6FE4" w:rsidRDefault="00F90911" w:rsidP="00817E20">
      <w:pPr>
        <w:spacing w:after="0" w:line="300" w:lineRule="exact"/>
        <w:rPr>
          <w:rFonts w:ascii="Times New Roman" w:hAnsi="Times New Roman" w:cs="Times New Roman"/>
          <w:b/>
          <w:sz w:val="24"/>
          <w:szCs w:val="24"/>
          <w:lang w:val="en-US"/>
        </w:rPr>
      </w:pPr>
      <w:r w:rsidRPr="00DE6FE4">
        <w:rPr>
          <w:rFonts w:ascii="Times New Roman" w:hAnsi="Times New Roman" w:cs="Times New Roman"/>
          <w:b/>
          <w:sz w:val="24"/>
          <w:szCs w:val="24"/>
          <w:lang w:val="en-US"/>
        </w:rPr>
        <w:t>2.</w:t>
      </w:r>
      <w:r w:rsidR="00D2607D" w:rsidRPr="00DE6FE4">
        <w:rPr>
          <w:rFonts w:ascii="Times New Roman" w:hAnsi="Times New Roman" w:cs="Times New Roman"/>
          <w:b/>
          <w:sz w:val="24"/>
          <w:szCs w:val="24"/>
          <w:lang w:val="en-US"/>
        </w:rPr>
        <w:t>1</w:t>
      </w:r>
      <w:r w:rsidR="000F3429" w:rsidRPr="00DE6FE4">
        <w:rPr>
          <w:rFonts w:ascii="Times New Roman" w:hAnsi="Times New Roman" w:cs="Times New Roman"/>
          <w:b/>
          <w:sz w:val="24"/>
          <w:szCs w:val="24"/>
          <w:lang w:val="en-US"/>
        </w:rPr>
        <w:t xml:space="preserve"> The regression modules of ROP-R</w:t>
      </w:r>
    </w:p>
    <w:p w:rsidR="000F3429" w:rsidRPr="00DE6FE4" w:rsidRDefault="00644E1F" w:rsidP="00817E2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ROP-R contains the following three regression modules</w:t>
      </w:r>
      <w:r w:rsidR="00CD1EE8" w:rsidRPr="00DE6FE4">
        <w:rPr>
          <w:rFonts w:ascii="Times New Roman" w:hAnsi="Times New Roman" w:cs="Times New Roman"/>
          <w:sz w:val="24"/>
          <w:szCs w:val="24"/>
          <w:lang w:val="en-US"/>
        </w:rPr>
        <w:t xml:space="preserve">, based on the </w:t>
      </w:r>
      <w:r w:rsidR="00AE500A" w:rsidRPr="00DE6FE4">
        <w:rPr>
          <w:rFonts w:ascii="Times New Roman" w:hAnsi="Times New Roman" w:cs="Times New Roman"/>
          <w:sz w:val="24"/>
          <w:szCs w:val="24"/>
          <w:lang w:val="en-US"/>
        </w:rPr>
        <w:t>R-packages</w:t>
      </w:r>
      <w:r w:rsidR="00AE500A" w:rsidRPr="00DE6FE4">
        <w:rPr>
          <w:rFonts w:ascii="Times New Roman" w:hAnsi="Times New Roman" w:cs="Times New Roman"/>
          <w:i/>
          <w:sz w:val="24"/>
          <w:szCs w:val="24"/>
          <w:lang w:val="en-US"/>
        </w:rPr>
        <w:t xml:space="preserve"> </w:t>
      </w:r>
      <w:proofErr w:type="spellStart"/>
      <w:r w:rsidR="00CD1EE8" w:rsidRPr="00DE6FE4">
        <w:rPr>
          <w:rFonts w:ascii="Times New Roman" w:hAnsi="Times New Roman" w:cs="Times New Roman"/>
          <w:i/>
          <w:sz w:val="24"/>
          <w:szCs w:val="24"/>
          <w:lang w:val="en-US"/>
        </w:rPr>
        <w:t>jmv</w:t>
      </w:r>
      <w:proofErr w:type="spellEnd"/>
      <w:r w:rsidR="00CD1EE8" w:rsidRPr="00DE6FE4">
        <w:rPr>
          <w:rFonts w:ascii="Times New Roman" w:hAnsi="Times New Roman" w:cs="Times New Roman"/>
          <w:i/>
          <w:sz w:val="24"/>
          <w:szCs w:val="24"/>
          <w:lang w:val="en-US"/>
        </w:rPr>
        <w:t>,</w:t>
      </w:r>
      <w:r w:rsidR="00CD1EE8" w:rsidRPr="00DE6FE4">
        <w:rPr>
          <w:rFonts w:ascii="Times New Roman" w:hAnsi="Times New Roman" w:cs="Times New Roman"/>
          <w:sz w:val="24"/>
          <w:szCs w:val="24"/>
          <w:lang w:val="en-US"/>
        </w:rPr>
        <w:t xml:space="preserve"> </w:t>
      </w:r>
      <w:proofErr w:type="gramStart"/>
      <w:r w:rsidR="00CD1EE8" w:rsidRPr="00DE6FE4">
        <w:rPr>
          <w:rFonts w:ascii="Times New Roman" w:hAnsi="Times New Roman" w:cs="Times New Roman"/>
          <w:sz w:val="24"/>
          <w:szCs w:val="24"/>
          <w:lang w:val="en-US"/>
        </w:rPr>
        <w:t>created</w:t>
      </w:r>
      <w:proofErr w:type="gramEnd"/>
      <w:r w:rsidR="00CD1EE8" w:rsidRPr="00DE6FE4">
        <w:rPr>
          <w:rFonts w:ascii="Times New Roman" w:hAnsi="Times New Roman" w:cs="Times New Roman"/>
          <w:sz w:val="24"/>
          <w:szCs w:val="24"/>
          <w:lang w:val="en-US"/>
        </w:rPr>
        <w:t xml:space="preserve"> for </w:t>
      </w:r>
      <w:r w:rsidR="005C7523" w:rsidRPr="00DE6FE4">
        <w:rPr>
          <w:rFonts w:ascii="Times New Roman" w:hAnsi="Times New Roman" w:cs="Times New Roman"/>
          <w:sz w:val="24"/>
          <w:szCs w:val="24"/>
          <w:lang w:val="en-US"/>
        </w:rPr>
        <w:t>jamovi</w:t>
      </w:r>
      <w:r w:rsidR="00727961" w:rsidRPr="00DE6FE4">
        <w:rPr>
          <w:rFonts w:ascii="Times New Roman" w:hAnsi="Times New Roman" w:cs="Times New Roman"/>
          <w:sz w:val="24"/>
          <w:szCs w:val="24"/>
          <w:lang w:val="en-US"/>
        </w:rPr>
        <w:t xml:space="preserve"> (</w:t>
      </w:r>
      <w:r w:rsidR="00727961" w:rsidRPr="00DE6FE4">
        <w:rPr>
          <w:rFonts w:ascii="Times New Roman" w:hAnsi="Times New Roman" w:cs="Times New Roman"/>
          <w:i/>
          <w:sz w:val="24"/>
          <w:szCs w:val="24"/>
          <w:lang w:val="en-US"/>
        </w:rPr>
        <w:t>The jamovi project</w:t>
      </w:r>
      <w:r w:rsidR="0075247D" w:rsidRPr="00DE6FE4">
        <w:rPr>
          <w:rFonts w:ascii="Times New Roman" w:hAnsi="Times New Roman" w:cs="Times New Roman"/>
          <w:sz w:val="24"/>
          <w:szCs w:val="24"/>
          <w:lang w:val="en-US" w:eastAsia="hu-HU"/>
        </w:rPr>
        <w:t xml:space="preserve">, </w:t>
      </w:r>
      <w:r w:rsidR="00727961" w:rsidRPr="00DE6FE4">
        <w:rPr>
          <w:rFonts w:ascii="Times New Roman" w:hAnsi="Times New Roman" w:cs="Times New Roman"/>
          <w:sz w:val="24"/>
          <w:szCs w:val="24"/>
          <w:lang w:val="en-US" w:eastAsia="hu-HU"/>
        </w:rPr>
        <w:t>2021</w:t>
      </w:r>
      <w:r w:rsidR="00FF6BDC" w:rsidRPr="00DE6FE4">
        <w:rPr>
          <w:rFonts w:ascii="Times New Roman" w:hAnsi="Times New Roman" w:cs="Times New Roman"/>
          <w:sz w:val="24"/>
          <w:szCs w:val="24"/>
          <w:lang w:val="en-US" w:eastAsia="hu-HU"/>
        </w:rPr>
        <w:t xml:space="preserve">; </w:t>
      </w:r>
      <w:proofErr w:type="spellStart"/>
      <w:r w:rsidR="00FF6BDC" w:rsidRPr="00DE6FE4">
        <w:rPr>
          <w:rFonts w:ascii="Times New Roman" w:eastAsia="Times New Roman" w:hAnsi="Times New Roman" w:cs="Times New Roman"/>
          <w:i/>
          <w:sz w:val="24"/>
          <w:szCs w:val="24"/>
          <w:lang w:val="en-US" w:eastAsia="zh-CN"/>
        </w:rPr>
        <w:t>Şahin</w:t>
      </w:r>
      <w:proofErr w:type="spellEnd"/>
      <w:r w:rsidR="00FF6BDC" w:rsidRPr="00DE6FE4">
        <w:rPr>
          <w:rFonts w:ascii="Times New Roman" w:hAnsi="Times New Roman" w:cs="Times New Roman"/>
          <w:i/>
          <w:sz w:val="24"/>
          <w:szCs w:val="24"/>
          <w:lang w:val="en-US"/>
        </w:rPr>
        <w:t>–</w:t>
      </w:r>
      <w:proofErr w:type="spellStart"/>
      <w:r w:rsidR="00FF6BDC" w:rsidRPr="00DE6FE4">
        <w:rPr>
          <w:rFonts w:ascii="Times New Roman" w:eastAsia="Times New Roman" w:hAnsi="Times New Roman" w:cs="Times New Roman"/>
          <w:i/>
          <w:sz w:val="24"/>
          <w:szCs w:val="24"/>
          <w:lang w:val="en-US" w:eastAsia="zh-CN"/>
        </w:rPr>
        <w:t>Aybek</w:t>
      </w:r>
      <w:proofErr w:type="spellEnd"/>
      <w:r w:rsidR="00FF6BDC" w:rsidRPr="00DE6FE4">
        <w:rPr>
          <w:rFonts w:ascii="Times New Roman" w:eastAsia="Times New Roman" w:hAnsi="Times New Roman" w:cs="Times New Roman"/>
          <w:sz w:val="24"/>
          <w:szCs w:val="24"/>
          <w:lang w:val="en-US" w:eastAsia="zh-CN"/>
        </w:rPr>
        <w:t>, 2019</w:t>
      </w:r>
      <w:r w:rsidR="00B84176" w:rsidRPr="00DE6FE4">
        <w:rPr>
          <w:rFonts w:ascii="Times New Roman" w:hAnsi="Times New Roman" w:cs="Times New Roman"/>
          <w:sz w:val="24"/>
          <w:szCs w:val="24"/>
          <w:lang w:val="en-US" w:eastAsia="hu-HU"/>
        </w:rPr>
        <w:t>)</w:t>
      </w:r>
      <w:r w:rsidR="00AE500A" w:rsidRPr="00DE6FE4">
        <w:rPr>
          <w:rFonts w:ascii="Times New Roman" w:hAnsi="Times New Roman" w:cs="Times New Roman"/>
          <w:sz w:val="24"/>
          <w:szCs w:val="24"/>
          <w:lang w:val="en-US" w:eastAsia="hu-HU"/>
        </w:rPr>
        <w:t xml:space="preserve"> and </w:t>
      </w:r>
      <w:proofErr w:type="spellStart"/>
      <w:r w:rsidR="00AE500A" w:rsidRPr="00DE6FE4">
        <w:rPr>
          <w:rFonts w:ascii="Times New Roman" w:hAnsi="Times New Roman" w:cs="Times New Roman"/>
          <w:i/>
          <w:color w:val="000000"/>
          <w:sz w:val="24"/>
          <w:szCs w:val="24"/>
          <w:lang w:val="en-US" w:eastAsia="hu-HU"/>
        </w:rPr>
        <w:t>rlang</w:t>
      </w:r>
      <w:proofErr w:type="spellEnd"/>
      <w:r w:rsidR="00AE500A" w:rsidRPr="00DE6FE4">
        <w:rPr>
          <w:rFonts w:ascii="Times New Roman" w:hAnsi="Times New Roman" w:cs="Times New Roman"/>
          <w:color w:val="000000"/>
          <w:sz w:val="24"/>
          <w:szCs w:val="24"/>
          <w:lang w:val="en-US" w:eastAsia="hu-HU"/>
        </w:rPr>
        <w:t xml:space="preserve"> (</w:t>
      </w:r>
      <w:r w:rsidR="00AE500A" w:rsidRPr="00DE6FE4">
        <w:rPr>
          <w:rFonts w:ascii="Times New Roman" w:hAnsi="Times New Roman" w:cs="Times New Roman"/>
          <w:i/>
          <w:sz w:val="24"/>
          <w:szCs w:val="24"/>
          <w:lang w:val="en-US"/>
        </w:rPr>
        <w:t>Henry</w:t>
      </w:r>
      <w:r w:rsidR="00AE500A" w:rsidRPr="00DE6FE4">
        <w:rPr>
          <w:rFonts w:ascii="Times New Roman" w:hAnsi="Times New Roman" w:cs="Times New Roman"/>
          <w:i/>
          <w:sz w:val="24"/>
          <w:szCs w:val="24"/>
          <w:lang w:val="en-US"/>
        </w:rPr>
        <w:sym w:font="Symbol" w:char="F02D"/>
      </w:r>
      <w:r w:rsidR="00AE500A" w:rsidRPr="00DE6FE4">
        <w:rPr>
          <w:rFonts w:ascii="Times New Roman" w:hAnsi="Times New Roman" w:cs="Times New Roman"/>
          <w:i/>
          <w:sz w:val="24"/>
          <w:szCs w:val="24"/>
          <w:lang w:val="en-US"/>
        </w:rPr>
        <w:t>Wickham</w:t>
      </w:r>
      <w:r w:rsidR="00AE500A" w:rsidRPr="00DE6FE4">
        <w:rPr>
          <w:rFonts w:ascii="Times New Roman" w:hAnsi="Times New Roman" w:cs="Times New Roman"/>
          <w:sz w:val="24"/>
          <w:szCs w:val="24"/>
          <w:lang w:val="en-US"/>
        </w:rPr>
        <w:t>, 2022</w:t>
      </w:r>
      <w:r w:rsidR="00AE500A" w:rsidRPr="00DE6FE4">
        <w:rPr>
          <w:rFonts w:ascii="Times New Roman" w:hAnsi="Times New Roman" w:cs="Times New Roman"/>
          <w:color w:val="000000"/>
          <w:sz w:val="24"/>
          <w:szCs w:val="24"/>
          <w:lang w:val="en-US" w:eastAsia="hu-HU"/>
        </w:rPr>
        <w:t>)</w:t>
      </w:r>
      <w:r w:rsidR="00BB3410" w:rsidRPr="00DE6FE4">
        <w:rPr>
          <w:rFonts w:ascii="Times New Roman" w:hAnsi="Times New Roman" w:cs="Times New Roman"/>
          <w:sz w:val="24"/>
          <w:szCs w:val="24"/>
          <w:lang w:val="en-US"/>
        </w:rPr>
        <w:t>:</w:t>
      </w:r>
      <w:r w:rsidR="000F3429" w:rsidRPr="00DE6FE4">
        <w:rPr>
          <w:rFonts w:ascii="Times New Roman" w:hAnsi="Times New Roman" w:cs="Times New Roman"/>
          <w:sz w:val="24"/>
          <w:szCs w:val="24"/>
          <w:lang w:val="en-US"/>
        </w:rPr>
        <w:t xml:space="preserve"> </w:t>
      </w:r>
    </w:p>
    <w:p w:rsidR="00644E1F" w:rsidRPr="00DE6FE4" w:rsidRDefault="00644E1F"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Hierarchical regression</w:t>
      </w:r>
    </w:p>
    <w:p w:rsidR="00644E1F" w:rsidRPr="00DE6FE4" w:rsidRDefault="00644E1F"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Polynomial regression</w:t>
      </w:r>
    </w:p>
    <w:p w:rsidR="00644E1F" w:rsidRPr="00DE6FE4" w:rsidRDefault="00644E1F"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Binary logistic regression (BLR)</w:t>
      </w:r>
    </w:p>
    <w:p w:rsidR="00094AFB" w:rsidRPr="00DE6FE4" w:rsidRDefault="00094AFB" w:rsidP="00817E20">
      <w:pPr>
        <w:spacing w:after="0" w:line="300" w:lineRule="exact"/>
        <w:rPr>
          <w:rFonts w:ascii="Times New Roman" w:hAnsi="Times New Roman" w:cs="Times New Roman"/>
          <w:sz w:val="24"/>
          <w:szCs w:val="24"/>
          <w:lang w:val="en-US"/>
        </w:rPr>
      </w:pPr>
    </w:p>
    <w:p w:rsidR="005F687A" w:rsidRPr="00DE6FE4" w:rsidRDefault="005F687A" w:rsidP="00817E20">
      <w:pPr>
        <w:spacing w:after="0" w:line="300" w:lineRule="exact"/>
        <w:rPr>
          <w:rFonts w:ascii="Times New Roman" w:hAnsi="Times New Roman" w:cs="Times New Roman"/>
          <w:sz w:val="24"/>
          <w:szCs w:val="24"/>
          <w:u w:val="single"/>
          <w:lang w:val="en-US"/>
        </w:rPr>
      </w:pPr>
      <w:r w:rsidRPr="00DE6FE4">
        <w:rPr>
          <w:rFonts w:ascii="Times New Roman" w:hAnsi="Times New Roman" w:cs="Times New Roman"/>
          <w:sz w:val="24"/>
          <w:szCs w:val="24"/>
          <w:u w:val="single"/>
          <w:lang w:val="en-US"/>
        </w:rPr>
        <w:t>Hierarchical regression</w:t>
      </w:r>
      <w:r w:rsidR="00EC5214" w:rsidRPr="00DE6FE4">
        <w:rPr>
          <w:rFonts w:ascii="Times New Roman" w:hAnsi="Times New Roman" w:cs="Times New Roman"/>
          <w:sz w:val="24"/>
          <w:szCs w:val="24"/>
          <w:u w:val="single"/>
          <w:lang w:val="en-US"/>
        </w:rPr>
        <w:t xml:space="preserve"> (</w:t>
      </w:r>
      <w:proofErr w:type="spellStart"/>
      <w:r w:rsidR="00EC5214" w:rsidRPr="00DE6FE4">
        <w:rPr>
          <w:rFonts w:ascii="Times New Roman" w:hAnsi="Times New Roman" w:cs="Times New Roman"/>
          <w:sz w:val="24"/>
          <w:szCs w:val="24"/>
          <w:u w:val="single"/>
          <w:lang w:val="en-US"/>
        </w:rPr>
        <w:t>HierR</w:t>
      </w:r>
      <w:proofErr w:type="spellEnd"/>
      <w:r w:rsidR="00EC5214" w:rsidRPr="00DE6FE4">
        <w:rPr>
          <w:rFonts w:ascii="Times New Roman" w:hAnsi="Times New Roman" w:cs="Times New Roman"/>
          <w:sz w:val="24"/>
          <w:szCs w:val="24"/>
          <w:u w:val="single"/>
          <w:lang w:val="en-US"/>
        </w:rPr>
        <w:t>)</w:t>
      </w:r>
    </w:p>
    <w:p w:rsidR="00945BAF" w:rsidRPr="00DE6FE4" w:rsidRDefault="005F687A" w:rsidP="005F687A">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In this module, each dependent </w:t>
      </w:r>
      <w:r w:rsidR="00030ED9" w:rsidRPr="00DE6FE4">
        <w:rPr>
          <w:rFonts w:ascii="Times New Roman" w:hAnsi="Times New Roman" w:cs="Times New Roman"/>
          <w:sz w:val="24"/>
          <w:szCs w:val="24"/>
          <w:lang w:val="en-US"/>
        </w:rPr>
        <w:t xml:space="preserve">(outcome) </w:t>
      </w:r>
      <w:r w:rsidRPr="00DE6FE4">
        <w:rPr>
          <w:rFonts w:ascii="Times New Roman" w:hAnsi="Times New Roman" w:cs="Times New Roman"/>
          <w:sz w:val="24"/>
          <w:szCs w:val="24"/>
          <w:lang w:val="en-US"/>
        </w:rPr>
        <w:t xml:space="preserve">variable is regressed on the same set of specified independent </w:t>
      </w:r>
      <w:r w:rsidR="00030ED9" w:rsidRPr="00DE6FE4">
        <w:rPr>
          <w:rFonts w:ascii="Times New Roman" w:hAnsi="Times New Roman" w:cs="Times New Roman"/>
          <w:sz w:val="24"/>
          <w:szCs w:val="24"/>
          <w:lang w:val="en-US"/>
        </w:rPr>
        <w:t xml:space="preserve">(explanatory) </w:t>
      </w:r>
      <w:r w:rsidRPr="00DE6FE4">
        <w:rPr>
          <w:rFonts w:ascii="Times New Roman" w:hAnsi="Times New Roman" w:cs="Times New Roman"/>
          <w:sz w:val="24"/>
          <w:szCs w:val="24"/>
          <w:lang w:val="en-US"/>
        </w:rPr>
        <w:t>variables</w:t>
      </w:r>
      <w:r w:rsidR="006C5DD7" w:rsidRPr="00DE6FE4">
        <w:rPr>
          <w:rFonts w:ascii="Times New Roman" w:hAnsi="Times New Roman" w:cs="Times New Roman"/>
          <w:sz w:val="24"/>
          <w:szCs w:val="24"/>
          <w:lang w:val="en-US"/>
        </w:rPr>
        <w:t xml:space="preserve"> in a multiple linear regression model (</w:t>
      </w:r>
      <w:r w:rsidR="005C3399" w:rsidRPr="00DE6FE4">
        <w:rPr>
          <w:rFonts w:ascii="Times New Roman" w:hAnsi="Times New Roman" w:cs="Times New Roman"/>
          <w:i/>
          <w:sz w:val="24"/>
          <w:szCs w:val="24"/>
          <w:lang w:val="en-US"/>
        </w:rPr>
        <w:t>de Jong</w:t>
      </w:r>
      <w:r w:rsidR="00B84176" w:rsidRPr="00DE6FE4">
        <w:rPr>
          <w:rFonts w:ascii="Times New Roman" w:hAnsi="Times New Roman" w:cs="Times New Roman"/>
          <w:sz w:val="24"/>
          <w:szCs w:val="24"/>
          <w:lang w:val="en-US"/>
        </w:rPr>
        <w:t xml:space="preserve">, </w:t>
      </w:r>
      <w:r w:rsidR="005C3399" w:rsidRPr="00DE6FE4">
        <w:rPr>
          <w:rFonts w:ascii="Times New Roman" w:hAnsi="Times New Roman" w:cs="Times New Roman"/>
          <w:sz w:val="24"/>
          <w:szCs w:val="24"/>
          <w:lang w:val="en-US"/>
        </w:rPr>
        <w:t>1999</w:t>
      </w:r>
      <w:r w:rsidR="00D82D3B" w:rsidRPr="00DE6FE4">
        <w:rPr>
          <w:rFonts w:ascii="Times New Roman" w:hAnsi="Times New Roman" w:cs="Times New Roman"/>
          <w:sz w:val="24"/>
          <w:szCs w:val="24"/>
          <w:lang w:val="en-US"/>
        </w:rPr>
        <w:t>;</w:t>
      </w:r>
      <w:r w:rsidR="005C3399" w:rsidRPr="00DE6FE4">
        <w:rPr>
          <w:rFonts w:ascii="Times New Roman" w:hAnsi="Times New Roman" w:cs="Times New Roman"/>
          <w:sz w:val="24"/>
          <w:szCs w:val="24"/>
          <w:lang w:val="en-US"/>
        </w:rPr>
        <w:t xml:space="preserve"> </w:t>
      </w:r>
      <w:proofErr w:type="spellStart"/>
      <w:r w:rsidR="006C5DD7" w:rsidRPr="00DE6FE4">
        <w:rPr>
          <w:rFonts w:ascii="Times New Roman" w:hAnsi="Times New Roman" w:cs="Times New Roman"/>
          <w:i/>
          <w:sz w:val="24"/>
          <w:szCs w:val="24"/>
          <w:lang w:val="en-US"/>
        </w:rPr>
        <w:t>Tabachnick</w:t>
      </w:r>
      <w:proofErr w:type="spellEnd"/>
      <w:r w:rsidR="006C5DD7" w:rsidRPr="00DE6FE4">
        <w:rPr>
          <w:rFonts w:ascii="Times New Roman" w:hAnsi="Times New Roman" w:cs="Times New Roman"/>
          <w:i/>
          <w:sz w:val="24"/>
          <w:szCs w:val="24"/>
          <w:lang w:val="en-US" w:eastAsia="hu-HU"/>
        </w:rPr>
        <w:t>–</w:t>
      </w:r>
      <w:proofErr w:type="spellStart"/>
      <w:r w:rsidR="006C5DD7" w:rsidRPr="00DE6FE4">
        <w:rPr>
          <w:rFonts w:ascii="Times New Roman" w:hAnsi="Times New Roman" w:cs="Times New Roman"/>
          <w:i/>
          <w:sz w:val="24"/>
          <w:szCs w:val="24"/>
          <w:lang w:val="en-US"/>
        </w:rPr>
        <w:t>Fidell</w:t>
      </w:r>
      <w:proofErr w:type="spellEnd"/>
      <w:r w:rsidR="00B84176" w:rsidRPr="00DE6FE4">
        <w:rPr>
          <w:rFonts w:ascii="Times New Roman" w:hAnsi="Times New Roman" w:cs="Times New Roman"/>
          <w:sz w:val="24"/>
          <w:szCs w:val="24"/>
          <w:lang w:val="en-US"/>
        </w:rPr>
        <w:t xml:space="preserve">, </w:t>
      </w:r>
      <w:r w:rsidR="00935438" w:rsidRPr="00DE6FE4">
        <w:rPr>
          <w:rFonts w:ascii="Times New Roman" w:hAnsi="Times New Roman" w:cs="Times New Roman"/>
          <w:sz w:val="24"/>
          <w:szCs w:val="24"/>
          <w:lang w:val="en-US"/>
        </w:rPr>
        <w:t>20</w:t>
      </w:r>
      <w:r w:rsidR="00B14117" w:rsidRPr="00DE6FE4">
        <w:rPr>
          <w:rFonts w:ascii="Times New Roman" w:hAnsi="Times New Roman" w:cs="Times New Roman"/>
          <w:sz w:val="24"/>
          <w:szCs w:val="24"/>
          <w:lang w:val="en-US"/>
        </w:rPr>
        <w:t>13</w:t>
      </w:r>
      <w:r w:rsidR="00D82D3B" w:rsidRPr="00DE6FE4">
        <w:rPr>
          <w:rFonts w:ascii="Times New Roman" w:hAnsi="Times New Roman" w:cs="Times New Roman"/>
          <w:sz w:val="24"/>
          <w:szCs w:val="24"/>
          <w:lang w:val="en-US"/>
        </w:rPr>
        <w:t>,</w:t>
      </w:r>
      <w:r w:rsidR="00935438" w:rsidRPr="00DE6FE4">
        <w:rPr>
          <w:rFonts w:ascii="Times New Roman" w:hAnsi="Times New Roman" w:cs="Times New Roman"/>
          <w:sz w:val="24"/>
          <w:szCs w:val="24"/>
          <w:lang w:val="en-US"/>
        </w:rPr>
        <w:t xml:space="preserve"> </w:t>
      </w:r>
      <w:r w:rsidR="00BC6659" w:rsidRPr="00DE6FE4">
        <w:rPr>
          <w:rFonts w:ascii="Times New Roman" w:hAnsi="Times New Roman" w:cs="Times New Roman"/>
          <w:sz w:val="24"/>
          <w:szCs w:val="24"/>
          <w:lang w:val="en-US"/>
        </w:rPr>
        <w:t>C</w:t>
      </w:r>
      <w:r w:rsidR="00935438" w:rsidRPr="00DE6FE4">
        <w:rPr>
          <w:rFonts w:ascii="Times New Roman" w:hAnsi="Times New Roman" w:cs="Times New Roman"/>
          <w:sz w:val="24"/>
          <w:szCs w:val="24"/>
          <w:lang w:val="en-US"/>
        </w:rPr>
        <w:t>hapter 5</w:t>
      </w:r>
      <w:r w:rsidR="006C5DD7"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The independent variables </w:t>
      </w:r>
      <w:proofErr w:type="gramStart"/>
      <w:r w:rsidRPr="00DE6FE4">
        <w:rPr>
          <w:rFonts w:ascii="Times New Roman" w:hAnsi="Times New Roman" w:cs="Times New Roman"/>
          <w:sz w:val="24"/>
          <w:szCs w:val="24"/>
          <w:lang w:val="en-US"/>
        </w:rPr>
        <w:t>may be sorted</w:t>
      </w:r>
      <w:proofErr w:type="gramEnd"/>
      <w:r w:rsidRPr="00DE6FE4">
        <w:rPr>
          <w:rFonts w:ascii="Times New Roman" w:hAnsi="Times New Roman" w:cs="Times New Roman"/>
          <w:sz w:val="24"/>
          <w:szCs w:val="24"/>
          <w:lang w:val="en-US"/>
        </w:rPr>
        <w:t xml:space="preserve"> to separate blocks by means of block indices specified by the user. Block indices are integer numbers that may vary between </w:t>
      </w:r>
      <w:proofErr w:type="gramStart"/>
      <w:r w:rsidRPr="00DE6FE4">
        <w:rPr>
          <w:rFonts w:ascii="Times New Roman" w:hAnsi="Times New Roman" w:cs="Times New Roman"/>
          <w:sz w:val="24"/>
          <w:szCs w:val="24"/>
          <w:lang w:val="en-US"/>
        </w:rPr>
        <w:t>1</w:t>
      </w:r>
      <w:proofErr w:type="gramEnd"/>
      <w:r w:rsidRPr="00DE6FE4">
        <w:rPr>
          <w:rFonts w:ascii="Times New Roman" w:hAnsi="Times New Roman" w:cs="Times New Roman"/>
          <w:sz w:val="24"/>
          <w:szCs w:val="24"/>
          <w:lang w:val="en-US"/>
        </w:rPr>
        <w:t xml:space="preserve"> and 9. Variables having the same block index belong to the same block. </w:t>
      </w:r>
      <w:r w:rsidR="00945BAF" w:rsidRPr="00DE6FE4">
        <w:rPr>
          <w:rFonts w:ascii="Times New Roman" w:hAnsi="Times New Roman" w:cs="Times New Roman"/>
          <w:sz w:val="24"/>
          <w:szCs w:val="24"/>
          <w:lang w:val="en-US"/>
        </w:rPr>
        <w:t xml:space="preserve">The main purpose of </w:t>
      </w:r>
      <w:proofErr w:type="spellStart"/>
      <w:r w:rsidR="00945BAF" w:rsidRPr="00DE6FE4">
        <w:rPr>
          <w:rFonts w:ascii="Times New Roman" w:hAnsi="Times New Roman" w:cs="Times New Roman"/>
          <w:sz w:val="24"/>
          <w:szCs w:val="24"/>
          <w:lang w:val="en-US"/>
        </w:rPr>
        <w:t>HierR</w:t>
      </w:r>
      <w:proofErr w:type="spellEnd"/>
      <w:r w:rsidR="00945BAF" w:rsidRPr="00DE6FE4">
        <w:rPr>
          <w:rFonts w:ascii="Times New Roman" w:hAnsi="Times New Roman" w:cs="Times New Roman"/>
          <w:sz w:val="24"/>
          <w:szCs w:val="24"/>
          <w:lang w:val="en-US"/>
        </w:rPr>
        <w:t xml:space="preserve"> is to </w:t>
      </w:r>
      <w:r w:rsidR="0078719C" w:rsidRPr="00DE6FE4">
        <w:rPr>
          <w:rFonts w:ascii="Times New Roman" w:hAnsi="Times New Roman" w:cs="Times New Roman"/>
          <w:sz w:val="24"/>
          <w:szCs w:val="24"/>
          <w:lang w:val="en-US"/>
        </w:rPr>
        <w:t>measure</w:t>
      </w:r>
      <w:r w:rsidR="00945BAF" w:rsidRPr="00DE6FE4">
        <w:rPr>
          <w:rFonts w:ascii="Times New Roman" w:hAnsi="Times New Roman" w:cs="Times New Roman"/>
          <w:sz w:val="24"/>
          <w:szCs w:val="24"/>
          <w:lang w:val="en-US"/>
        </w:rPr>
        <w:t xml:space="preserve"> and test the effect a block</w:t>
      </w:r>
      <w:r w:rsidR="0078719C" w:rsidRPr="00DE6FE4">
        <w:rPr>
          <w:rFonts w:ascii="Times New Roman" w:hAnsi="Times New Roman" w:cs="Times New Roman"/>
          <w:sz w:val="24"/>
          <w:szCs w:val="24"/>
          <w:lang w:val="en-US"/>
        </w:rPr>
        <w:t xml:space="preserve"> adds to the set of preceding blocks in predicting</w:t>
      </w:r>
      <w:r w:rsidR="00945BAF" w:rsidRPr="00DE6FE4">
        <w:rPr>
          <w:rFonts w:ascii="Times New Roman" w:hAnsi="Times New Roman" w:cs="Times New Roman"/>
          <w:sz w:val="24"/>
          <w:szCs w:val="24"/>
          <w:lang w:val="en-US"/>
        </w:rPr>
        <w:t xml:space="preserve"> </w:t>
      </w:r>
      <w:r w:rsidR="0078719C" w:rsidRPr="00DE6FE4">
        <w:rPr>
          <w:rFonts w:ascii="Times New Roman" w:hAnsi="Times New Roman" w:cs="Times New Roman"/>
          <w:sz w:val="24"/>
          <w:szCs w:val="24"/>
          <w:lang w:val="en-US"/>
        </w:rPr>
        <w:t>a dependent variable.</w:t>
      </w:r>
    </w:p>
    <w:p w:rsidR="005F687A" w:rsidRPr="00DE6FE4" w:rsidRDefault="005F687A" w:rsidP="005F687A">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blocks enter the </w:t>
      </w:r>
      <w:r w:rsidR="0024447A" w:rsidRPr="00DE6FE4">
        <w:rPr>
          <w:rFonts w:ascii="Times New Roman" w:hAnsi="Times New Roman" w:cs="Times New Roman"/>
          <w:sz w:val="24"/>
          <w:szCs w:val="24"/>
          <w:lang w:val="en-US"/>
        </w:rPr>
        <w:t xml:space="preserve">multiple linear </w:t>
      </w:r>
      <w:r w:rsidRPr="00DE6FE4">
        <w:rPr>
          <w:rFonts w:ascii="Times New Roman" w:hAnsi="Times New Roman" w:cs="Times New Roman"/>
          <w:sz w:val="24"/>
          <w:szCs w:val="24"/>
          <w:lang w:val="en-US"/>
        </w:rPr>
        <w:t>regression model separately one after another</w:t>
      </w:r>
      <w:r w:rsidR="00935438" w:rsidRPr="00DE6FE4">
        <w:rPr>
          <w:rFonts w:ascii="Times New Roman" w:hAnsi="Times New Roman" w:cs="Times New Roman"/>
          <w:sz w:val="24"/>
          <w:szCs w:val="24"/>
          <w:lang w:val="en-US"/>
        </w:rPr>
        <w:t>, in consecutive steps</w:t>
      </w:r>
      <w:r w:rsidRPr="00DE6FE4">
        <w:rPr>
          <w:rFonts w:ascii="Times New Roman" w:hAnsi="Times New Roman" w:cs="Times New Roman"/>
          <w:sz w:val="24"/>
          <w:szCs w:val="24"/>
          <w:lang w:val="en-US"/>
        </w:rPr>
        <w:t xml:space="preserve">. </w:t>
      </w:r>
      <w:r w:rsidR="00935438" w:rsidRPr="00DE6FE4">
        <w:rPr>
          <w:rFonts w:ascii="Times New Roman" w:hAnsi="Times New Roman" w:cs="Times New Roman"/>
          <w:sz w:val="24"/>
          <w:szCs w:val="24"/>
          <w:lang w:val="en-US"/>
        </w:rPr>
        <w:t>That is why this type of multiple regression is called hierarchical or sequential (</w:t>
      </w:r>
      <w:proofErr w:type="spellStart"/>
      <w:r w:rsidR="00935438" w:rsidRPr="00DE6FE4">
        <w:rPr>
          <w:rFonts w:ascii="Times New Roman" w:hAnsi="Times New Roman" w:cs="Times New Roman"/>
          <w:i/>
          <w:sz w:val="24"/>
          <w:szCs w:val="24"/>
          <w:lang w:val="en-US"/>
        </w:rPr>
        <w:t>Tabachnick</w:t>
      </w:r>
      <w:proofErr w:type="spellEnd"/>
      <w:r w:rsidR="00935438" w:rsidRPr="00DE6FE4">
        <w:rPr>
          <w:rFonts w:ascii="Times New Roman" w:hAnsi="Times New Roman" w:cs="Times New Roman"/>
          <w:i/>
          <w:sz w:val="24"/>
          <w:szCs w:val="24"/>
          <w:lang w:val="en-US" w:eastAsia="hu-HU"/>
        </w:rPr>
        <w:t>–</w:t>
      </w:r>
      <w:proofErr w:type="spellStart"/>
      <w:r w:rsidR="00935438" w:rsidRPr="00DE6FE4">
        <w:rPr>
          <w:rFonts w:ascii="Times New Roman" w:hAnsi="Times New Roman" w:cs="Times New Roman"/>
          <w:i/>
          <w:sz w:val="24"/>
          <w:szCs w:val="24"/>
          <w:lang w:val="en-US"/>
        </w:rPr>
        <w:t>Fidell</w:t>
      </w:r>
      <w:proofErr w:type="spellEnd"/>
      <w:r w:rsidR="00B84176" w:rsidRPr="00DE6FE4">
        <w:rPr>
          <w:rFonts w:ascii="Times New Roman" w:hAnsi="Times New Roman" w:cs="Times New Roman"/>
          <w:sz w:val="24"/>
          <w:szCs w:val="24"/>
          <w:lang w:val="en-US"/>
        </w:rPr>
        <w:t xml:space="preserve">, </w:t>
      </w:r>
      <w:r w:rsidR="00935438" w:rsidRPr="00DE6FE4">
        <w:rPr>
          <w:rFonts w:ascii="Times New Roman" w:hAnsi="Times New Roman" w:cs="Times New Roman"/>
          <w:sz w:val="24"/>
          <w:szCs w:val="24"/>
          <w:lang w:val="en-US"/>
        </w:rPr>
        <w:t>20</w:t>
      </w:r>
      <w:r w:rsidR="00B14117" w:rsidRPr="00DE6FE4">
        <w:rPr>
          <w:rFonts w:ascii="Times New Roman" w:hAnsi="Times New Roman" w:cs="Times New Roman"/>
          <w:sz w:val="24"/>
          <w:szCs w:val="24"/>
          <w:lang w:val="en-US"/>
        </w:rPr>
        <w:t>13</w:t>
      </w:r>
      <w:r w:rsidR="00D82D3B" w:rsidRPr="00DE6FE4">
        <w:rPr>
          <w:rFonts w:ascii="Times New Roman" w:hAnsi="Times New Roman" w:cs="Times New Roman"/>
          <w:sz w:val="24"/>
          <w:szCs w:val="24"/>
          <w:lang w:val="en-US"/>
        </w:rPr>
        <w:t>,</w:t>
      </w:r>
      <w:r w:rsidR="00935438" w:rsidRPr="00DE6FE4">
        <w:rPr>
          <w:rFonts w:ascii="Times New Roman" w:hAnsi="Times New Roman" w:cs="Times New Roman"/>
          <w:sz w:val="24"/>
          <w:szCs w:val="24"/>
          <w:lang w:val="en-US"/>
        </w:rPr>
        <w:t xml:space="preserve"> p. 13</w:t>
      </w:r>
      <w:r w:rsidR="00185F94" w:rsidRPr="00DE6FE4">
        <w:rPr>
          <w:rFonts w:ascii="Times New Roman" w:hAnsi="Times New Roman" w:cs="Times New Roman"/>
          <w:sz w:val="24"/>
          <w:szCs w:val="24"/>
          <w:lang w:val="en-US"/>
        </w:rPr>
        <w:t>7</w:t>
      </w:r>
      <w:r w:rsidR="00935438"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The final model is the simplest one after which the explained variance ratio </w:t>
      </w:r>
      <w:r w:rsidR="006C5DD7" w:rsidRPr="00DE6FE4">
        <w:rPr>
          <w:rFonts w:ascii="Times New Roman" w:hAnsi="Times New Roman" w:cs="Times New Roman"/>
          <w:sz w:val="24"/>
          <w:szCs w:val="24"/>
          <w:lang w:val="en-US"/>
        </w:rPr>
        <w:t>(</w:t>
      </w:r>
      <w:r w:rsidR="006C5DD7" w:rsidRPr="00DE6FE4">
        <w:rPr>
          <w:rFonts w:ascii="Times New Roman" w:hAnsi="Times New Roman" w:cs="Times New Roman"/>
          <w:i/>
          <w:sz w:val="24"/>
          <w:szCs w:val="24"/>
          <w:lang w:val="en-US"/>
        </w:rPr>
        <w:t>R</w:t>
      </w:r>
      <w:r w:rsidR="006C5DD7" w:rsidRPr="00DE6FE4">
        <w:rPr>
          <w:rFonts w:ascii="Times New Roman" w:hAnsi="Times New Roman" w:cs="Times New Roman"/>
          <w:sz w:val="24"/>
          <w:szCs w:val="24"/>
          <w:vertAlign w:val="superscript"/>
          <w:lang w:val="en-US"/>
        </w:rPr>
        <w:t>2</w:t>
      </w:r>
      <w:r w:rsidR="006C5DD7"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does not increase significantly.</w:t>
      </w:r>
      <w:r w:rsidR="001D1F12" w:rsidRPr="00DE6FE4">
        <w:rPr>
          <w:rFonts w:ascii="Times New Roman" w:hAnsi="Times New Roman" w:cs="Times New Roman"/>
          <w:sz w:val="24"/>
          <w:szCs w:val="24"/>
          <w:lang w:val="en-US"/>
        </w:rPr>
        <w:t xml:space="preserve"> For each entering block, the following statistical measures are to </w:t>
      </w:r>
      <w:proofErr w:type="gramStart"/>
      <w:r w:rsidR="001D1F12" w:rsidRPr="00DE6FE4">
        <w:rPr>
          <w:rFonts w:ascii="Times New Roman" w:hAnsi="Times New Roman" w:cs="Times New Roman"/>
          <w:sz w:val="24"/>
          <w:szCs w:val="24"/>
          <w:lang w:val="en-US"/>
        </w:rPr>
        <w:t>be computed</w:t>
      </w:r>
      <w:proofErr w:type="gramEnd"/>
      <w:r w:rsidR="001D1F12" w:rsidRPr="00DE6FE4">
        <w:rPr>
          <w:rFonts w:ascii="Times New Roman" w:hAnsi="Times New Roman" w:cs="Times New Roman"/>
          <w:sz w:val="24"/>
          <w:szCs w:val="24"/>
          <w:lang w:val="en-US"/>
        </w:rPr>
        <w:t>.</w:t>
      </w:r>
    </w:p>
    <w:p w:rsidR="001D1F12" w:rsidRPr="00DE6FE4" w:rsidRDefault="001D1F12" w:rsidP="00077E52">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Multiple correlation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lang w:val="en-US"/>
        </w:rPr>
        <w:t>) of the model containing all independent variables entered.</w:t>
      </w:r>
    </w:p>
    <w:p w:rsidR="005F687A" w:rsidRPr="00DE6FE4" w:rsidRDefault="008E0D72" w:rsidP="008E0D72">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R-squared value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the explained proportion of variance</w:t>
      </w:r>
      <w:r w:rsidR="00EA1251" w:rsidRPr="00DE6FE4">
        <w:rPr>
          <w:rFonts w:ascii="Times New Roman" w:hAnsi="Times New Roman" w:cs="Times New Roman"/>
          <w:sz w:val="24"/>
          <w:szCs w:val="24"/>
          <w:lang w:val="en-US"/>
        </w:rPr>
        <w:t xml:space="preserve"> of the cumulative regression model</w:t>
      </w:r>
      <w:r w:rsidRPr="00DE6FE4">
        <w:rPr>
          <w:rFonts w:ascii="Times New Roman" w:hAnsi="Times New Roman" w:cs="Times New Roman"/>
          <w:sz w:val="24"/>
          <w:szCs w:val="24"/>
          <w:lang w:val="en-US"/>
        </w:rPr>
        <w:t>.</w:t>
      </w:r>
    </w:p>
    <w:p w:rsidR="008E0D72" w:rsidRPr="00DE6FE4" w:rsidRDefault="008E0D72" w:rsidP="008E0D72">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adjusted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lang w:val="en-US"/>
        </w:rPr>
        <w:t>-squared value.</w:t>
      </w:r>
    </w:p>
    <w:p w:rsidR="008E0D72" w:rsidRPr="00DE6FE4" w:rsidRDefault="008E0D72" w:rsidP="008E0D72">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standard error of the regression estimation (RMSE) of the </w:t>
      </w:r>
      <w:r w:rsidR="00EA1251" w:rsidRPr="00DE6FE4">
        <w:rPr>
          <w:rFonts w:ascii="Times New Roman" w:hAnsi="Times New Roman" w:cs="Times New Roman"/>
          <w:sz w:val="24"/>
          <w:szCs w:val="24"/>
          <w:lang w:val="en-US"/>
        </w:rPr>
        <w:t xml:space="preserve">cumulative regression </w:t>
      </w:r>
      <w:r w:rsidR="00B672A3" w:rsidRPr="00DE6FE4">
        <w:rPr>
          <w:rFonts w:ascii="Times New Roman" w:hAnsi="Times New Roman" w:cs="Times New Roman"/>
          <w:sz w:val="24"/>
          <w:szCs w:val="24"/>
          <w:lang w:val="en-US"/>
        </w:rPr>
        <w:t>model.</w:t>
      </w:r>
    </w:p>
    <w:p w:rsidR="00B672A3" w:rsidRPr="00DE6FE4" w:rsidRDefault="00B672A3" w:rsidP="00B672A3">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significance test of the </w:t>
      </w:r>
      <w:r w:rsidR="00EA1251" w:rsidRPr="00DE6FE4">
        <w:rPr>
          <w:rFonts w:ascii="Times New Roman" w:hAnsi="Times New Roman" w:cs="Times New Roman"/>
          <w:sz w:val="24"/>
          <w:szCs w:val="24"/>
          <w:lang w:val="en-US"/>
        </w:rPr>
        <w:t xml:space="preserve">cumulative regression model </w:t>
      </w:r>
      <w:r w:rsidRPr="00DE6FE4">
        <w:rPr>
          <w:rFonts w:ascii="Times New Roman" w:hAnsi="Times New Roman" w:cs="Times New Roman"/>
          <w:sz w:val="24"/>
          <w:szCs w:val="24"/>
          <w:lang w:val="en-US"/>
        </w:rPr>
        <w:t>(</w:t>
      </w:r>
      <w:r w:rsidRPr="00DE6FE4">
        <w:rPr>
          <w:rFonts w:ascii="Times New Roman" w:hAnsi="Times New Roman" w:cs="Times New Roman"/>
          <w:i/>
          <w:sz w:val="24"/>
          <w:szCs w:val="24"/>
          <w:lang w:val="en-US"/>
        </w:rPr>
        <w:t>F</w:t>
      </w:r>
      <w:r w:rsidRPr="00DE6FE4">
        <w:rPr>
          <w:rFonts w:ascii="Times New Roman" w:hAnsi="Times New Roman" w:cs="Times New Roman"/>
          <w:sz w:val="24"/>
          <w:szCs w:val="24"/>
          <w:lang w:val="en-US"/>
        </w:rPr>
        <w:t xml:space="preserve"> statistic, </w:t>
      </w:r>
      <w:proofErr w:type="spellStart"/>
      <w:proofErr w:type="gramStart"/>
      <w:r w:rsidRPr="00DE6FE4">
        <w:rPr>
          <w:rFonts w:ascii="Times New Roman" w:hAnsi="Times New Roman" w:cs="Times New Roman"/>
          <w:i/>
          <w:sz w:val="24"/>
          <w:szCs w:val="24"/>
          <w:lang w:val="en-US"/>
        </w:rPr>
        <w:t>df</w:t>
      </w:r>
      <w:proofErr w:type="spellEnd"/>
      <w:proofErr w:type="gramEnd"/>
      <w:r w:rsidRPr="00DE6FE4">
        <w:rPr>
          <w:rFonts w:ascii="Times New Roman" w:hAnsi="Times New Roman" w:cs="Times New Roman"/>
          <w:sz w:val="24"/>
          <w:szCs w:val="24"/>
          <w:lang w:val="en-US"/>
        </w:rPr>
        <w:t xml:space="preserve"> values</w:t>
      </w:r>
      <w:r w:rsidR="006C5DD7"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and </w:t>
      </w:r>
      <w:r w:rsidRPr="00DE6FE4">
        <w:rPr>
          <w:rFonts w:ascii="Times New Roman" w:hAnsi="Times New Roman" w:cs="Times New Roman"/>
          <w:i/>
          <w:sz w:val="24"/>
          <w:szCs w:val="24"/>
          <w:lang w:val="en-US"/>
        </w:rPr>
        <w:t>p</w:t>
      </w:r>
      <w:r w:rsidRPr="00DE6FE4">
        <w:rPr>
          <w:rFonts w:ascii="Times New Roman" w:hAnsi="Times New Roman" w:cs="Times New Roman"/>
          <w:sz w:val="24"/>
          <w:szCs w:val="24"/>
          <w:lang w:val="en-US"/>
        </w:rPr>
        <w:t xml:space="preserve"> value).</w:t>
      </w:r>
    </w:p>
    <w:p w:rsidR="00B672A3" w:rsidRPr="00DE6FE4" w:rsidRDefault="00B672A3" w:rsidP="00B672A3">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increase of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xml:space="preserve">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compared to the model not including the entering block.</w:t>
      </w:r>
    </w:p>
    <w:p w:rsidR="00B672A3" w:rsidRPr="00DE6FE4" w:rsidRDefault="00B672A3" w:rsidP="00B672A3">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significance test of </w:t>
      </w:r>
      <w:r w:rsidR="00EA1251" w:rsidRPr="00DE6FE4">
        <w:rPr>
          <w:rFonts w:ascii="Times New Roman" w:hAnsi="Times New Roman" w:cs="Times New Roman"/>
          <w:sz w:val="24"/>
          <w:szCs w:val="24"/>
          <w:lang w:val="en-US"/>
        </w:rPr>
        <w:t xml:space="preserve">the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increase (</w:t>
      </w:r>
      <w:r w:rsidRPr="00DE6FE4">
        <w:rPr>
          <w:rFonts w:ascii="Times New Roman" w:hAnsi="Times New Roman" w:cs="Times New Roman"/>
          <w:i/>
          <w:sz w:val="24"/>
          <w:szCs w:val="24"/>
          <w:lang w:val="en-US"/>
        </w:rPr>
        <w:t>F</w:t>
      </w:r>
      <w:r w:rsidRPr="00DE6FE4">
        <w:rPr>
          <w:rFonts w:ascii="Times New Roman" w:hAnsi="Times New Roman" w:cs="Times New Roman"/>
          <w:sz w:val="24"/>
          <w:szCs w:val="24"/>
          <w:lang w:val="en-US"/>
        </w:rPr>
        <w:t xml:space="preserve"> statistic, </w:t>
      </w:r>
      <w:proofErr w:type="spellStart"/>
      <w:proofErr w:type="gramStart"/>
      <w:r w:rsidRPr="00DE6FE4">
        <w:rPr>
          <w:rFonts w:ascii="Times New Roman" w:hAnsi="Times New Roman" w:cs="Times New Roman"/>
          <w:i/>
          <w:sz w:val="24"/>
          <w:szCs w:val="24"/>
          <w:lang w:val="en-US"/>
        </w:rPr>
        <w:t>df</w:t>
      </w:r>
      <w:proofErr w:type="spellEnd"/>
      <w:proofErr w:type="gramEnd"/>
      <w:r w:rsidRPr="00DE6FE4">
        <w:rPr>
          <w:rFonts w:ascii="Times New Roman" w:hAnsi="Times New Roman" w:cs="Times New Roman"/>
          <w:sz w:val="24"/>
          <w:szCs w:val="24"/>
          <w:lang w:val="en-US"/>
        </w:rPr>
        <w:t xml:space="preserve"> values</w:t>
      </w:r>
      <w:r w:rsidR="006C5DD7"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and </w:t>
      </w:r>
      <w:r w:rsidRPr="00DE6FE4">
        <w:rPr>
          <w:rFonts w:ascii="Times New Roman" w:hAnsi="Times New Roman" w:cs="Times New Roman"/>
          <w:i/>
          <w:sz w:val="24"/>
          <w:szCs w:val="24"/>
          <w:lang w:val="en-US"/>
        </w:rPr>
        <w:t>p</w:t>
      </w:r>
      <w:r w:rsidRPr="00DE6FE4">
        <w:rPr>
          <w:rFonts w:ascii="Times New Roman" w:hAnsi="Times New Roman" w:cs="Times New Roman"/>
          <w:sz w:val="24"/>
          <w:szCs w:val="24"/>
          <w:lang w:val="en-US"/>
        </w:rPr>
        <w:t xml:space="preserve"> value).</w:t>
      </w:r>
    </w:p>
    <w:p w:rsidR="001D1F12" w:rsidRPr="00DE6FE4" w:rsidRDefault="00976FCA" w:rsidP="00976FCA">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output of the model </w:t>
      </w:r>
      <w:r w:rsidR="00926DCF" w:rsidRPr="00DE6FE4">
        <w:rPr>
          <w:rFonts w:ascii="Times New Roman" w:hAnsi="Times New Roman" w:cs="Times New Roman"/>
          <w:sz w:val="24"/>
          <w:szCs w:val="24"/>
          <w:lang w:val="en-US"/>
        </w:rPr>
        <w:t xml:space="preserve">also </w:t>
      </w:r>
      <w:r w:rsidRPr="00DE6FE4">
        <w:rPr>
          <w:rFonts w:ascii="Times New Roman" w:hAnsi="Times New Roman" w:cs="Times New Roman"/>
          <w:sz w:val="24"/>
          <w:szCs w:val="24"/>
          <w:lang w:val="en-US"/>
        </w:rPr>
        <w:t xml:space="preserve">contains </w:t>
      </w:r>
      <w:r w:rsidR="00CD1EE8" w:rsidRPr="00DE6FE4">
        <w:rPr>
          <w:rFonts w:ascii="Times New Roman" w:hAnsi="Times New Roman" w:cs="Times New Roman"/>
          <w:sz w:val="24"/>
          <w:szCs w:val="24"/>
          <w:lang w:val="en-US"/>
        </w:rPr>
        <w:t xml:space="preserve">basic descriptive statistics of all specified variables, and </w:t>
      </w:r>
      <w:r w:rsidR="00100BDD" w:rsidRPr="00DE6FE4">
        <w:rPr>
          <w:rFonts w:ascii="Times New Roman" w:hAnsi="Times New Roman" w:cs="Times New Roman"/>
          <w:sz w:val="24"/>
          <w:szCs w:val="24"/>
          <w:lang w:val="en-US"/>
        </w:rPr>
        <w:t xml:space="preserve">displays, </w:t>
      </w:r>
      <w:r w:rsidR="00CD1EE8" w:rsidRPr="00DE6FE4">
        <w:rPr>
          <w:rFonts w:ascii="Times New Roman" w:hAnsi="Times New Roman" w:cs="Times New Roman"/>
          <w:sz w:val="24"/>
          <w:szCs w:val="24"/>
          <w:lang w:val="en-US"/>
        </w:rPr>
        <w:t>for each dependent variable</w:t>
      </w:r>
      <w:r w:rsidR="00100BDD" w:rsidRPr="00DE6FE4">
        <w:rPr>
          <w:rFonts w:ascii="Times New Roman" w:hAnsi="Times New Roman" w:cs="Times New Roman"/>
          <w:sz w:val="24"/>
          <w:szCs w:val="24"/>
          <w:lang w:val="en-US"/>
        </w:rPr>
        <w:t>,</w:t>
      </w:r>
      <w:r w:rsidR="00CD1EE8" w:rsidRPr="00DE6FE4">
        <w:rPr>
          <w:rFonts w:ascii="Times New Roman" w:hAnsi="Times New Roman" w:cs="Times New Roman"/>
          <w:sz w:val="24"/>
          <w:szCs w:val="24"/>
          <w:lang w:val="en-US"/>
        </w:rPr>
        <w:t xml:space="preserve"> the regression coefficients </w:t>
      </w:r>
      <w:r w:rsidR="00100BDD" w:rsidRPr="00DE6FE4">
        <w:rPr>
          <w:rFonts w:ascii="Times New Roman" w:hAnsi="Times New Roman" w:cs="Times New Roman"/>
          <w:sz w:val="24"/>
          <w:szCs w:val="24"/>
          <w:lang w:val="en-US"/>
        </w:rPr>
        <w:t xml:space="preserve">of the final model </w:t>
      </w:r>
      <w:r w:rsidR="00CD1EE8" w:rsidRPr="00DE6FE4">
        <w:rPr>
          <w:rFonts w:ascii="Times New Roman" w:hAnsi="Times New Roman" w:cs="Times New Roman"/>
          <w:sz w:val="24"/>
          <w:szCs w:val="24"/>
          <w:lang w:val="en-US"/>
        </w:rPr>
        <w:t>(</w:t>
      </w:r>
      <w:r w:rsidR="00100BDD" w:rsidRPr="00DE6FE4">
        <w:rPr>
          <w:rFonts w:ascii="Times New Roman" w:hAnsi="Times New Roman" w:cs="Times New Roman"/>
          <w:sz w:val="24"/>
          <w:szCs w:val="24"/>
          <w:lang w:val="en-US"/>
        </w:rPr>
        <w:t>with</w:t>
      </w:r>
      <w:r w:rsidR="00CD1EE8" w:rsidRPr="00DE6FE4">
        <w:rPr>
          <w:rFonts w:ascii="Times New Roman" w:hAnsi="Times New Roman" w:cs="Times New Roman"/>
          <w:sz w:val="24"/>
          <w:szCs w:val="24"/>
          <w:lang w:val="en-US"/>
        </w:rPr>
        <w:t xml:space="preserve"> their significances), and the collinearity diagnostics for the independent variables.</w:t>
      </w:r>
      <w:r w:rsidR="00727961" w:rsidRPr="00DE6FE4">
        <w:rPr>
          <w:rFonts w:ascii="Times New Roman" w:hAnsi="Times New Roman" w:cs="Times New Roman"/>
          <w:sz w:val="24"/>
          <w:szCs w:val="24"/>
          <w:lang w:val="en-US"/>
        </w:rPr>
        <w:t xml:space="preserve"> Concerning collinearity diagnostics, for each independent variable </w:t>
      </w:r>
      <w:r w:rsidR="0078719C" w:rsidRPr="00DE6FE4">
        <w:rPr>
          <w:rFonts w:ascii="Times New Roman" w:hAnsi="Times New Roman" w:cs="Times New Roman"/>
          <w:sz w:val="24"/>
          <w:szCs w:val="24"/>
          <w:lang w:val="en-US"/>
        </w:rPr>
        <w:t>an</w:t>
      </w:r>
      <w:r w:rsidR="00727961" w:rsidRPr="00DE6FE4">
        <w:rPr>
          <w:rFonts w:ascii="Times New Roman" w:hAnsi="Times New Roman" w:cs="Times New Roman"/>
          <w:sz w:val="24"/>
          <w:szCs w:val="24"/>
          <w:lang w:val="en-US"/>
        </w:rPr>
        <w:t xml:space="preserve"> </w:t>
      </w:r>
      <w:r w:rsidR="00727961" w:rsidRPr="00DE6FE4">
        <w:rPr>
          <w:rFonts w:ascii="Times New Roman" w:hAnsi="Times New Roman" w:cs="Times New Roman"/>
          <w:i/>
          <w:sz w:val="24"/>
          <w:szCs w:val="24"/>
          <w:lang w:val="en-US"/>
        </w:rPr>
        <w:t>R</w:t>
      </w:r>
      <w:r w:rsidR="00727961" w:rsidRPr="00DE6FE4">
        <w:rPr>
          <w:rFonts w:ascii="Times New Roman" w:hAnsi="Times New Roman" w:cs="Times New Roman"/>
          <w:sz w:val="24"/>
          <w:szCs w:val="24"/>
          <w:vertAlign w:val="superscript"/>
          <w:lang w:val="en-US"/>
        </w:rPr>
        <w:t>2</w:t>
      </w:r>
      <w:r w:rsidR="00727961" w:rsidRPr="00DE6FE4">
        <w:rPr>
          <w:rFonts w:ascii="Times New Roman" w:hAnsi="Times New Roman" w:cs="Times New Roman"/>
          <w:sz w:val="24"/>
          <w:szCs w:val="24"/>
          <w:lang w:val="en-US"/>
        </w:rPr>
        <w:t xml:space="preserve"> value indicates the proportion of variance explained by the other independent variables, TOL = 1 </w:t>
      </w:r>
      <w:r w:rsidR="00727961" w:rsidRPr="00DE6FE4">
        <w:rPr>
          <w:rFonts w:ascii="Times New Roman" w:hAnsi="Times New Roman" w:cs="Times New Roman"/>
          <w:sz w:val="24"/>
          <w:szCs w:val="24"/>
          <w:lang w:val="en-US"/>
        </w:rPr>
        <w:sym w:font="Symbol" w:char="F02D"/>
      </w:r>
      <w:r w:rsidR="00727961" w:rsidRPr="00DE6FE4">
        <w:rPr>
          <w:rFonts w:ascii="Times New Roman" w:hAnsi="Times New Roman" w:cs="Times New Roman"/>
          <w:sz w:val="24"/>
          <w:szCs w:val="24"/>
          <w:lang w:val="en-US"/>
        </w:rPr>
        <w:t xml:space="preserve"> </w:t>
      </w:r>
      <w:r w:rsidR="00727961" w:rsidRPr="00DE6FE4">
        <w:rPr>
          <w:rFonts w:ascii="Times New Roman" w:hAnsi="Times New Roman" w:cs="Times New Roman"/>
          <w:i/>
          <w:sz w:val="24"/>
          <w:szCs w:val="24"/>
          <w:lang w:val="en-US"/>
        </w:rPr>
        <w:t>R</w:t>
      </w:r>
      <w:r w:rsidR="00727961" w:rsidRPr="00DE6FE4">
        <w:rPr>
          <w:rFonts w:ascii="Times New Roman" w:hAnsi="Times New Roman" w:cs="Times New Roman"/>
          <w:sz w:val="24"/>
          <w:szCs w:val="24"/>
          <w:vertAlign w:val="superscript"/>
          <w:lang w:val="en-US"/>
        </w:rPr>
        <w:t>2</w:t>
      </w:r>
      <w:r w:rsidR="00727961" w:rsidRPr="00DE6FE4">
        <w:rPr>
          <w:rFonts w:ascii="Times New Roman" w:hAnsi="Times New Roman" w:cs="Times New Roman"/>
          <w:sz w:val="24"/>
          <w:szCs w:val="24"/>
          <w:lang w:val="en-US"/>
        </w:rPr>
        <w:t xml:space="preserve">, the proportion of variance </w:t>
      </w:r>
      <w:r w:rsidR="00727961" w:rsidRPr="00DE6FE4">
        <w:rPr>
          <w:rFonts w:ascii="Times New Roman" w:hAnsi="Times New Roman" w:cs="Times New Roman"/>
          <w:i/>
          <w:sz w:val="24"/>
          <w:szCs w:val="24"/>
          <w:lang w:val="en-US"/>
        </w:rPr>
        <w:t>not</w:t>
      </w:r>
      <w:r w:rsidR="00727961" w:rsidRPr="00DE6FE4">
        <w:rPr>
          <w:rFonts w:ascii="Times New Roman" w:hAnsi="Times New Roman" w:cs="Times New Roman"/>
          <w:sz w:val="24"/>
          <w:szCs w:val="24"/>
          <w:lang w:val="en-US"/>
        </w:rPr>
        <w:t xml:space="preserve"> explained by the other independent variables, and VIF = 1/TOL</w:t>
      </w:r>
      <w:r w:rsidR="0078719C" w:rsidRPr="00DE6FE4">
        <w:rPr>
          <w:rFonts w:ascii="Times New Roman" w:hAnsi="Times New Roman" w:cs="Times New Roman"/>
          <w:sz w:val="24"/>
          <w:szCs w:val="24"/>
          <w:lang w:val="en-US"/>
        </w:rPr>
        <w:t>,</w:t>
      </w:r>
      <w:r w:rsidR="00727961" w:rsidRPr="00DE6FE4">
        <w:rPr>
          <w:rFonts w:ascii="Times New Roman" w:hAnsi="Times New Roman" w:cs="Times New Roman"/>
          <w:sz w:val="24"/>
          <w:szCs w:val="24"/>
          <w:lang w:val="en-US"/>
        </w:rPr>
        <w:t xml:space="preserve"> the variance inflating factor. Multicollinearity is indicated by very high</w:t>
      </w:r>
      <w:r w:rsidR="00451430" w:rsidRPr="00DE6FE4">
        <w:rPr>
          <w:rFonts w:ascii="Times New Roman" w:hAnsi="Times New Roman" w:cs="Times New Roman"/>
          <w:sz w:val="24"/>
          <w:szCs w:val="24"/>
          <w:lang w:val="en-US"/>
        </w:rPr>
        <w:t xml:space="preserve"> </w:t>
      </w:r>
      <w:r w:rsidR="00451430" w:rsidRPr="00DE6FE4">
        <w:rPr>
          <w:rFonts w:ascii="Times New Roman" w:hAnsi="Times New Roman" w:cs="Times New Roman"/>
          <w:i/>
          <w:sz w:val="24"/>
          <w:szCs w:val="24"/>
          <w:lang w:val="en-US"/>
        </w:rPr>
        <w:t>R</w:t>
      </w:r>
      <w:r w:rsidR="00451430" w:rsidRPr="00DE6FE4">
        <w:rPr>
          <w:rFonts w:ascii="Times New Roman" w:hAnsi="Times New Roman" w:cs="Times New Roman"/>
          <w:sz w:val="24"/>
          <w:szCs w:val="24"/>
          <w:vertAlign w:val="superscript"/>
          <w:lang w:val="en-US"/>
        </w:rPr>
        <w:t>2</w:t>
      </w:r>
      <w:r w:rsidR="00451430" w:rsidRPr="00DE6FE4">
        <w:rPr>
          <w:rFonts w:ascii="Times New Roman" w:hAnsi="Times New Roman" w:cs="Times New Roman"/>
          <w:sz w:val="24"/>
          <w:szCs w:val="24"/>
          <w:lang w:val="en-US"/>
        </w:rPr>
        <w:t xml:space="preserve"> and VIF, and very low TOL values (</w:t>
      </w:r>
      <w:r w:rsidR="00451430" w:rsidRPr="00DE6FE4">
        <w:rPr>
          <w:rFonts w:ascii="Times New Roman" w:hAnsi="Times New Roman" w:cs="Times New Roman"/>
          <w:i/>
          <w:sz w:val="24"/>
          <w:szCs w:val="24"/>
          <w:lang w:val="en-US"/>
        </w:rPr>
        <w:t>R</w:t>
      </w:r>
      <w:r w:rsidR="00451430" w:rsidRPr="00DE6FE4">
        <w:rPr>
          <w:rFonts w:ascii="Times New Roman" w:hAnsi="Times New Roman" w:cs="Times New Roman"/>
          <w:sz w:val="24"/>
          <w:szCs w:val="24"/>
          <w:vertAlign w:val="superscript"/>
          <w:lang w:val="en-US"/>
        </w:rPr>
        <w:t>2</w:t>
      </w:r>
      <w:r w:rsidR="00451430" w:rsidRPr="00DE6FE4">
        <w:rPr>
          <w:rFonts w:ascii="Times New Roman" w:hAnsi="Times New Roman" w:cs="Times New Roman"/>
          <w:sz w:val="24"/>
          <w:szCs w:val="24"/>
          <w:lang w:val="en-US"/>
        </w:rPr>
        <w:t xml:space="preserve"> &gt; 0.99, TOL &lt; 0.01, VIF &gt; 100).</w:t>
      </w:r>
      <w:r w:rsidR="000E2079" w:rsidRPr="00DE6FE4">
        <w:rPr>
          <w:rFonts w:ascii="Times New Roman" w:hAnsi="Times New Roman" w:cs="Times New Roman"/>
          <w:sz w:val="24"/>
          <w:szCs w:val="24"/>
          <w:lang w:val="en-US"/>
        </w:rPr>
        <w:t xml:space="preserve"> Independent variables causing multicollinearity </w:t>
      </w:r>
      <w:proofErr w:type="gramStart"/>
      <w:r w:rsidR="000E2079" w:rsidRPr="00DE6FE4">
        <w:rPr>
          <w:rFonts w:ascii="Times New Roman" w:hAnsi="Times New Roman" w:cs="Times New Roman"/>
          <w:sz w:val="24"/>
          <w:szCs w:val="24"/>
          <w:lang w:val="en-US"/>
        </w:rPr>
        <w:t>should be dropped</w:t>
      </w:r>
      <w:proofErr w:type="gramEnd"/>
      <w:r w:rsidR="000E2079" w:rsidRPr="00DE6FE4">
        <w:rPr>
          <w:rFonts w:ascii="Times New Roman" w:hAnsi="Times New Roman" w:cs="Times New Roman"/>
          <w:sz w:val="24"/>
          <w:szCs w:val="24"/>
          <w:lang w:val="en-US"/>
        </w:rPr>
        <w:t xml:space="preserve"> from the analyses.</w:t>
      </w:r>
      <w:r w:rsidR="008F7695" w:rsidRPr="00DE6FE4">
        <w:rPr>
          <w:rFonts w:ascii="Times New Roman" w:hAnsi="Times New Roman" w:cs="Times New Roman"/>
          <w:sz w:val="24"/>
          <w:szCs w:val="24"/>
          <w:lang w:val="en-US"/>
        </w:rPr>
        <w:t xml:space="preserve"> The presence of multicollinearity may cause unreliable estimation of the regression coefficients.</w:t>
      </w:r>
    </w:p>
    <w:p w:rsidR="00024904" w:rsidRPr="00DE6FE4" w:rsidRDefault="00024904" w:rsidP="00976FCA">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 special option in the </w:t>
      </w:r>
      <w:proofErr w:type="spellStart"/>
      <w:r w:rsidRPr="00DE6FE4">
        <w:rPr>
          <w:rFonts w:ascii="Times New Roman" w:hAnsi="Times New Roman" w:cs="Times New Roman"/>
          <w:sz w:val="24"/>
          <w:szCs w:val="24"/>
          <w:lang w:val="en-US"/>
        </w:rPr>
        <w:t>HierR</w:t>
      </w:r>
      <w:proofErr w:type="spellEnd"/>
      <w:r w:rsidRPr="00DE6FE4">
        <w:rPr>
          <w:rFonts w:ascii="Times New Roman" w:hAnsi="Times New Roman" w:cs="Times New Roman"/>
          <w:sz w:val="24"/>
          <w:szCs w:val="24"/>
          <w:lang w:val="en-US"/>
        </w:rPr>
        <w:t xml:space="preserve"> module is that mediation analysis </w:t>
      </w:r>
      <w:proofErr w:type="gramStart"/>
      <w:r w:rsidRPr="00DE6FE4">
        <w:rPr>
          <w:rFonts w:ascii="Times New Roman" w:hAnsi="Times New Roman" w:cs="Times New Roman"/>
          <w:sz w:val="24"/>
          <w:szCs w:val="24"/>
          <w:lang w:val="en-US"/>
        </w:rPr>
        <w:t>can be performed</w:t>
      </w:r>
      <w:proofErr w:type="gramEnd"/>
      <w:r w:rsidRPr="00DE6FE4">
        <w:rPr>
          <w:rFonts w:ascii="Times New Roman" w:hAnsi="Times New Roman" w:cs="Times New Roman"/>
          <w:sz w:val="24"/>
          <w:szCs w:val="24"/>
          <w:lang w:val="en-US"/>
        </w:rPr>
        <w:t xml:space="preserve"> if two blocks are defined</w:t>
      </w:r>
      <w:r w:rsidR="0070143E"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70143E" w:rsidRPr="00DE6FE4">
        <w:rPr>
          <w:rFonts w:ascii="Times New Roman" w:hAnsi="Times New Roman" w:cs="Times New Roman"/>
          <w:sz w:val="24"/>
          <w:szCs w:val="24"/>
          <w:lang w:val="en-US"/>
        </w:rPr>
        <w:t>and</w:t>
      </w:r>
      <w:r w:rsidR="00AB11F7" w:rsidRPr="00DE6FE4">
        <w:rPr>
          <w:rFonts w:ascii="Times New Roman" w:hAnsi="Times New Roman" w:cs="Times New Roman"/>
          <w:sz w:val="24"/>
          <w:szCs w:val="24"/>
          <w:lang w:val="en-US"/>
        </w:rPr>
        <w:t xml:space="preserve"> the first block</w:t>
      </w:r>
      <w:r w:rsidR="0070143E" w:rsidRPr="00DE6FE4">
        <w:rPr>
          <w:rFonts w:ascii="Times New Roman" w:hAnsi="Times New Roman" w:cs="Times New Roman"/>
          <w:sz w:val="24"/>
          <w:szCs w:val="24"/>
          <w:lang w:val="en-US"/>
        </w:rPr>
        <w:t xml:space="preserve"> does not include more than two variables</w:t>
      </w:r>
      <w:r w:rsidR="00AB11F7" w:rsidRPr="00DE6FE4">
        <w:rPr>
          <w:rFonts w:ascii="Times New Roman" w:hAnsi="Times New Roman" w:cs="Times New Roman"/>
          <w:sz w:val="24"/>
          <w:szCs w:val="24"/>
          <w:lang w:val="en-US"/>
        </w:rPr>
        <w:t>. In this case</w:t>
      </w:r>
      <w:r w:rsidR="00A95BAE" w:rsidRPr="00DE6FE4">
        <w:rPr>
          <w:rFonts w:ascii="Times New Roman" w:hAnsi="Times New Roman" w:cs="Times New Roman"/>
          <w:sz w:val="24"/>
          <w:szCs w:val="24"/>
          <w:lang w:val="en-US"/>
        </w:rPr>
        <w:t>,</w:t>
      </w:r>
      <w:r w:rsidR="00AB11F7" w:rsidRPr="00DE6FE4">
        <w:rPr>
          <w:rFonts w:ascii="Times New Roman" w:hAnsi="Times New Roman" w:cs="Times New Roman"/>
          <w:sz w:val="24"/>
          <w:szCs w:val="24"/>
          <w:lang w:val="en-US"/>
        </w:rPr>
        <w:t xml:space="preserve"> the program asks </w:t>
      </w:r>
      <w:r w:rsidR="00100BDD" w:rsidRPr="00DE6FE4">
        <w:rPr>
          <w:rFonts w:ascii="Times New Roman" w:hAnsi="Times New Roman" w:cs="Times New Roman"/>
          <w:sz w:val="24"/>
          <w:szCs w:val="24"/>
          <w:lang w:val="en-US"/>
        </w:rPr>
        <w:t xml:space="preserve">the user whether </w:t>
      </w:r>
      <w:r w:rsidR="00AB11F7" w:rsidRPr="00DE6FE4">
        <w:rPr>
          <w:rFonts w:ascii="Times New Roman" w:hAnsi="Times New Roman" w:cs="Times New Roman"/>
          <w:sz w:val="24"/>
          <w:szCs w:val="24"/>
          <w:lang w:val="en-US"/>
        </w:rPr>
        <w:t xml:space="preserve">the mediation analysis </w:t>
      </w:r>
      <w:r w:rsidR="00100BDD" w:rsidRPr="00DE6FE4">
        <w:rPr>
          <w:rFonts w:ascii="Times New Roman" w:hAnsi="Times New Roman" w:cs="Times New Roman"/>
          <w:sz w:val="24"/>
          <w:szCs w:val="24"/>
          <w:lang w:val="en-US"/>
        </w:rPr>
        <w:t xml:space="preserve">is to </w:t>
      </w:r>
      <w:proofErr w:type="gramStart"/>
      <w:r w:rsidR="00AB11F7" w:rsidRPr="00DE6FE4">
        <w:rPr>
          <w:rFonts w:ascii="Times New Roman" w:hAnsi="Times New Roman" w:cs="Times New Roman"/>
          <w:sz w:val="24"/>
          <w:szCs w:val="24"/>
          <w:lang w:val="en-US"/>
        </w:rPr>
        <w:t>be performed</w:t>
      </w:r>
      <w:proofErr w:type="gramEnd"/>
      <w:r w:rsidR="00AB11F7" w:rsidRPr="00DE6FE4">
        <w:rPr>
          <w:rFonts w:ascii="Times New Roman" w:hAnsi="Times New Roman" w:cs="Times New Roman"/>
          <w:sz w:val="24"/>
          <w:szCs w:val="24"/>
          <w:lang w:val="en-US"/>
        </w:rPr>
        <w:t xml:space="preserve">. If the answer is yes, </w:t>
      </w:r>
      <w:r w:rsidR="0070143E" w:rsidRPr="00DE6FE4">
        <w:rPr>
          <w:rFonts w:ascii="Times New Roman" w:hAnsi="Times New Roman" w:cs="Times New Roman"/>
          <w:sz w:val="24"/>
          <w:szCs w:val="24"/>
          <w:lang w:val="en-US"/>
        </w:rPr>
        <w:t xml:space="preserve">then beyond a standard </w:t>
      </w:r>
      <w:proofErr w:type="spellStart"/>
      <w:r w:rsidR="0070143E" w:rsidRPr="00DE6FE4">
        <w:rPr>
          <w:rFonts w:ascii="Times New Roman" w:hAnsi="Times New Roman" w:cs="Times New Roman"/>
          <w:sz w:val="24"/>
          <w:szCs w:val="24"/>
          <w:lang w:val="en-US"/>
        </w:rPr>
        <w:t>HierR</w:t>
      </w:r>
      <w:proofErr w:type="spellEnd"/>
      <w:r w:rsidR="0070143E" w:rsidRPr="00DE6FE4">
        <w:rPr>
          <w:rFonts w:ascii="Times New Roman" w:hAnsi="Times New Roman" w:cs="Times New Roman"/>
          <w:sz w:val="24"/>
          <w:szCs w:val="24"/>
          <w:u w:val="single"/>
          <w:lang w:val="en-US"/>
        </w:rPr>
        <w:t>,</w:t>
      </w:r>
      <w:r w:rsidR="0070143E"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each independent variable in the second block will be regarded – and analyzed – as a moderator variable in the relationship of the first block variable(s) and each dependent variable</w:t>
      </w:r>
      <w:r w:rsidR="0070143E" w:rsidRPr="00DE6FE4">
        <w:rPr>
          <w:rFonts w:ascii="Times New Roman" w:hAnsi="Times New Roman" w:cs="Times New Roman"/>
          <w:sz w:val="24"/>
          <w:szCs w:val="24"/>
          <w:lang w:val="en-US"/>
        </w:rPr>
        <w:t>,</w:t>
      </w:r>
      <w:r w:rsidR="00561901" w:rsidRPr="00DE6FE4">
        <w:rPr>
          <w:rFonts w:ascii="Times New Roman" w:hAnsi="Times New Roman" w:cs="Times New Roman"/>
          <w:sz w:val="24"/>
          <w:szCs w:val="24"/>
          <w:lang w:val="en-US"/>
        </w:rPr>
        <w:t xml:space="preserve"> provided that the number of dependent variables is less than 10</w:t>
      </w:r>
      <w:r w:rsidRPr="00DE6FE4">
        <w:rPr>
          <w:rFonts w:ascii="Times New Roman" w:hAnsi="Times New Roman" w:cs="Times New Roman"/>
          <w:sz w:val="24"/>
          <w:szCs w:val="24"/>
          <w:lang w:val="en-US"/>
        </w:rPr>
        <w:t>.</w:t>
      </w:r>
    </w:p>
    <w:p w:rsidR="0097592C" w:rsidRPr="00DE6FE4" w:rsidRDefault="0097592C" w:rsidP="00753958">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Another option in </w:t>
      </w:r>
      <w:proofErr w:type="spellStart"/>
      <w:r w:rsidRPr="00DE6FE4">
        <w:rPr>
          <w:rFonts w:ascii="Times New Roman" w:hAnsi="Times New Roman" w:cs="Times New Roman"/>
          <w:sz w:val="24"/>
          <w:szCs w:val="24"/>
          <w:lang w:val="en-US"/>
        </w:rPr>
        <w:t>HierR</w:t>
      </w:r>
      <w:proofErr w:type="spellEnd"/>
      <w:r w:rsidRPr="00DE6FE4">
        <w:rPr>
          <w:rFonts w:ascii="Times New Roman" w:hAnsi="Times New Roman" w:cs="Times New Roman"/>
          <w:sz w:val="24"/>
          <w:szCs w:val="24"/>
          <w:lang w:val="en-US"/>
        </w:rPr>
        <w:t xml:space="preserve"> is the listing </w:t>
      </w:r>
      <w:r w:rsidR="00327B21" w:rsidRPr="00DE6FE4">
        <w:rPr>
          <w:rFonts w:ascii="Times New Roman" w:hAnsi="Times New Roman" w:cs="Times New Roman"/>
          <w:sz w:val="24"/>
          <w:szCs w:val="24"/>
          <w:lang w:val="en-US"/>
        </w:rPr>
        <w:t xml:space="preserve">of influential cases </w:t>
      </w:r>
      <w:r w:rsidRPr="00DE6FE4">
        <w:rPr>
          <w:rFonts w:ascii="Times New Roman" w:hAnsi="Times New Roman" w:cs="Times New Roman"/>
          <w:sz w:val="24"/>
          <w:szCs w:val="24"/>
          <w:lang w:val="en-US"/>
        </w:rPr>
        <w:t>and saving</w:t>
      </w:r>
      <w:r w:rsidR="00327B21" w:rsidRPr="00DE6FE4">
        <w:rPr>
          <w:rFonts w:ascii="Times New Roman" w:hAnsi="Times New Roman" w:cs="Times New Roman"/>
          <w:sz w:val="24"/>
          <w:szCs w:val="24"/>
          <w:lang w:val="en-US"/>
        </w:rPr>
        <w:t xml:space="preserve"> a variable measuring the influential impact</w:t>
      </w:r>
      <w:r w:rsidRPr="00DE6FE4">
        <w:rPr>
          <w:rFonts w:ascii="Times New Roman" w:hAnsi="Times New Roman" w:cs="Times New Roman"/>
          <w:sz w:val="24"/>
          <w:szCs w:val="24"/>
          <w:lang w:val="en-US"/>
        </w:rPr>
        <w:t xml:space="preserve">. </w:t>
      </w:r>
      <w:r w:rsidR="00E139E2" w:rsidRPr="00DE6FE4">
        <w:rPr>
          <w:rFonts w:ascii="Times New Roman" w:hAnsi="Times New Roman" w:cs="Times New Roman"/>
          <w:sz w:val="24"/>
          <w:szCs w:val="24"/>
          <w:lang w:val="en-US"/>
        </w:rPr>
        <w:t xml:space="preserve">We consider a data point highly influential if removing the point would substantially </w:t>
      </w:r>
      <w:proofErr w:type="gramStart"/>
      <w:r w:rsidR="00E139E2" w:rsidRPr="00DE6FE4">
        <w:rPr>
          <w:rFonts w:ascii="Times New Roman" w:hAnsi="Times New Roman" w:cs="Times New Roman"/>
          <w:sz w:val="24"/>
          <w:szCs w:val="24"/>
          <w:lang w:val="en-US"/>
        </w:rPr>
        <w:t>impact</w:t>
      </w:r>
      <w:proofErr w:type="gramEnd"/>
      <w:r w:rsidR="00E139E2" w:rsidRPr="00DE6FE4">
        <w:rPr>
          <w:rFonts w:ascii="Times New Roman" w:hAnsi="Times New Roman" w:cs="Times New Roman"/>
          <w:sz w:val="24"/>
          <w:szCs w:val="24"/>
          <w:lang w:val="en-US"/>
        </w:rPr>
        <w:t xml:space="preserve"> the regression model. In linear regression, Cook`s distance</w:t>
      </w:r>
      <w:r w:rsidR="00327B21" w:rsidRPr="00DE6FE4">
        <w:rPr>
          <w:rFonts w:ascii="Times New Roman" w:hAnsi="Times New Roman" w:cs="Times New Roman"/>
          <w:sz w:val="24"/>
          <w:szCs w:val="24"/>
          <w:lang w:val="en-US"/>
        </w:rPr>
        <w:t xml:space="preserve"> </w:t>
      </w:r>
      <w:r w:rsidR="00872BAE" w:rsidRPr="00DE6FE4">
        <w:rPr>
          <w:rFonts w:ascii="Times New Roman" w:hAnsi="Times New Roman" w:cs="Times New Roman"/>
          <w:sz w:val="24"/>
          <w:szCs w:val="24"/>
          <w:lang w:val="en-US"/>
        </w:rPr>
        <w:t>(</w:t>
      </w:r>
      <w:r w:rsidR="00327B21" w:rsidRPr="00DE6FE4">
        <w:rPr>
          <w:rFonts w:ascii="Times New Roman" w:hAnsi="Times New Roman" w:cs="Times New Roman"/>
          <w:sz w:val="24"/>
          <w:szCs w:val="24"/>
          <w:lang w:val="en-US"/>
        </w:rPr>
        <w:t>D</w:t>
      </w:r>
      <w:r w:rsidR="00872BAE" w:rsidRPr="00DE6FE4">
        <w:rPr>
          <w:rFonts w:ascii="Times New Roman" w:hAnsi="Times New Roman" w:cs="Times New Roman"/>
          <w:sz w:val="24"/>
          <w:szCs w:val="24"/>
          <w:lang w:val="en-US"/>
        </w:rPr>
        <w:t>)</w:t>
      </w:r>
      <w:r w:rsidR="00E139E2" w:rsidRPr="00DE6FE4">
        <w:rPr>
          <w:rFonts w:ascii="Times New Roman" w:hAnsi="Times New Roman" w:cs="Times New Roman"/>
          <w:sz w:val="24"/>
          <w:szCs w:val="24"/>
          <w:lang w:val="en-US"/>
        </w:rPr>
        <w:t xml:space="preserve"> </w:t>
      </w:r>
      <w:r w:rsidR="00327B21" w:rsidRPr="00DE6FE4">
        <w:rPr>
          <w:rFonts w:ascii="Times New Roman" w:hAnsi="Times New Roman" w:cs="Times New Roman"/>
          <w:sz w:val="24"/>
          <w:szCs w:val="24"/>
          <w:lang w:val="en-US"/>
        </w:rPr>
        <w:t>is often</w:t>
      </w:r>
      <w:r w:rsidR="00E139E2" w:rsidRPr="00DE6FE4">
        <w:rPr>
          <w:rFonts w:ascii="Times New Roman" w:hAnsi="Times New Roman" w:cs="Times New Roman"/>
          <w:sz w:val="24"/>
          <w:szCs w:val="24"/>
          <w:lang w:val="en-US"/>
        </w:rPr>
        <w:t xml:space="preserve"> </w:t>
      </w:r>
      <w:r w:rsidR="00327B21" w:rsidRPr="00DE6FE4">
        <w:rPr>
          <w:rFonts w:ascii="Times New Roman" w:hAnsi="Times New Roman" w:cs="Times New Roman"/>
          <w:sz w:val="24"/>
          <w:szCs w:val="24"/>
          <w:lang w:val="en-US"/>
        </w:rPr>
        <w:t xml:space="preserve">suggested to </w:t>
      </w:r>
      <w:r w:rsidR="00E139E2" w:rsidRPr="00DE6FE4">
        <w:rPr>
          <w:rFonts w:ascii="Times New Roman" w:hAnsi="Times New Roman" w:cs="Times New Roman"/>
          <w:sz w:val="24"/>
          <w:szCs w:val="24"/>
          <w:lang w:val="en-US"/>
        </w:rPr>
        <w:t>be calculated for each observation, in order to describe that observation’s degree of influence upon the model (</w:t>
      </w:r>
      <w:proofErr w:type="spellStart"/>
      <w:r w:rsidR="00E139E2" w:rsidRPr="00DE6FE4">
        <w:rPr>
          <w:rFonts w:ascii="Times New Roman" w:eastAsia="Times New Roman" w:hAnsi="Times New Roman" w:cs="Times New Roman"/>
          <w:sz w:val="24"/>
          <w:szCs w:val="24"/>
          <w:lang w:val="en-US"/>
        </w:rPr>
        <w:t>Marzjarani</w:t>
      </w:r>
      <w:proofErr w:type="spellEnd"/>
      <w:r w:rsidR="00E139E2" w:rsidRPr="00DE6FE4">
        <w:rPr>
          <w:rFonts w:ascii="Times New Roman" w:eastAsia="Times New Roman" w:hAnsi="Times New Roman" w:cs="Times New Roman"/>
          <w:sz w:val="24"/>
          <w:szCs w:val="24"/>
          <w:lang w:val="en-US"/>
        </w:rPr>
        <w:t>, 2015</w:t>
      </w:r>
      <w:r w:rsidR="00E139E2" w:rsidRPr="00DE6FE4">
        <w:rPr>
          <w:rFonts w:ascii="Times New Roman" w:hAnsi="Times New Roman" w:cs="Times New Roman"/>
          <w:sz w:val="24"/>
          <w:szCs w:val="24"/>
          <w:lang w:val="en-US"/>
        </w:rPr>
        <w:t xml:space="preserve">). </w:t>
      </w:r>
      <w:r w:rsidR="00327B21" w:rsidRPr="00DE6FE4">
        <w:rPr>
          <w:rFonts w:ascii="Times New Roman" w:hAnsi="Times New Roman" w:cs="Times New Roman"/>
          <w:sz w:val="24"/>
          <w:szCs w:val="24"/>
          <w:lang w:val="en-US"/>
        </w:rPr>
        <w:t>Observations with larger D values have greater influence. S</w:t>
      </w:r>
      <w:r w:rsidRPr="00DE6FE4">
        <w:rPr>
          <w:rFonts w:ascii="Times New Roman" w:hAnsi="Times New Roman" w:cs="Times New Roman"/>
          <w:sz w:val="24"/>
          <w:szCs w:val="24"/>
          <w:lang w:val="en-US"/>
        </w:rPr>
        <w:t>av</w:t>
      </w:r>
      <w:r w:rsidR="00327B21" w:rsidRPr="00DE6FE4">
        <w:rPr>
          <w:rFonts w:ascii="Times New Roman" w:hAnsi="Times New Roman" w:cs="Times New Roman"/>
          <w:sz w:val="24"/>
          <w:szCs w:val="24"/>
          <w:lang w:val="en-US"/>
        </w:rPr>
        <w:t>ing</w:t>
      </w:r>
      <w:r w:rsidRPr="00DE6FE4">
        <w:rPr>
          <w:rFonts w:ascii="Times New Roman" w:hAnsi="Times New Roman" w:cs="Times New Roman"/>
          <w:sz w:val="24"/>
          <w:szCs w:val="24"/>
          <w:lang w:val="en-US"/>
        </w:rPr>
        <w:t xml:space="preserve"> </w:t>
      </w:r>
      <w:r w:rsidR="00327B21" w:rsidRPr="00DE6FE4">
        <w:rPr>
          <w:rFonts w:ascii="Times New Roman" w:hAnsi="Times New Roman" w:cs="Times New Roman"/>
          <w:sz w:val="24"/>
          <w:szCs w:val="24"/>
          <w:lang w:val="en-US"/>
        </w:rPr>
        <w:t>D</w:t>
      </w:r>
      <w:r w:rsidRPr="00DE6FE4">
        <w:rPr>
          <w:rFonts w:ascii="Times New Roman" w:hAnsi="Times New Roman" w:cs="Times New Roman"/>
          <w:sz w:val="24"/>
          <w:szCs w:val="24"/>
          <w:lang w:val="en-US"/>
        </w:rPr>
        <w:t xml:space="preserve">, a robust regression analysis can be performed </w:t>
      </w:r>
      <w:r w:rsidR="00327B21" w:rsidRPr="00DE6FE4">
        <w:rPr>
          <w:rFonts w:ascii="Times New Roman" w:hAnsi="Times New Roman" w:cs="Times New Roman"/>
          <w:sz w:val="24"/>
          <w:szCs w:val="24"/>
          <w:lang w:val="en-US"/>
        </w:rPr>
        <w:t>by omitting</w:t>
      </w:r>
      <w:r w:rsidRPr="00DE6FE4">
        <w:rPr>
          <w:rFonts w:ascii="Times New Roman" w:hAnsi="Times New Roman" w:cs="Times New Roman"/>
          <w:sz w:val="24"/>
          <w:szCs w:val="24"/>
          <w:lang w:val="en-US"/>
        </w:rPr>
        <w:t xml:space="preserve"> </w:t>
      </w:r>
      <w:r w:rsidR="00327B21" w:rsidRPr="00DE6FE4">
        <w:rPr>
          <w:rFonts w:ascii="Times New Roman" w:hAnsi="Times New Roman" w:cs="Times New Roman"/>
          <w:sz w:val="24"/>
          <w:szCs w:val="24"/>
          <w:lang w:val="en-US"/>
        </w:rPr>
        <w:t xml:space="preserve">highly </w:t>
      </w:r>
      <w:r w:rsidRPr="00DE6FE4">
        <w:rPr>
          <w:rFonts w:ascii="Times New Roman" w:hAnsi="Times New Roman" w:cs="Times New Roman"/>
          <w:sz w:val="24"/>
          <w:szCs w:val="24"/>
          <w:lang w:val="en-US"/>
        </w:rPr>
        <w:t>influen</w:t>
      </w:r>
      <w:r w:rsidR="00327B21" w:rsidRPr="00DE6FE4">
        <w:rPr>
          <w:rFonts w:ascii="Times New Roman" w:hAnsi="Times New Roman" w:cs="Times New Roman"/>
          <w:sz w:val="24"/>
          <w:szCs w:val="24"/>
          <w:lang w:val="en-US"/>
        </w:rPr>
        <w:t>tial</w:t>
      </w:r>
      <w:r w:rsidRPr="00DE6FE4">
        <w:rPr>
          <w:rFonts w:ascii="Times New Roman" w:hAnsi="Times New Roman" w:cs="Times New Roman"/>
          <w:sz w:val="24"/>
          <w:szCs w:val="24"/>
          <w:lang w:val="en-US"/>
        </w:rPr>
        <w:t xml:space="preserve"> </w:t>
      </w:r>
      <w:r w:rsidR="00327B21" w:rsidRPr="00DE6FE4">
        <w:rPr>
          <w:rFonts w:ascii="Times New Roman" w:hAnsi="Times New Roman" w:cs="Times New Roman"/>
          <w:sz w:val="24"/>
          <w:szCs w:val="24"/>
          <w:lang w:val="en-US"/>
        </w:rPr>
        <w:t>case</w:t>
      </w:r>
      <w:r w:rsidRPr="00DE6FE4">
        <w:rPr>
          <w:rFonts w:ascii="Times New Roman" w:hAnsi="Times New Roman" w:cs="Times New Roman"/>
          <w:sz w:val="24"/>
          <w:szCs w:val="24"/>
          <w:lang w:val="en-US"/>
        </w:rPr>
        <w:t>s</w:t>
      </w:r>
      <w:r w:rsidR="007218A1" w:rsidRPr="00DE6FE4">
        <w:rPr>
          <w:rFonts w:ascii="Times New Roman" w:hAnsi="Times New Roman" w:cs="Times New Roman"/>
          <w:sz w:val="24"/>
          <w:szCs w:val="24"/>
          <w:lang w:val="en-US"/>
        </w:rPr>
        <w:t xml:space="preserve"> by regarding </w:t>
      </w:r>
      <w:proofErr w:type="gramStart"/>
      <w:r w:rsidR="007218A1" w:rsidRPr="00DE6FE4">
        <w:rPr>
          <w:rFonts w:ascii="Times New Roman" w:hAnsi="Times New Roman" w:cs="Times New Roman"/>
          <w:sz w:val="24"/>
          <w:szCs w:val="24"/>
          <w:lang w:val="en-US"/>
        </w:rPr>
        <w:t>outliers</w:t>
      </w:r>
      <w:proofErr w:type="gramEnd"/>
      <w:r w:rsidR="007218A1" w:rsidRPr="00DE6FE4">
        <w:rPr>
          <w:rFonts w:ascii="Times New Roman" w:hAnsi="Times New Roman" w:cs="Times New Roman"/>
          <w:sz w:val="24"/>
          <w:szCs w:val="24"/>
          <w:lang w:val="en-US"/>
        </w:rPr>
        <w:t xml:space="preserve"> cases above a certain threshold of D</w:t>
      </w:r>
      <w:r w:rsidR="00C94213" w:rsidRPr="00DE6FE4">
        <w:rPr>
          <w:rFonts w:ascii="Times New Roman" w:hAnsi="Times New Roman" w:cs="Times New Roman"/>
          <w:sz w:val="24"/>
          <w:szCs w:val="24"/>
          <w:lang w:val="en-US"/>
        </w:rPr>
        <w:t>, and using D as a conditional grouping variable in subsequent ROP-R regression analyses</w:t>
      </w:r>
      <w:r w:rsidRPr="00DE6FE4">
        <w:rPr>
          <w:rFonts w:ascii="Times New Roman" w:hAnsi="Times New Roman" w:cs="Times New Roman"/>
          <w:sz w:val="24"/>
          <w:szCs w:val="24"/>
          <w:lang w:val="en-US"/>
        </w:rPr>
        <w:t>.</w:t>
      </w:r>
      <w:r w:rsidR="00166C29" w:rsidRPr="00DE6FE4">
        <w:rPr>
          <w:rFonts w:ascii="Times New Roman" w:hAnsi="Times New Roman" w:cs="Times New Roman"/>
          <w:sz w:val="24"/>
          <w:szCs w:val="24"/>
          <w:lang w:val="en-US"/>
        </w:rPr>
        <w:t xml:space="preserve"> Typically, any </w:t>
      </w:r>
      <w:r w:rsidR="007218A1" w:rsidRPr="00DE6FE4">
        <w:rPr>
          <w:rFonts w:ascii="Times New Roman" w:hAnsi="Times New Roman" w:cs="Times New Roman"/>
          <w:sz w:val="24"/>
          <w:szCs w:val="24"/>
          <w:lang w:val="en-US"/>
        </w:rPr>
        <w:t>observation</w:t>
      </w:r>
      <w:r w:rsidR="00166C29" w:rsidRPr="00DE6FE4">
        <w:rPr>
          <w:rFonts w:ascii="Times New Roman" w:hAnsi="Times New Roman" w:cs="Times New Roman"/>
          <w:sz w:val="24"/>
          <w:szCs w:val="24"/>
          <w:lang w:val="en-US"/>
        </w:rPr>
        <w:t xml:space="preserve"> with </w:t>
      </w:r>
      <w:r w:rsidR="00327B21" w:rsidRPr="00DE6FE4">
        <w:rPr>
          <w:rFonts w:ascii="Times New Roman" w:hAnsi="Times New Roman" w:cs="Times New Roman"/>
          <w:sz w:val="24"/>
          <w:szCs w:val="24"/>
          <w:lang w:val="en-US"/>
        </w:rPr>
        <w:t>D</w:t>
      </w:r>
      <w:r w:rsidR="00166C29" w:rsidRPr="00DE6FE4">
        <w:rPr>
          <w:rFonts w:ascii="Times New Roman" w:hAnsi="Times New Roman" w:cs="Times New Roman"/>
          <w:sz w:val="24"/>
          <w:szCs w:val="24"/>
          <w:lang w:val="en-US"/>
        </w:rPr>
        <w:t xml:space="preserve"> greater than </w:t>
      </w:r>
      <w:proofErr w:type="spellStart"/>
      <w:r w:rsidR="00AB7D01" w:rsidRPr="00DE6FE4">
        <w:rPr>
          <w:rFonts w:ascii="Times New Roman" w:hAnsi="Times New Roman" w:cs="Times New Roman"/>
          <w:sz w:val="24"/>
          <w:szCs w:val="24"/>
          <w:lang w:val="en-US"/>
        </w:rPr>
        <w:t>Dmin</w:t>
      </w:r>
      <w:proofErr w:type="spellEnd"/>
      <w:r w:rsidR="00AB7D01" w:rsidRPr="00DE6FE4">
        <w:rPr>
          <w:rFonts w:ascii="Times New Roman" w:hAnsi="Times New Roman" w:cs="Times New Roman"/>
          <w:sz w:val="24"/>
          <w:szCs w:val="24"/>
          <w:lang w:val="en-US"/>
        </w:rPr>
        <w:t xml:space="preserve"> = </w:t>
      </w:r>
      <w:r w:rsidR="00166C29" w:rsidRPr="00DE6FE4">
        <w:rPr>
          <w:rFonts w:ascii="Times New Roman" w:hAnsi="Times New Roman" w:cs="Times New Roman"/>
          <w:sz w:val="24"/>
          <w:szCs w:val="24"/>
          <w:lang w:val="en-US"/>
        </w:rPr>
        <w:t>4/</w:t>
      </w:r>
      <w:r w:rsidR="00166C29" w:rsidRPr="00DE6FE4">
        <w:rPr>
          <w:rFonts w:ascii="Times New Roman" w:hAnsi="Times New Roman" w:cs="Times New Roman"/>
          <w:i/>
          <w:sz w:val="24"/>
          <w:szCs w:val="24"/>
          <w:lang w:val="en-US"/>
        </w:rPr>
        <w:t>n</w:t>
      </w:r>
      <w:r w:rsidR="00166C29" w:rsidRPr="00DE6FE4">
        <w:rPr>
          <w:rFonts w:ascii="Times New Roman" w:hAnsi="Times New Roman" w:cs="Times New Roman"/>
          <w:sz w:val="24"/>
          <w:szCs w:val="24"/>
          <w:lang w:val="en-US"/>
        </w:rPr>
        <w:t xml:space="preserve"> (</w:t>
      </w:r>
      <w:r w:rsidR="00166C29" w:rsidRPr="00DE6FE4">
        <w:rPr>
          <w:rFonts w:ascii="Times New Roman" w:hAnsi="Times New Roman" w:cs="Times New Roman"/>
          <w:i/>
          <w:sz w:val="24"/>
          <w:szCs w:val="24"/>
          <w:lang w:val="en-US"/>
        </w:rPr>
        <w:t>n</w:t>
      </w:r>
      <w:r w:rsidR="00166C29" w:rsidRPr="00DE6FE4">
        <w:rPr>
          <w:rFonts w:ascii="Times New Roman" w:hAnsi="Times New Roman" w:cs="Times New Roman"/>
          <w:sz w:val="24"/>
          <w:szCs w:val="24"/>
          <w:lang w:val="en-US"/>
        </w:rPr>
        <w:t xml:space="preserve"> </w:t>
      </w:r>
      <w:r w:rsidR="007218A1" w:rsidRPr="00DE6FE4">
        <w:rPr>
          <w:rFonts w:ascii="Times New Roman" w:hAnsi="Times New Roman" w:cs="Times New Roman"/>
          <w:sz w:val="24"/>
          <w:szCs w:val="24"/>
          <w:lang w:val="en-US"/>
        </w:rPr>
        <w:t>=</w:t>
      </w:r>
      <w:r w:rsidR="00166C29" w:rsidRPr="00DE6FE4">
        <w:rPr>
          <w:rFonts w:ascii="Times New Roman" w:hAnsi="Times New Roman" w:cs="Times New Roman"/>
          <w:sz w:val="24"/>
          <w:szCs w:val="24"/>
          <w:lang w:val="en-US"/>
        </w:rPr>
        <w:t xml:space="preserve"> total number of </w:t>
      </w:r>
      <w:r w:rsidR="00327B21" w:rsidRPr="00DE6FE4">
        <w:rPr>
          <w:rFonts w:ascii="Times New Roman" w:hAnsi="Times New Roman" w:cs="Times New Roman"/>
          <w:sz w:val="24"/>
          <w:szCs w:val="24"/>
          <w:lang w:val="en-US"/>
        </w:rPr>
        <w:t>case</w:t>
      </w:r>
      <w:r w:rsidR="00166C29" w:rsidRPr="00DE6FE4">
        <w:rPr>
          <w:rFonts w:ascii="Times New Roman" w:hAnsi="Times New Roman" w:cs="Times New Roman"/>
          <w:sz w:val="24"/>
          <w:szCs w:val="24"/>
          <w:lang w:val="en-US"/>
        </w:rPr>
        <w:t xml:space="preserve">s) is </w:t>
      </w:r>
      <w:r w:rsidR="007218A1" w:rsidRPr="00DE6FE4">
        <w:rPr>
          <w:rFonts w:ascii="Times New Roman" w:hAnsi="Times New Roman" w:cs="Times New Roman"/>
          <w:sz w:val="24"/>
          <w:szCs w:val="24"/>
          <w:lang w:val="en-US"/>
        </w:rPr>
        <w:t>a potential outlier, though</w:t>
      </w:r>
      <w:r w:rsidR="00166C29" w:rsidRPr="00DE6FE4">
        <w:rPr>
          <w:rFonts w:ascii="Times New Roman" w:hAnsi="Times New Roman" w:cs="Times New Roman"/>
          <w:sz w:val="24"/>
          <w:szCs w:val="24"/>
          <w:lang w:val="en-US"/>
        </w:rPr>
        <w:t xml:space="preserve"> th</w:t>
      </w:r>
      <w:r w:rsidR="007218A1" w:rsidRPr="00DE6FE4">
        <w:rPr>
          <w:rFonts w:ascii="Times New Roman" w:hAnsi="Times New Roman" w:cs="Times New Roman"/>
          <w:sz w:val="24"/>
          <w:szCs w:val="24"/>
          <w:lang w:val="en-US"/>
        </w:rPr>
        <w:t>is</w:t>
      </w:r>
      <w:r w:rsidR="00166C29" w:rsidRPr="00DE6FE4">
        <w:rPr>
          <w:rFonts w:ascii="Times New Roman" w:hAnsi="Times New Roman" w:cs="Times New Roman"/>
          <w:sz w:val="24"/>
          <w:szCs w:val="24"/>
          <w:lang w:val="en-US"/>
        </w:rPr>
        <w:t xml:space="preserve"> </w:t>
      </w:r>
      <w:proofErr w:type="spellStart"/>
      <w:r w:rsidR="00AB7D01" w:rsidRPr="00DE6FE4">
        <w:rPr>
          <w:rFonts w:ascii="Times New Roman" w:hAnsi="Times New Roman" w:cs="Times New Roman"/>
          <w:sz w:val="24"/>
          <w:szCs w:val="24"/>
          <w:lang w:val="en-US"/>
        </w:rPr>
        <w:t>Dmin</w:t>
      </w:r>
      <w:proofErr w:type="spellEnd"/>
      <w:r w:rsidR="00AB7D01" w:rsidRPr="00DE6FE4">
        <w:rPr>
          <w:rFonts w:ascii="Times New Roman" w:hAnsi="Times New Roman" w:cs="Times New Roman"/>
          <w:sz w:val="24"/>
          <w:szCs w:val="24"/>
          <w:lang w:val="en-US"/>
        </w:rPr>
        <w:t xml:space="preserve"> </w:t>
      </w:r>
      <w:r w:rsidR="00166C29" w:rsidRPr="00DE6FE4">
        <w:rPr>
          <w:rFonts w:ascii="Times New Roman" w:hAnsi="Times New Roman" w:cs="Times New Roman"/>
          <w:sz w:val="24"/>
          <w:szCs w:val="24"/>
          <w:lang w:val="en-US"/>
        </w:rPr>
        <w:t>threshold is not a rigorous standard.</w:t>
      </w:r>
      <w:r w:rsidR="00AB7D01" w:rsidRPr="00DE6FE4">
        <w:rPr>
          <w:rFonts w:ascii="Times New Roman" w:hAnsi="Times New Roman" w:cs="Times New Roman"/>
          <w:sz w:val="24"/>
          <w:szCs w:val="24"/>
          <w:lang w:val="en-US"/>
        </w:rPr>
        <w:t xml:space="preserve"> </w:t>
      </w:r>
      <w:r w:rsidR="00086418" w:rsidRPr="00DE6FE4">
        <w:rPr>
          <w:rFonts w:ascii="Times New Roman" w:hAnsi="Times New Roman" w:cs="Times New Roman"/>
          <w:sz w:val="24"/>
          <w:szCs w:val="24"/>
          <w:lang w:val="en-US"/>
        </w:rPr>
        <w:t xml:space="preserve">Modifying the default value (=1) of the “Multiplier of standard (4/n) threshold” option in the </w:t>
      </w:r>
      <w:proofErr w:type="spellStart"/>
      <w:r w:rsidR="00086418" w:rsidRPr="00DE6FE4">
        <w:rPr>
          <w:rFonts w:ascii="Times New Roman" w:hAnsi="Times New Roman" w:cs="Times New Roman"/>
          <w:sz w:val="24"/>
          <w:szCs w:val="24"/>
          <w:lang w:val="en-US"/>
        </w:rPr>
        <w:t>HierR</w:t>
      </w:r>
      <w:proofErr w:type="spellEnd"/>
      <w:r w:rsidR="00086418" w:rsidRPr="00DE6FE4">
        <w:rPr>
          <w:rFonts w:ascii="Times New Roman" w:hAnsi="Times New Roman" w:cs="Times New Roman"/>
          <w:sz w:val="24"/>
          <w:szCs w:val="24"/>
          <w:lang w:val="en-US"/>
        </w:rPr>
        <w:t xml:space="preserve"> module </w:t>
      </w:r>
      <w:r w:rsidR="002608D1" w:rsidRPr="00DE6FE4">
        <w:rPr>
          <w:rFonts w:ascii="Times New Roman" w:hAnsi="Times New Roman" w:cs="Times New Roman"/>
          <w:sz w:val="24"/>
          <w:szCs w:val="24"/>
          <w:lang w:val="en-US"/>
        </w:rPr>
        <w:t xml:space="preserve">one </w:t>
      </w:r>
      <w:r w:rsidR="00086418" w:rsidRPr="00DE6FE4">
        <w:rPr>
          <w:rFonts w:ascii="Times New Roman" w:hAnsi="Times New Roman" w:cs="Times New Roman"/>
          <w:sz w:val="24"/>
          <w:szCs w:val="24"/>
          <w:lang w:val="en-US"/>
        </w:rPr>
        <w:t xml:space="preserve">can either increase or decrease the number of outliers. </w:t>
      </w:r>
      <w:r w:rsidR="00AB7D01" w:rsidRPr="00DE6FE4">
        <w:rPr>
          <w:rFonts w:ascii="Times New Roman" w:hAnsi="Times New Roman" w:cs="Times New Roman"/>
          <w:sz w:val="24"/>
          <w:szCs w:val="24"/>
          <w:lang w:val="en-US"/>
        </w:rPr>
        <w:t>C</w:t>
      </w:r>
      <w:r w:rsidR="00086418" w:rsidRPr="00DE6FE4">
        <w:rPr>
          <w:rFonts w:ascii="Times New Roman" w:hAnsi="Times New Roman" w:cs="Times New Roman"/>
          <w:sz w:val="24"/>
          <w:szCs w:val="24"/>
          <w:lang w:val="en-US"/>
        </w:rPr>
        <w:t>he</w:t>
      </w:r>
      <w:r w:rsidR="00AB7D01" w:rsidRPr="00DE6FE4">
        <w:rPr>
          <w:rFonts w:ascii="Times New Roman" w:hAnsi="Times New Roman" w:cs="Times New Roman"/>
          <w:sz w:val="24"/>
          <w:szCs w:val="24"/>
          <w:lang w:val="en-US"/>
        </w:rPr>
        <w:t xml:space="preserve">cking </w:t>
      </w:r>
      <w:r w:rsidR="00086418" w:rsidRPr="00DE6FE4">
        <w:rPr>
          <w:rFonts w:ascii="Times New Roman" w:hAnsi="Times New Roman" w:cs="Times New Roman"/>
          <w:sz w:val="24"/>
          <w:szCs w:val="24"/>
          <w:lang w:val="en-US"/>
        </w:rPr>
        <w:t>i</w:t>
      </w:r>
      <w:r w:rsidR="00753958" w:rsidRPr="00DE6FE4">
        <w:rPr>
          <w:rFonts w:ascii="Times New Roman" w:hAnsi="Times New Roman" w:cs="Times New Roman"/>
          <w:sz w:val="24"/>
          <w:szCs w:val="24"/>
          <w:lang w:val="en-US"/>
        </w:rPr>
        <w:t xml:space="preserve">n </w:t>
      </w:r>
      <w:r w:rsidR="00086418" w:rsidRPr="00DE6FE4">
        <w:rPr>
          <w:rFonts w:ascii="Times New Roman" w:hAnsi="Times New Roman" w:cs="Times New Roman"/>
          <w:sz w:val="24"/>
          <w:szCs w:val="24"/>
          <w:lang w:val="en-US"/>
        </w:rPr>
        <w:t xml:space="preserve">also </w:t>
      </w:r>
      <w:r w:rsidR="00AB7D01" w:rsidRPr="00DE6FE4">
        <w:rPr>
          <w:rFonts w:ascii="Times New Roman" w:hAnsi="Times New Roman" w:cs="Times New Roman"/>
          <w:sz w:val="24"/>
          <w:szCs w:val="24"/>
          <w:lang w:val="en-US"/>
        </w:rPr>
        <w:t>the “Save influential case variable” option</w:t>
      </w:r>
      <w:r w:rsidR="00086418" w:rsidRPr="00DE6FE4">
        <w:rPr>
          <w:rFonts w:ascii="Times New Roman" w:hAnsi="Times New Roman" w:cs="Times New Roman"/>
          <w:sz w:val="24"/>
          <w:szCs w:val="24"/>
          <w:lang w:val="en-US"/>
        </w:rPr>
        <w:t>,</w:t>
      </w:r>
      <w:r w:rsidR="00AB7D01" w:rsidRPr="00DE6FE4">
        <w:rPr>
          <w:rFonts w:ascii="Times New Roman" w:hAnsi="Times New Roman" w:cs="Times New Roman"/>
          <w:sz w:val="24"/>
          <w:szCs w:val="24"/>
          <w:lang w:val="en-US"/>
        </w:rPr>
        <w:t xml:space="preserve"> the D/</w:t>
      </w:r>
      <w:proofErr w:type="spellStart"/>
      <w:r w:rsidR="00AB7D01" w:rsidRPr="00DE6FE4">
        <w:rPr>
          <w:rFonts w:ascii="Times New Roman" w:hAnsi="Times New Roman" w:cs="Times New Roman"/>
          <w:sz w:val="24"/>
          <w:szCs w:val="24"/>
          <w:lang w:val="en-US"/>
        </w:rPr>
        <w:t>Dmin</w:t>
      </w:r>
      <w:proofErr w:type="spellEnd"/>
      <w:r w:rsidR="00AB7D01" w:rsidRPr="00DE6FE4">
        <w:rPr>
          <w:rFonts w:ascii="Times New Roman" w:hAnsi="Times New Roman" w:cs="Times New Roman"/>
          <w:sz w:val="24"/>
          <w:szCs w:val="24"/>
          <w:lang w:val="en-US"/>
        </w:rPr>
        <w:t xml:space="preserve"> variable (Cook`s r</w:t>
      </w:r>
      <w:r w:rsidR="00753958" w:rsidRPr="00DE6FE4">
        <w:rPr>
          <w:rFonts w:ascii="Times New Roman" w:hAnsi="Times New Roman" w:cs="Times New Roman"/>
          <w:sz w:val="24"/>
          <w:szCs w:val="24"/>
          <w:lang w:val="en-US"/>
        </w:rPr>
        <w:t xml:space="preserve">elative distance) will be saved (attached to the active </w:t>
      </w:r>
      <w:proofErr w:type="spellStart"/>
      <w:r w:rsidR="00753958" w:rsidRPr="00DE6FE4">
        <w:rPr>
          <w:rFonts w:ascii="Times New Roman" w:hAnsi="Times New Roman" w:cs="Times New Roman"/>
          <w:sz w:val="24"/>
          <w:szCs w:val="24"/>
          <w:lang w:val="en-US"/>
        </w:rPr>
        <w:t>msw</w:t>
      </w:r>
      <w:proofErr w:type="spellEnd"/>
      <w:r w:rsidR="00753958" w:rsidRPr="00DE6FE4">
        <w:rPr>
          <w:rFonts w:ascii="Times New Roman" w:hAnsi="Times New Roman" w:cs="Times New Roman"/>
          <w:sz w:val="24"/>
          <w:szCs w:val="24"/>
          <w:lang w:val="en-US"/>
        </w:rPr>
        <w:t xml:space="preserve"> data file).</w:t>
      </w:r>
    </w:p>
    <w:p w:rsidR="00976FCA" w:rsidRPr="00DE6FE4" w:rsidRDefault="005D5AC3" w:rsidP="00976FCA">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After the completion of a </w:t>
      </w:r>
      <w:proofErr w:type="spellStart"/>
      <w:r w:rsidRPr="00DE6FE4">
        <w:rPr>
          <w:rFonts w:ascii="Times New Roman" w:hAnsi="Times New Roman" w:cs="Times New Roman"/>
          <w:sz w:val="24"/>
          <w:szCs w:val="24"/>
          <w:lang w:val="en-US"/>
        </w:rPr>
        <w:t>HierR</w:t>
      </w:r>
      <w:proofErr w:type="spellEnd"/>
      <w:r w:rsidRPr="00DE6FE4">
        <w:rPr>
          <w:rFonts w:ascii="Times New Roman" w:hAnsi="Times New Roman" w:cs="Times New Roman"/>
          <w:sz w:val="24"/>
          <w:szCs w:val="24"/>
          <w:lang w:val="en-US"/>
        </w:rPr>
        <w:t xml:space="preserve"> analysis</w:t>
      </w:r>
      <w:r w:rsidR="0040504E"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the user </w:t>
      </w:r>
      <w:r w:rsidR="00341229" w:rsidRPr="00DE6FE4">
        <w:rPr>
          <w:rFonts w:ascii="Times New Roman" w:hAnsi="Times New Roman" w:cs="Times New Roman"/>
          <w:sz w:val="24"/>
          <w:szCs w:val="24"/>
          <w:lang w:val="en-US"/>
        </w:rPr>
        <w:t>will</w:t>
      </w:r>
      <w:r w:rsidRPr="00DE6FE4">
        <w:rPr>
          <w:rFonts w:ascii="Times New Roman" w:hAnsi="Times New Roman" w:cs="Times New Roman"/>
          <w:sz w:val="24"/>
          <w:szCs w:val="24"/>
          <w:lang w:val="en-US"/>
        </w:rPr>
        <w:t xml:space="preserve"> find in folder c:\_vargha\ropstat\aktualis the data file of independent and dependent variable</w:t>
      </w:r>
      <w:r w:rsidR="00BD18CF" w:rsidRPr="00DE6FE4">
        <w:rPr>
          <w:rFonts w:ascii="Times New Roman" w:hAnsi="Times New Roman" w:cs="Times New Roman"/>
          <w:sz w:val="24"/>
          <w:szCs w:val="24"/>
          <w:lang w:val="en-US"/>
        </w:rPr>
        <w:t>s</w:t>
      </w:r>
      <w:r w:rsidRPr="00DE6FE4">
        <w:rPr>
          <w:rFonts w:ascii="Times New Roman" w:hAnsi="Times New Roman" w:cs="Times New Roman"/>
          <w:sz w:val="24"/>
          <w:szCs w:val="24"/>
          <w:lang w:val="en-US"/>
        </w:rPr>
        <w:t xml:space="preserve"> (tmpdat.txt), </w:t>
      </w:r>
      <w:r w:rsidR="006D35F9" w:rsidRPr="00DE6FE4">
        <w:rPr>
          <w:rFonts w:ascii="Times New Roman" w:hAnsi="Times New Roman" w:cs="Times New Roman"/>
          <w:sz w:val="24"/>
          <w:szCs w:val="24"/>
          <w:lang w:val="en-US"/>
        </w:rPr>
        <w:t xml:space="preserve">the R-script </w:t>
      </w:r>
      <w:r w:rsidR="00BD18CF" w:rsidRPr="00DE6FE4">
        <w:rPr>
          <w:rFonts w:ascii="Times New Roman" w:hAnsi="Times New Roman" w:cs="Times New Roman"/>
          <w:sz w:val="24"/>
          <w:szCs w:val="24"/>
          <w:lang w:val="en-US"/>
        </w:rPr>
        <w:t xml:space="preserve">used </w:t>
      </w:r>
      <w:r w:rsidR="006D35F9" w:rsidRPr="00DE6FE4">
        <w:rPr>
          <w:rFonts w:ascii="Times New Roman" w:hAnsi="Times New Roman" w:cs="Times New Roman"/>
          <w:sz w:val="24"/>
          <w:szCs w:val="24"/>
          <w:lang w:val="en-US"/>
        </w:rPr>
        <w:t>(</w:t>
      </w:r>
      <w:proofErr w:type="spellStart"/>
      <w:r w:rsidR="006D35F9" w:rsidRPr="00DE6FE4">
        <w:rPr>
          <w:rFonts w:ascii="Times New Roman" w:hAnsi="Times New Roman" w:cs="Times New Roman"/>
          <w:sz w:val="24"/>
          <w:szCs w:val="24"/>
          <w:lang w:val="en-US"/>
        </w:rPr>
        <w:t>HierReg.r</w:t>
      </w:r>
      <w:proofErr w:type="spellEnd"/>
      <w:r w:rsidR="006D35F9" w:rsidRPr="00DE6FE4">
        <w:rPr>
          <w:rFonts w:ascii="Times New Roman" w:hAnsi="Times New Roman" w:cs="Times New Roman"/>
          <w:sz w:val="24"/>
          <w:szCs w:val="24"/>
          <w:lang w:val="en-US"/>
        </w:rPr>
        <w:t xml:space="preserve">), </w:t>
      </w:r>
      <w:r w:rsidR="00175307" w:rsidRPr="00DE6FE4">
        <w:rPr>
          <w:rFonts w:ascii="Times New Roman" w:hAnsi="Times New Roman" w:cs="Times New Roman"/>
          <w:sz w:val="24"/>
          <w:szCs w:val="24"/>
          <w:lang w:val="en-US"/>
        </w:rPr>
        <w:t xml:space="preserve">the created path plots </w:t>
      </w:r>
      <w:r w:rsidR="00412CAB" w:rsidRPr="00DE6FE4">
        <w:rPr>
          <w:rFonts w:ascii="Times New Roman" w:hAnsi="Times New Roman" w:cs="Times New Roman"/>
          <w:sz w:val="24"/>
          <w:szCs w:val="24"/>
          <w:lang w:val="en-US"/>
        </w:rPr>
        <w:t xml:space="preserve">(or plots) </w:t>
      </w:r>
      <w:r w:rsidR="00175307" w:rsidRPr="00DE6FE4">
        <w:rPr>
          <w:rFonts w:ascii="Times New Roman" w:hAnsi="Times New Roman" w:cs="Times New Roman"/>
          <w:sz w:val="24"/>
          <w:szCs w:val="24"/>
          <w:lang w:val="en-US"/>
        </w:rPr>
        <w:t>of the mediation analys</w:t>
      </w:r>
      <w:r w:rsidR="00BF337E" w:rsidRPr="00DE6FE4">
        <w:rPr>
          <w:rFonts w:ascii="Times New Roman" w:hAnsi="Times New Roman" w:cs="Times New Roman"/>
          <w:sz w:val="24"/>
          <w:szCs w:val="24"/>
          <w:lang w:val="en-US"/>
        </w:rPr>
        <w:t>i</w:t>
      </w:r>
      <w:r w:rsidR="00175307" w:rsidRPr="00DE6FE4">
        <w:rPr>
          <w:rFonts w:ascii="Times New Roman" w:hAnsi="Times New Roman" w:cs="Times New Roman"/>
          <w:sz w:val="24"/>
          <w:szCs w:val="24"/>
          <w:lang w:val="en-US"/>
        </w:rPr>
        <w:t>s (</w:t>
      </w:r>
      <w:proofErr w:type="spellStart"/>
      <w:r w:rsidR="00070E82" w:rsidRPr="00DE6FE4">
        <w:rPr>
          <w:rFonts w:ascii="Times New Roman" w:hAnsi="Times New Roman" w:cs="Times New Roman"/>
          <w:sz w:val="24"/>
          <w:szCs w:val="24"/>
          <w:lang w:val="en-US"/>
        </w:rPr>
        <w:t>modplot</w:t>
      </w:r>
      <w:proofErr w:type="spellEnd"/>
      <w:r w:rsidR="00070E82" w:rsidRPr="00DE6FE4">
        <w:rPr>
          <w:rFonts w:ascii="Times New Roman" w:hAnsi="Times New Roman" w:cs="Times New Roman"/>
          <w:sz w:val="24"/>
          <w:szCs w:val="24"/>
          <w:lang w:val="en-US"/>
        </w:rPr>
        <w:t>*.pdf</w:t>
      </w:r>
      <w:r w:rsidR="00175307" w:rsidRPr="00DE6FE4">
        <w:rPr>
          <w:rFonts w:ascii="Times New Roman" w:hAnsi="Times New Roman" w:cs="Times New Roman"/>
          <w:sz w:val="24"/>
          <w:szCs w:val="24"/>
          <w:lang w:val="en-US"/>
        </w:rPr>
        <w:t xml:space="preserve">) </w:t>
      </w:r>
      <w:r w:rsidR="006D35F9" w:rsidRPr="00DE6FE4">
        <w:rPr>
          <w:rFonts w:ascii="Times New Roman" w:hAnsi="Times New Roman" w:cs="Times New Roman"/>
          <w:sz w:val="24"/>
          <w:szCs w:val="24"/>
          <w:lang w:val="en-US"/>
        </w:rPr>
        <w:t xml:space="preserve">and the text file of </w:t>
      </w:r>
      <w:r w:rsidR="0040504E" w:rsidRPr="00DE6FE4">
        <w:rPr>
          <w:rFonts w:ascii="Times New Roman" w:hAnsi="Times New Roman" w:cs="Times New Roman"/>
          <w:sz w:val="24"/>
          <w:szCs w:val="24"/>
          <w:lang w:val="en-US"/>
        </w:rPr>
        <w:t xml:space="preserve">the </w:t>
      </w:r>
      <w:r w:rsidR="006D35F9" w:rsidRPr="00DE6FE4">
        <w:rPr>
          <w:rFonts w:ascii="Times New Roman" w:hAnsi="Times New Roman" w:cs="Times New Roman"/>
          <w:sz w:val="24"/>
          <w:szCs w:val="24"/>
          <w:lang w:val="en-US"/>
        </w:rPr>
        <w:t>R-output (oo.txt)</w:t>
      </w:r>
      <w:r w:rsidRPr="00DE6FE4">
        <w:rPr>
          <w:rFonts w:ascii="Times New Roman" w:hAnsi="Times New Roman" w:cs="Times New Roman"/>
          <w:sz w:val="24"/>
          <w:szCs w:val="24"/>
          <w:lang w:val="en-US"/>
        </w:rPr>
        <w:t xml:space="preserve">. </w:t>
      </w:r>
    </w:p>
    <w:p w:rsidR="000C5640" w:rsidRPr="00DE6FE4" w:rsidRDefault="000C5640" w:rsidP="00976FCA">
      <w:pPr>
        <w:pStyle w:val="Listaszerbekezds"/>
        <w:spacing w:after="0" w:line="300" w:lineRule="exact"/>
        <w:ind w:left="0" w:firstLine="284"/>
        <w:jc w:val="both"/>
        <w:rPr>
          <w:rFonts w:ascii="Times New Roman" w:hAnsi="Times New Roman" w:cs="Times New Roman"/>
          <w:sz w:val="24"/>
          <w:szCs w:val="24"/>
          <w:lang w:val="en-US"/>
        </w:rPr>
      </w:pPr>
    </w:p>
    <w:p w:rsidR="000C5640" w:rsidRPr="00DE6FE4" w:rsidRDefault="000C5640" w:rsidP="000C5640">
      <w:pPr>
        <w:spacing w:after="0" w:line="300" w:lineRule="exact"/>
        <w:rPr>
          <w:rFonts w:ascii="Times New Roman" w:hAnsi="Times New Roman" w:cs="Times New Roman"/>
          <w:sz w:val="24"/>
          <w:szCs w:val="24"/>
          <w:u w:val="single"/>
          <w:lang w:val="en-US"/>
        </w:rPr>
      </w:pPr>
      <w:r w:rsidRPr="00DE6FE4">
        <w:rPr>
          <w:rFonts w:ascii="Times New Roman" w:hAnsi="Times New Roman" w:cs="Times New Roman"/>
          <w:sz w:val="24"/>
          <w:szCs w:val="24"/>
          <w:u w:val="single"/>
          <w:lang w:val="en-US"/>
        </w:rPr>
        <w:t>Polynomial regression</w:t>
      </w:r>
      <w:r w:rsidR="00EC5214" w:rsidRPr="00DE6FE4">
        <w:rPr>
          <w:rFonts w:ascii="Times New Roman" w:hAnsi="Times New Roman" w:cs="Times New Roman"/>
          <w:sz w:val="24"/>
          <w:szCs w:val="24"/>
          <w:u w:val="single"/>
          <w:lang w:val="en-US"/>
        </w:rPr>
        <w:t xml:space="preserve"> (</w:t>
      </w:r>
      <w:proofErr w:type="spellStart"/>
      <w:r w:rsidR="00EC5214" w:rsidRPr="00DE6FE4">
        <w:rPr>
          <w:rFonts w:ascii="Times New Roman" w:hAnsi="Times New Roman" w:cs="Times New Roman"/>
          <w:sz w:val="24"/>
          <w:szCs w:val="24"/>
          <w:u w:val="single"/>
          <w:lang w:val="en-US"/>
        </w:rPr>
        <w:t>PolR</w:t>
      </w:r>
      <w:proofErr w:type="spellEnd"/>
      <w:r w:rsidR="00EC5214" w:rsidRPr="00DE6FE4">
        <w:rPr>
          <w:rFonts w:ascii="Times New Roman" w:hAnsi="Times New Roman" w:cs="Times New Roman"/>
          <w:sz w:val="24"/>
          <w:szCs w:val="24"/>
          <w:u w:val="single"/>
          <w:lang w:val="en-US"/>
        </w:rPr>
        <w:t>)</w:t>
      </w:r>
    </w:p>
    <w:p w:rsidR="00D013DC" w:rsidRPr="00DE6FE4" w:rsidRDefault="00D90C42" w:rsidP="00D90C42">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In this module, each dependent variable is regressed on each independent variable. The main purpose of </w:t>
      </w:r>
      <w:proofErr w:type="spellStart"/>
      <w:r w:rsidRPr="00DE6FE4">
        <w:rPr>
          <w:rFonts w:ascii="Times New Roman" w:hAnsi="Times New Roman" w:cs="Times New Roman"/>
          <w:sz w:val="24"/>
          <w:szCs w:val="24"/>
          <w:lang w:val="en-US"/>
        </w:rPr>
        <w:t>PolR</w:t>
      </w:r>
      <w:proofErr w:type="spellEnd"/>
      <w:r w:rsidRPr="00DE6FE4">
        <w:rPr>
          <w:rFonts w:ascii="Times New Roman" w:hAnsi="Times New Roman" w:cs="Times New Roman"/>
          <w:sz w:val="24"/>
          <w:szCs w:val="24"/>
          <w:lang w:val="en-US"/>
        </w:rPr>
        <w:t xml:space="preserve"> is to find independent variables having nonlinear effect on some dependent variables. </w:t>
      </w:r>
      <w:proofErr w:type="spellStart"/>
      <w:r w:rsidR="00EC5214" w:rsidRPr="00DE6FE4">
        <w:rPr>
          <w:rFonts w:ascii="Times New Roman" w:hAnsi="Times New Roman" w:cs="Times New Roman"/>
          <w:sz w:val="24"/>
          <w:szCs w:val="24"/>
          <w:lang w:val="en-US"/>
        </w:rPr>
        <w:t>PolR</w:t>
      </w:r>
      <w:proofErr w:type="spellEnd"/>
      <w:r w:rsidR="00EC5214" w:rsidRPr="00DE6FE4">
        <w:rPr>
          <w:rFonts w:ascii="Times New Roman" w:hAnsi="Times New Roman" w:cs="Times New Roman"/>
          <w:sz w:val="24"/>
          <w:szCs w:val="24"/>
          <w:lang w:val="en-US"/>
        </w:rPr>
        <w:t xml:space="preserve"> is basically a </w:t>
      </w:r>
      <w:proofErr w:type="spellStart"/>
      <w:r w:rsidR="00EC5214" w:rsidRPr="00DE6FE4">
        <w:rPr>
          <w:rFonts w:ascii="Times New Roman" w:hAnsi="Times New Roman" w:cs="Times New Roman"/>
          <w:sz w:val="24"/>
          <w:szCs w:val="24"/>
          <w:lang w:val="en-US"/>
        </w:rPr>
        <w:t>HierR</w:t>
      </w:r>
      <w:proofErr w:type="spellEnd"/>
      <w:r w:rsidR="00EC5214" w:rsidRPr="00DE6FE4">
        <w:rPr>
          <w:rFonts w:ascii="Times New Roman" w:hAnsi="Times New Roman" w:cs="Times New Roman"/>
          <w:sz w:val="24"/>
          <w:szCs w:val="24"/>
          <w:lang w:val="en-US"/>
        </w:rPr>
        <w:t xml:space="preserve"> analysis where the powers of the independent variable </w:t>
      </w:r>
      <w:r w:rsidRPr="00DE6FE4">
        <w:rPr>
          <w:rFonts w:ascii="Times New Roman" w:hAnsi="Times New Roman" w:cs="Times New Roman"/>
          <w:sz w:val="24"/>
          <w:szCs w:val="24"/>
          <w:lang w:val="en-US"/>
        </w:rPr>
        <w:t>(</w:t>
      </w:r>
      <w:r w:rsidR="003A5E21" w:rsidRPr="00DE6FE4">
        <w:rPr>
          <w:rFonts w:ascii="Times New Roman" w:hAnsi="Times New Roman" w:cs="Times New Roman"/>
          <w:i/>
          <w:sz w:val="24"/>
          <w:szCs w:val="24"/>
          <w:lang w:val="en-US"/>
        </w:rPr>
        <w:t>X</w:t>
      </w:r>
      <w:r w:rsidR="003A5E21" w:rsidRPr="00DE6FE4">
        <w:rPr>
          <w:rFonts w:ascii="Times New Roman" w:hAnsi="Times New Roman" w:cs="Times New Roman"/>
          <w:sz w:val="24"/>
          <w:szCs w:val="24"/>
          <w:vertAlign w:val="superscript"/>
          <w:lang w:val="en-US"/>
        </w:rPr>
        <w:t>1</w:t>
      </w:r>
      <w:r w:rsidR="003A5E21" w:rsidRPr="00DE6FE4">
        <w:rPr>
          <w:rFonts w:ascii="Times New Roman" w:hAnsi="Times New Roman" w:cs="Times New Roman"/>
          <w:sz w:val="24"/>
          <w:szCs w:val="24"/>
          <w:lang w:val="en-US"/>
        </w:rPr>
        <w:t xml:space="preserve"> = </w:t>
      </w:r>
      <w:r w:rsidRPr="00DE6FE4">
        <w:rPr>
          <w:rFonts w:ascii="Times New Roman" w:hAnsi="Times New Roman" w:cs="Times New Roman"/>
          <w:i/>
          <w:sz w:val="24"/>
          <w:szCs w:val="24"/>
          <w:lang w:val="en-US"/>
        </w:rPr>
        <w:t>X</w:t>
      </w:r>
      <w:r w:rsidR="003A5E21"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Pr="00DE6FE4">
        <w:rPr>
          <w:rFonts w:ascii="Times New Roman" w:hAnsi="Times New Roman" w:cs="Times New Roman"/>
          <w:i/>
          <w:sz w:val="24"/>
          <w:szCs w:val="24"/>
          <w:lang w:val="en-US"/>
        </w:rPr>
        <w:t>X</w:t>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xml:space="preserve">, </w:t>
      </w:r>
      <w:proofErr w:type="gramStart"/>
      <w:r w:rsidRPr="00DE6FE4">
        <w:rPr>
          <w:rFonts w:ascii="Times New Roman" w:hAnsi="Times New Roman" w:cs="Times New Roman"/>
          <w:i/>
          <w:sz w:val="24"/>
          <w:szCs w:val="24"/>
          <w:lang w:val="en-US"/>
        </w:rPr>
        <w:t>X</w:t>
      </w:r>
      <w:r w:rsidRPr="00DE6FE4">
        <w:rPr>
          <w:rFonts w:ascii="Times New Roman" w:hAnsi="Times New Roman" w:cs="Times New Roman"/>
          <w:sz w:val="24"/>
          <w:szCs w:val="24"/>
          <w:vertAlign w:val="superscript"/>
          <w:lang w:val="en-US"/>
        </w:rPr>
        <w:t>3</w:t>
      </w:r>
      <w:r w:rsidRPr="00DE6FE4">
        <w:rPr>
          <w:rFonts w:ascii="Times New Roman" w:hAnsi="Times New Roman" w:cs="Times New Roman"/>
          <w:sz w:val="24"/>
          <w:szCs w:val="24"/>
          <w:lang w:val="en-US"/>
        </w:rPr>
        <w:t>, …)</w:t>
      </w:r>
      <w:proofErr w:type="gramEnd"/>
      <w:r w:rsidRPr="00DE6FE4">
        <w:rPr>
          <w:rFonts w:ascii="Times New Roman" w:hAnsi="Times New Roman" w:cs="Times New Roman"/>
          <w:sz w:val="24"/>
          <w:szCs w:val="24"/>
          <w:lang w:val="en-US"/>
        </w:rPr>
        <w:t xml:space="preserve"> </w:t>
      </w:r>
      <w:r w:rsidR="00EC5214" w:rsidRPr="00DE6FE4">
        <w:rPr>
          <w:rFonts w:ascii="Times New Roman" w:hAnsi="Times New Roman" w:cs="Times New Roman"/>
          <w:sz w:val="24"/>
          <w:szCs w:val="24"/>
          <w:lang w:val="en-US"/>
        </w:rPr>
        <w:t>play the role of the blocks, the consecuti</w:t>
      </w:r>
      <w:r w:rsidR="00507809" w:rsidRPr="00DE6FE4">
        <w:rPr>
          <w:rFonts w:ascii="Times New Roman" w:hAnsi="Times New Roman" w:cs="Times New Roman"/>
          <w:sz w:val="24"/>
          <w:szCs w:val="24"/>
          <w:lang w:val="en-US"/>
        </w:rPr>
        <w:t>ve</w:t>
      </w:r>
      <w:r w:rsidR="00EC5214" w:rsidRPr="00DE6FE4">
        <w:rPr>
          <w:rFonts w:ascii="Times New Roman" w:hAnsi="Times New Roman" w:cs="Times New Roman"/>
          <w:sz w:val="24"/>
          <w:szCs w:val="24"/>
          <w:lang w:val="en-US"/>
        </w:rPr>
        <w:t xml:space="preserve"> block</w:t>
      </w:r>
      <w:r w:rsidR="000F1728" w:rsidRPr="00DE6FE4">
        <w:rPr>
          <w:rFonts w:ascii="Times New Roman" w:hAnsi="Times New Roman" w:cs="Times New Roman"/>
          <w:sz w:val="24"/>
          <w:szCs w:val="24"/>
          <w:lang w:val="en-US"/>
        </w:rPr>
        <w:t>s</w:t>
      </w:r>
      <w:r w:rsidR="00EC5214" w:rsidRPr="00DE6FE4">
        <w:rPr>
          <w:rFonts w:ascii="Times New Roman" w:hAnsi="Times New Roman" w:cs="Times New Roman"/>
          <w:sz w:val="24"/>
          <w:szCs w:val="24"/>
          <w:lang w:val="en-US"/>
        </w:rPr>
        <w:t xml:space="preserve"> containing</w:t>
      </w:r>
      <w:r w:rsidR="000F1728" w:rsidRPr="00DE6FE4">
        <w:rPr>
          <w:rFonts w:ascii="Times New Roman" w:hAnsi="Times New Roman" w:cs="Times New Roman"/>
          <w:sz w:val="24"/>
          <w:szCs w:val="24"/>
          <w:lang w:val="en-US"/>
        </w:rPr>
        <w:t xml:space="preserve"> the increasing powers of the independent variable</w:t>
      </w:r>
      <w:r w:rsidR="00D013DC" w:rsidRPr="00DE6FE4">
        <w:rPr>
          <w:rFonts w:ascii="Times New Roman" w:hAnsi="Times New Roman" w:cs="Times New Roman"/>
          <w:sz w:val="24"/>
          <w:szCs w:val="24"/>
          <w:lang w:val="en-US"/>
        </w:rPr>
        <w:t xml:space="preserve"> (in each block one power of </w:t>
      </w:r>
      <w:r w:rsidR="00D013DC" w:rsidRPr="00DE6FE4">
        <w:rPr>
          <w:rFonts w:ascii="Times New Roman" w:hAnsi="Times New Roman" w:cs="Times New Roman"/>
          <w:i/>
          <w:sz w:val="24"/>
          <w:szCs w:val="24"/>
          <w:lang w:val="en-US"/>
        </w:rPr>
        <w:t>X</w:t>
      </w:r>
      <w:r w:rsidR="00D013DC" w:rsidRPr="00DE6FE4">
        <w:rPr>
          <w:rFonts w:ascii="Times New Roman" w:hAnsi="Times New Roman" w:cs="Times New Roman"/>
          <w:sz w:val="24"/>
          <w:szCs w:val="24"/>
          <w:lang w:val="en-US"/>
        </w:rPr>
        <w:t>)</w:t>
      </w:r>
      <w:r w:rsidR="000F172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A significant effect of a power</w:t>
      </w:r>
      <w:r w:rsidR="00BC599D" w:rsidRPr="00DE6FE4">
        <w:rPr>
          <w:rFonts w:ascii="Times New Roman" w:hAnsi="Times New Roman" w:cs="Times New Roman"/>
          <w:sz w:val="24"/>
          <w:szCs w:val="24"/>
          <w:lang w:val="en-US"/>
        </w:rPr>
        <w:t xml:space="preserve"> greater than 1 is an evidence of a nonlinear effect.</w:t>
      </w:r>
      <w:r w:rsidR="003A5E21" w:rsidRPr="00DE6FE4">
        <w:rPr>
          <w:rFonts w:ascii="Times New Roman" w:hAnsi="Times New Roman" w:cs="Times New Roman"/>
          <w:sz w:val="24"/>
          <w:szCs w:val="24"/>
          <w:lang w:val="en-US"/>
        </w:rPr>
        <w:t xml:space="preserve"> In a regression equation of </w:t>
      </w:r>
      <w:proofErr w:type="spellStart"/>
      <w:r w:rsidR="003A5E21" w:rsidRPr="00DE6FE4">
        <w:rPr>
          <w:rFonts w:ascii="Times New Roman" w:hAnsi="Times New Roman" w:cs="Times New Roman"/>
          <w:sz w:val="24"/>
          <w:szCs w:val="24"/>
          <w:lang w:val="en-US"/>
        </w:rPr>
        <w:t>PolR</w:t>
      </w:r>
      <w:proofErr w:type="spellEnd"/>
      <w:r w:rsidR="003A5E21" w:rsidRPr="00DE6FE4">
        <w:rPr>
          <w:rFonts w:ascii="Times New Roman" w:hAnsi="Times New Roman" w:cs="Times New Roman"/>
          <w:sz w:val="24"/>
          <w:szCs w:val="24"/>
          <w:lang w:val="en-US"/>
        </w:rPr>
        <w:t xml:space="preserve">, </w:t>
      </w:r>
      <w:r w:rsidR="003A5E21" w:rsidRPr="00DE6FE4">
        <w:rPr>
          <w:rFonts w:ascii="Times New Roman" w:hAnsi="Times New Roman" w:cs="Times New Roman"/>
          <w:i/>
          <w:sz w:val="24"/>
          <w:szCs w:val="24"/>
          <w:lang w:val="en-US"/>
        </w:rPr>
        <w:t>X</w:t>
      </w:r>
      <w:r w:rsidR="003A5E21" w:rsidRPr="00DE6FE4">
        <w:rPr>
          <w:rFonts w:ascii="Times New Roman" w:hAnsi="Times New Roman" w:cs="Times New Roman"/>
          <w:sz w:val="24"/>
          <w:szCs w:val="24"/>
          <w:lang w:val="en-US"/>
        </w:rPr>
        <w:t xml:space="preserve"> represents the linear component, </w:t>
      </w:r>
      <w:r w:rsidR="003A5E21" w:rsidRPr="00DE6FE4">
        <w:rPr>
          <w:rFonts w:ascii="Times New Roman" w:hAnsi="Times New Roman" w:cs="Times New Roman"/>
          <w:i/>
          <w:sz w:val="24"/>
          <w:szCs w:val="24"/>
          <w:lang w:val="en-US"/>
        </w:rPr>
        <w:t>X</w:t>
      </w:r>
      <w:proofErr w:type="gramStart"/>
      <w:r w:rsidR="003A5E21" w:rsidRPr="00DE6FE4">
        <w:rPr>
          <w:rFonts w:ascii="Times New Roman" w:hAnsi="Times New Roman" w:cs="Times New Roman"/>
          <w:sz w:val="24"/>
          <w:szCs w:val="24"/>
          <w:vertAlign w:val="superscript"/>
          <w:lang w:val="en-US"/>
        </w:rPr>
        <w:t>2</w:t>
      </w:r>
      <w:proofErr w:type="gramEnd"/>
      <w:r w:rsidR="003A5E21" w:rsidRPr="00DE6FE4">
        <w:rPr>
          <w:rFonts w:ascii="Times New Roman" w:hAnsi="Times New Roman" w:cs="Times New Roman"/>
          <w:sz w:val="24"/>
          <w:szCs w:val="24"/>
          <w:lang w:val="en-US"/>
        </w:rPr>
        <w:t xml:space="preserve"> the quadratic component, </w:t>
      </w:r>
      <w:r w:rsidR="003A5E21" w:rsidRPr="00DE6FE4">
        <w:rPr>
          <w:rFonts w:ascii="Times New Roman" w:hAnsi="Times New Roman" w:cs="Times New Roman"/>
          <w:i/>
          <w:sz w:val="24"/>
          <w:szCs w:val="24"/>
          <w:lang w:val="en-US"/>
        </w:rPr>
        <w:t>X</w:t>
      </w:r>
      <w:r w:rsidR="003A5E21" w:rsidRPr="00DE6FE4">
        <w:rPr>
          <w:rFonts w:ascii="Times New Roman" w:hAnsi="Times New Roman" w:cs="Times New Roman"/>
          <w:sz w:val="24"/>
          <w:szCs w:val="24"/>
          <w:vertAlign w:val="superscript"/>
          <w:lang w:val="en-US"/>
        </w:rPr>
        <w:t>3</w:t>
      </w:r>
      <w:r w:rsidR="003A5E21" w:rsidRPr="00DE6FE4">
        <w:rPr>
          <w:rFonts w:ascii="Times New Roman" w:hAnsi="Times New Roman" w:cs="Times New Roman"/>
          <w:sz w:val="24"/>
          <w:szCs w:val="24"/>
          <w:lang w:val="en-US"/>
        </w:rPr>
        <w:t xml:space="preserve"> the cubic component, etc. </w:t>
      </w:r>
      <w:r w:rsidR="00D013DC" w:rsidRPr="00DE6FE4">
        <w:rPr>
          <w:rFonts w:ascii="Times New Roman" w:hAnsi="Times New Roman" w:cs="Times New Roman"/>
          <w:sz w:val="24"/>
          <w:szCs w:val="24"/>
          <w:lang w:val="en-US"/>
        </w:rPr>
        <w:t>In the module</w:t>
      </w:r>
      <w:r w:rsidR="006A5144" w:rsidRPr="00DE6FE4">
        <w:rPr>
          <w:rFonts w:ascii="Times New Roman" w:hAnsi="Times New Roman" w:cs="Times New Roman"/>
          <w:sz w:val="24"/>
          <w:szCs w:val="24"/>
          <w:lang w:val="en-US"/>
        </w:rPr>
        <w:t>,</w:t>
      </w:r>
      <w:r w:rsidR="00D013DC" w:rsidRPr="00DE6FE4">
        <w:rPr>
          <w:rFonts w:ascii="Times New Roman" w:hAnsi="Times New Roman" w:cs="Times New Roman"/>
          <w:sz w:val="24"/>
          <w:szCs w:val="24"/>
          <w:lang w:val="en-US"/>
        </w:rPr>
        <w:t xml:space="preserve"> the u</w:t>
      </w:r>
      <w:r w:rsidR="00F101C9" w:rsidRPr="00DE6FE4">
        <w:rPr>
          <w:rFonts w:ascii="Times New Roman" w:hAnsi="Times New Roman" w:cs="Times New Roman"/>
          <w:sz w:val="24"/>
          <w:szCs w:val="24"/>
          <w:lang w:val="en-US"/>
        </w:rPr>
        <w:t xml:space="preserve">ser may set the maximal power between </w:t>
      </w:r>
      <w:proofErr w:type="gramStart"/>
      <w:r w:rsidR="00F101C9" w:rsidRPr="00DE6FE4">
        <w:rPr>
          <w:rFonts w:ascii="Times New Roman" w:hAnsi="Times New Roman" w:cs="Times New Roman"/>
          <w:sz w:val="24"/>
          <w:szCs w:val="24"/>
          <w:lang w:val="en-US"/>
        </w:rPr>
        <w:t>2</w:t>
      </w:r>
      <w:proofErr w:type="gramEnd"/>
      <w:r w:rsidR="00F101C9" w:rsidRPr="00DE6FE4">
        <w:rPr>
          <w:rFonts w:ascii="Times New Roman" w:hAnsi="Times New Roman" w:cs="Times New Roman"/>
          <w:sz w:val="24"/>
          <w:szCs w:val="24"/>
          <w:lang w:val="en-US"/>
        </w:rPr>
        <w:t xml:space="preserve"> and 5.</w:t>
      </w:r>
    </w:p>
    <w:p w:rsidR="00D90C42" w:rsidRPr="00DE6FE4" w:rsidRDefault="009E3098" w:rsidP="00D90C42">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Variable sets where nonlinear effects occur cannot follow a multivariate normal distribution </w:t>
      </w:r>
      <w:r w:rsidR="00F10ADD" w:rsidRPr="00DE6FE4">
        <w:rPr>
          <w:rFonts w:ascii="Times New Roman" w:hAnsi="Times New Roman" w:cs="Times New Roman"/>
          <w:sz w:val="24"/>
          <w:szCs w:val="24"/>
          <w:lang w:val="en-US"/>
        </w:rPr>
        <w:t>whose main feature is one single dense region of the multivariate data. Such a sample</w:t>
      </w:r>
      <w:r w:rsidRPr="00DE6FE4">
        <w:rPr>
          <w:rFonts w:ascii="Times New Roman" w:hAnsi="Times New Roman" w:cs="Times New Roman"/>
          <w:sz w:val="24"/>
          <w:szCs w:val="24"/>
          <w:lang w:val="en-US"/>
        </w:rPr>
        <w:t xml:space="preserve"> therefore may be appropriate</w:t>
      </w:r>
      <w:r w:rsidR="00F10ADD" w:rsidRPr="00DE6FE4">
        <w:rPr>
          <w:rFonts w:ascii="Times New Roman" w:hAnsi="Times New Roman" w:cs="Times New Roman"/>
          <w:sz w:val="24"/>
          <w:szCs w:val="24"/>
          <w:lang w:val="en-US"/>
        </w:rPr>
        <w:t xml:space="preserve"> for exploring several dense regions or value patterns with cluster analysis (</w:t>
      </w:r>
      <w:r w:rsidR="0020702D" w:rsidRPr="00DE6FE4">
        <w:rPr>
          <w:rFonts w:ascii="Times New Roman" w:hAnsi="Times New Roman" w:cs="Times New Roman"/>
          <w:i/>
          <w:sz w:val="24"/>
          <w:szCs w:val="24"/>
          <w:lang w:val="en-US"/>
        </w:rPr>
        <w:t>Vargha</w:t>
      </w:r>
      <w:r w:rsidR="00462B82" w:rsidRPr="00DE6FE4">
        <w:rPr>
          <w:rFonts w:ascii="Times New Roman" w:hAnsi="Times New Roman" w:cs="Times New Roman"/>
          <w:i/>
          <w:sz w:val="24"/>
          <w:szCs w:val="24"/>
          <w:lang w:val="en-US"/>
        </w:rPr>
        <w:t xml:space="preserve"> et al.</w:t>
      </w:r>
      <w:r w:rsidR="00B84176" w:rsidRPr="00DE6FE4">
        <w:rPr>
          <w:rFonts w:ascii="Times New Roman" w:hAnsi="Times New Roman" w:cs="Times New Roman"/>
          <w:sz w:val="24"/>
          <w:szCs w:val="24"/>
          <w:lang w:val="en-US"/>
        </w:rPr>
        <w:t xml:space="preserve">, </w:t>
      </w:r>
      <w:r w:rsidR="0020702D" w:rsidRPr="00DE6FE4">
        <w:rPr>
          <w:rFonts w:ascii="Times New Roman" w:hAnsi="Times New Roman" w:cs="Times New Roman"/>
          <w:sz w:val="24"/>
          <w:szCs w:val="24"/>
          <w:lang w:val="en-US"/>
        </w:rPr>
        <w:t xml:space="preserve">2016; </w:t>
      </w:r>
      <w:r w:rsidR="0020702D" w:rsidRPr="00DE6FE4">
        <w:rPr>
          <w:rFonts w:ascii="Times New Roman" w:hAnsi="Times New Roman" w:cs="Times New Roman"/>
          <w:i/>
          <w:sz w:val="24"/>
          <w:szCs w:val="24"/>
          <w:lang w:val="en-US"/>
        </w:rPr>
        <w:t>Vargha–Bergman</w:t>
      </w:r>
      <w:r w:rsidR="00B84176" w:rsidRPr="00DE6FE4">
        <w:rPr>
          <w:rFonts w:ascii="Times New Roman" w:hAnsi="Times New Roman" w:cs="Times New Roman"/>
          <w:sz w:val="24"/>
          <w:szCs w:val="24"/>
          <w:lang w:val="en-US"/>
        </w:rPr>
        <w:t xml:space="preserve">, </w:t>
      </w:r>
      <w:r w:rsidR="0020702D" w:rsidRPr="00DE6FE4">
        <w:rPr>
          <w:rFonts w:ascii="Times New Roman" w:hAnsi="Times New Roman" w:cs="Times New Roman"/>
          <w:sz w:val="24"/>
          <w:szCs w:val="24"/>
          <w:lang w:val="en-US"/>
        </w:rPr>
        <w:t>2019</w:t>
      </w:r>
      <w:r w:rsidR="00B84176" w:rsidRPr="00DE6FE4">
        <w:rPr>
          <w:rFonts w:ascii="Times New Roman" w:hAnsi="Times New Roman" w:cs="Times New Roman"/>
          <w:sz w:val="24"/>
          <w:szCs w:val="24"/>
          <w:lang w:val="en-US"/>
        </w:rPr>
        <w:t>)</w:t>
      </w:r>
      <w:r w:rsidR="00F10ADD" w:rsidRPr="00DE6FE4">
        <w:rPr>
          <w:rFonts w:ascii="Times New Roman" w:hAnsi="Times New Roman" w:cs="Times New Roman"/>
          <w:sz w:val="24"/>
          <w:szCs w:val="24"/>
          <w:lang w:val="en-US"/>
        </w:rPr>
        <w:t>.</w:t>
      </w:r>
    </w:p>
    <w:p w:rsidR="003A5E21" w:rsidRPr="00DE6FE4" w:rsidRDefault="00341229" w:rsidP="003A5E21">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output </w:t>
      </w:r>
      <w:r w:rsidR="00CA02EB" w:rsidRPr="00DE6FE4">
        <w:rPr>
          <w:rFonts w:ascii="Times New Roman" w:hAnsi="Times New Roman" w:cs="Times New Roman"/>
          <w:sz w:val="24"/>
          <w:szCs w:val="24"/>
          <w:lang w:val="en-US"/>
        </w:rPr>
        <w:t xml:space="preserve">of </w:t>
      </w:r>
      <w:proofErr w:type="spellStart"/>
      <w:r w:rsidRPr="00DE6FE4">
        <w:rPr>
          <w:rFonts w:ascii="Times New Roman" w:hAnsi="Times New Roman" w:cs="Times New Roman"/>
          <w:sz w:val="24"/>
          <w:szCs w:val="24"/>
          <w:lang w:val="en-US"/>
        </w:rPr>
        <w:t>PolR</w:t>
      </w:r>
      <w:proofErr w:type="spellEnd"/>
      <w:r w:rsidRPr="00DE6FE4">
        <w:rPr>
          <w:rFonts w:ascii="Times New Roman" w:hAnsi="Times New Roman" w:cs="Times New Roman"/>
          <w:sz w:val="24"/>
          <w:szCs w:val="24"/>
          <w:lang w:val="en-US"/>
        </w:rPr>
        <w:t xml:space="preserve"> is very similar to that of </w:t>
      </w:r>
      <w:proofErr w:type="spellStart"/>
      <w:r w:rsidRPr="00DE6FE4">
        <w:rPr>
          <w:rFonts w:ascii="Times New Roman" w:hAnsi="Times New Roman" w:cs="Times New Roman"/>
          <w:sz w:val="24"/>
          <w:szCs w:val="24"/>
          <w:lang w:val="en-US"/>
        </w:rPr>
        <w:t>HierR</w:t>
      </w:r>
      <w:proofErr w:type="spellEnd"/>
      <w:r w:rsidRPr="00DE6FE4">
        <w:rPr>
          <w:rFonts w:ascii="Times New Roman" w:hAnsi="Times New Roman" w:cs="Times New Roman"/>
          <w:sz w:val="24"/>
          <w:szCs w:val="24"/>
          <w:lang w:val="en-US"/>
        </w:rPr>
        <w:t xml:space="preserve">. </w:t>
      </w:r>
      <w:r w:rsidR="003A5E21" w:rsidRPr="00DE6FE4">
        <w:rPr>
          <w:rFonts w:ascii="Times New Roman" w:hAnsi="Times New Roman" w:cs="Times New Roman"/>
          <w:sz w:val="24"/>
          <w:szCs w:val="24"/>
          <w:lang w:val="en-US"/>
        </w:rPr>
        <w:t xml:space="preserve">After the completion of a </w:t>
      </w:r>
      <w:proofErr w:type="spellStart"/>
      <w:r w:rsidR="003A5E21" w:rsidRPr="00DE6FE4">
        <w:rPr>
          <w:rFonts w:ascii="Times New Roman" w:hAnsi="Times New Roman" w:cs="Times New Roman"/>
          <w:sz w:val="24"/>
          <w:szCs w:val="24"/>
          <w:lang w:val="en-US"/>
        </w:rPr>
        <w:t>PolR</w:t>
      </w:r>
      <w:proofErr w:type="spellEnd"/>
      <w:r w:rsidR="003A5E21" w:rsidRPr="00DE6FE4">
        <w:rPr>
          <w:rFonts w:ascii="Times New Roman" w:hAnsi="Times New Roman" w:cs="Times New Roman"/>
          <w:sz w:val="24"/>
          <w:szCs w:val="24"/>
          <w:lang w:val="en-US"/>
        </w:rPr>
        <w:t xml:space="preserve"> analysis, the user </w:t>
      </w:r>
      <w:r w:rsidRPr="00DE6FE4">
        <w:rPr>
          <w:rFonts w:ascii="Times New Roman" w:hAnsi="Times New Roman" w:cs="Times New Roman"/>
          <w:sz w:val="24"/>
          <w:szCs w:val="24"/>
          <w:lang w:val="en-US"/>
        </w:rPr>
        <w:t>will</w:t>
      </w:r>
      <w:r w:rsidR="003A5E21" w:rsidRPr="00DE6FE4">
        <w:rPr>
          <w:rFonts w:ascii="Times New Roman" w:hAnsi="Times New Roman" w:cs="Times New Roman"/>
          <w:sz w:val="24"/>
          <w:szCs w:val="24"/>
          <w:lang w:val="en-US"/>
        </w:rPr>
        <w:t xml:space="preserve"> find in folder c:\_vargha\ropstat\aktualis the data file of independent and dependent variable</w:t>
      </w:r>
      <w:r w:rsidRPr="00DE6FE4">
        <w:rPr>
          <w:rFonts w:ascii="Times New Roman" w:hAnsi="Times New Roman" w:cs="Times New Roman"/>
          <w:sz w:val="24"/>
          <w:szCs w:val="24"/>
          <w:lang w:val="en-US"/>
        </w:rPr>
        <w:t>s</w:t>
      </w:r>
      <w:r w:rsidR="003A5E21" w:rsidRPr="00DE6FE4">
        <w:rPr>
          <w:rFonts w:ascii="Times New Roman" w:hAnsi="Times New Roman" w:cs="Times New Roman"/>
          <w:sz w:val="24"/>
          <w:szCs w:val="24"/>
          <w:lang w:val="en-US"/>
        </w:rPr>
        <w:t xml:space="preserve"> (tmpdat.txt), the used R-script (</w:t>
      </w:r>
      <w:proofErr w:type="spellStart"/>
      <w:r w:rsidRPr="00DE6FE4">
        <w:rPr>
          <w:rFonts w:ascii="Times New Roman" w:hAnsi="Times New Roman" w:cs="Times New Roman"/>
          <w:sz w:val="24"/>
          <w:szCs w:val="24"/>
          <w:lang w:val="en-US"/>
        </w:rPr>
        <w:t>Pol</w:t>
      </w:r>
      <w:r w:rsidR="003A5E21" w:rsidRPr="00DE6FE4">
        <w:rPr>
          <w:rFonts w:ascii="Times New Roman" w:hAnsi="Times New Roman" w:cs="Times New Roman"/>
          <w:sz w:val="24"/>
          <w:szCs w:val="24"/>
          <w:lang w:val="en-US"/>
        </w:rPr>
        <w:t>Reg.r</w:t>
      </w:r>
      <w:proofErr w:type="spellEnd"/>
      <w:r w:rsidR="003A5E21" w:rsidRPr="00DE6FE4">
        <w:rPr>
          <w:rFonts w:ascii="Times New Roman" w:hAnsi="Times New Roman" w:cs="Times New Roman"/>
          <w:sz w:val="24"/>
          <w:szCs w:val="24"/>
          <w:lang w:val="en-US"/>
        </w:rPr>
        <w:t xml:space="preserve">), and the text file of the R-output (oo.txt). </w:t>
      </w:r>
    </w:p>
    <w:p w:rsidR="000C5640" w:rsidRPr="00DE6FE4" w:rsidRDefault="000C5640" w:rsidP="000C5640">
      <w:pPr>
        <w:spacing w:after="0" w:line="300" w:lineRule="exact"/>
        <w:ind w:firstLine="284"/>
        <w:jc w:val="both"/>
        <w:rPr>
          <w:rFonts w:ascii="Times New Roman" w:hAnsi="Times New Roman" w:cs="Times New Roman"/>
          <w:sz w:val="24"/>
          <w:szCs w:val="24"/>
          <w:lang w:val="en-US"/>
        </w:rPr>
      </w:pPr>
    </w:p>
    <w:p w:rsidR="000C5640" w:rsidRPr="00DE6FE4" w:rsidRDefault="000C5640" w:rsidP="000C5640">
      <w:pPr>
        <w:spacing w:after="0" w:line="300" w:lineRule="exact"/>
        <w:rPr>
          <w:rFonts w:ascii="Times New Roman" w:hAnsi="Times New Roman" w:cs="Times New Roman"/>
          <w:sz w:val="24"/>
          <w:szCs w:val="24"/>
          <w:u w:val="single"/>
          <w:lang w:val="en-US"/>
        </w:rPr>
      </w:pPr>
      <w:r w:rsidRPr="00DE6FE4">
        <w:rPr>
          <w:rFonts w:ascii="Times New Roman" w:hAnsi="Times New Roman" w:cs="Times New Roman"/>
          <w:sz w:val="24"/>
          <w:szCs w:val="24"/>
          <w:u w:val="single"/>
          <w:lang w:val="en-US"/>
        </w:rPr>
        <w:t>Binary logistic regression</w:t>
      </w:r>
      <w:r w:rsidR="00EC5214" w:rsidRPr="00DE6FE4">
        <w:rPr>
          <w:rFonts w:ascii="Times New Roman" w:hAnsi="Times New Roman" w:cs="Times New Roman"/>
          <w:sz w:val="24"/>
          <w:szCs w:val="24"/>
          <w:u w:val="single"/>
          <w:lang w:val="en-US"/>
        </w:rPr>
        <w:t xml:space="preserve"> (BLR)</w:t>
      </w:r>
    </w:p>
    <w:p w:rsidR="00CA02EB" w:rsidRPr="00DE6FE4" w:rsidRDefault="00030ED9" w:rsidP="000C564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Logistic regression models for binary response variables allow us to estimate the probability of the outcome (e.g., yes vs. no), based on the values of the independent (explanatory) variables. </w:t>
      </w:r>
      <w:proofErr w:type="gramStart"/>
      <w:r w:rsidR="00CA02EB" w:rsidRPr="00DE6FE4">
        <w:rPr>
          <w:rFonts w:ascii="Times New Roman" w:hAnsi="Times New Roman" w:cs="Times New Roman"/>
          <w:sz w:val="24"/>
          <w:szCs w:val="24"/>
          <w:lang w:val="en-US"/>
        </w:rPr>
        <w:t xml:space="preserve">The BLR module in ROP-R is very similar to that of </w:t>
      </w:r>
      <w:proofErr w:type="spellStart"/>
      <w:r w:rsidR="00CA02EB" w:rsidRPr="00DE6FE4">
        <w:rPr>
          <w:rFonts w:ascii="Times New Roman" w:hAnsi="Times New Roman" w:cs="Times New Roman"/>
          <w:sz w:val="24"/>
          <w:szCs w:val="24"/>
          <w:lang w:val="en-US"/>
        </w:rPr>
        <w:t>HierR</w:t>
      </w:r>
      <w:proofErr w:type="spellEnd"/>
      <w:proofErr w:type="gramEnd"/>
      <w:r w:rsidR="00CA02EB" w:rsidRPr="00DE6FE4">
        <w:rPr>
          <w:rFonts w:ascii="Times New Roman" w:hAnsi="Times New Roman" w:cs="Times New Roman"/>
          <w:sz w:val="24"/>
          <w:szCs w:val="24"/>
          <w:lang w:val="en-US"/>
        </w:rPr>
        <w:t xml:space="preserve">, </w:t>
      </w:r>
      <w:proofErr w:type="gramStart"/>
      <w:r w:rsidR="00CA02EB" w:rsidRPr="00DE6FE4">
        <w:rPr>
          <w:rFonts w:ascii="Times New Roman" w:hAnsi="Times New Roman" w:cs="Times New Roman"/>
          <w:sz w:val="24"/>
          <w:szCs w:val="24"/>
          <w:lang w:val="en-US"/>
        </w:rPr>
        <w:t>the differences are as follows</w:t>
      </w:r>
      <w:proofErr w:type="gramEnd"/>
      <w:r w:rsidR="00CA02EB" w:rsidRPr="00DE6FE4">
        <w:rPr>
          <w:rFonts w:ascii="Times New Roman" w:hAnsi="Times New Roman" w:cs="Times New Roman"/>
          <w:sz w:val="24"/>
          <w:szCs w:val="24"/>
          <w:lang w:val="en-US"/>
        </w:rPr>
        <w:t xml:space="preserve">. </w:t>
      </w:r>
      <w:r w:rsidR="00183357" w:rsidRPr="00DE6FE4">
        <w:rPr>
          <w:rFonts w:ascii="Times New Roman" w:hAnsi="Times New Roman" w:cs="Times New Roman"/>
          <w:sz w:val="24"/>
          <w:szCs w:val="24"/>
          <w:lang w:val="en-US"/>
        </w:rPr>
        <w:t xml:space="preserve">In </w:t>
      </w:r>
      <w:proofErr w:type="gramStart"/>
      <w:r w:rsidR="00183357" w:rsidRPr="00DE6FE4">
        <w:rPr>
          <w:rFonts w:ascii="Times New Roman" w:hAnsi="Times New Roman" w:cs="Times New Roman"/>
          <w:sz w:val="24"/>
          <w:szCs w:val="24"/>
          <w:lang w:val="en-US"/>
        </w:rPr>
        <w:t>BLR</w:t>
      </w:r>
      <w:proofErr w:type="gramEnd"/>
      <w:r w:rsidR="00183357" w:rsidRPr="00DE6FE4">
        <w:rPr>
          <w:rFonts w:ascii="Times New Roman" w:hAnsi="Times New Roman" w:cs="Times New Roman"/>
          <w:sz w:val="24"/>
          <w:szCs w:val="24"/>
          <w:lang w:val="en-US"/>
        </w:rPr>
        <w:t xml:space="preserve"> </w:t>
      </w:r>
      <w:r w:rsidR="00CA02EB" w:rsidRPr="00DE6FE4">
        <w:rPr>
          <w:rFonts w:ascii="Times New Roman" w:hAnsi="Times New Roman" w:cs="Times New Roman"/>
          <w:sz w:val="24"/>
          <w:szCs w:val="24"/>
          <w:lang w:val="en-US"/>
        </w:rPr>
        <w:t>only</w:t>
      </w:r>
      <w:r w:rsidR="00183357" w:rsidRPr="00DE6FE4">
        <w:rPr>
          <w:rFonts w:ascii="Times New Roman" w:hAnsi="Times New Roman" w:cs="Times New Roman"/>
          <w:sz w:val="24"/>
          <w:szCs w:val="24"/>
          <w:lang w:val="en-US"/>
        </w:rPr>
        <w:t xml:space="preserve"> dichotomous dependent variable</w:t>
      </w:r>
      <w:r w:rsidR="00CA02EB" w:rsidRPr="00DE6FE4">
        <w:rPr>
          <w:rFonts w:ascii="Times New Roman" w:hAnsi="Times New Roman" w:cs="Times New Roman"/>
          <w:sz w:val="24"/>
          <w:szCs w:val="24"/>
          <w:lang w:val="en-US"/>
        </w:rPr>
        <w:t xml:space="preserve">s are accepted, and each of them </w:t>
      </w:r>
      <w:r w:rsidR="00183357" w:rsidRPr="00DE6FE4">
        <w:rPr>
          <w:rFonts w:ascii="Times New Roman" w:hAnsi="Times New Roman" w:cs="Times New Roman"/>
          <w:sz w:val="24"/>
          <w:szCs w:val="24"/>
          <w:lang w:val="en-US"/>
        </w:rPr>
        <w:t xml:space="preserve">is regressed on the same set of specified independent variables. The </w:t>
      </w:r>
      <w:r w:rsidR="00CA02EB" w:rsidRPr="00DE6FE4">
        <w:rPr>
          <w:rFonts w:ascii="Times New Roman" w:hAnsi="Times New Roman" w:cs="Times New Roman"/>
          <w:sz w:val="24"/>
          <w:szCs w:val="24"/>
          <w:lang w:val="en-US"/>
        </w:rPr>
        <w:t xml:space="preserve">independent variables can be </w:t>
      </w:r>
      <w:r w:rsidRPr="00DE6FE4">
        <w:rPr>
          <w:rFonts w:ascii="Times New Roman" w:hAnsi="Times New Roman" w:cs="Times New Roman"/>
          <w:sz w:val="24"/>
          <w:szCs w:val="24"/>
          <w:lang w:val="en-US"/>
        </w:rPr>
        <w:t xml:space="preserve">either </w:t>
      </w:r>
      <w:r w:rsidR="00183357" w:rsidRPr="00DE6FE4">
        <w:rPr>
          <w:rFonts w:ascii="Times New Roman" w:hAnsi="Times New Roman" w:cs="Times New Roman"/>
          <w:sz w:val="24"/>
          <w:szCs w:val="24"/>
          <w:lang w:val="en-US"/>
        </w:rPr>
        <w:t xml:space="preserve">continuous </w:t>
      </w:r>
      <w:r w:rsidRPr="00DE6FE4">
        <w:rPr>
          <w:rFonts w:ascii="Times New Roman" w:hAnsi="Times New Roman" w:cs="Times New Roman"/>
          <w:sz w:val="24"/>
          <w:szCs w:val="24"/>
          <w:lang w:val="en-US"/>
        </w:rPr>
        <w:t xml:space="preserve">(default) </w:t>
      </w:r>
      <w:r w:rsidR="00183357" w:rsidRPr="00DE6FE4">
        <w:rPr>
          <w:rFonts w:ascii="Times New Roman" w:hAnsi="Times New Roman" w:cs="Times New Roman"/>
          <w:sz w:val="24"/>
          <w:szCs w:val="24"/>
          <w:lang w:val="en-US"/>
        </w:rPr>
        <w:t xml:space="preserve">or categorical </w:t>
      </w:r>
      <w:r w:rsidR="00CA02EB" w:rsidRPr="00DE6FE4">
        <w:rPr>
          <w:rFonts w:ascii="Times New Roman" w:hAnsi="Times New Roman" w:cs="Times New Roman"/>
          <w:sz w:val="24"/>
          <w:szCs w:val="24"/>
          <w:lang w:val="en-US"/>
        </w:rPr>
        <w:t xml:space="preserve">– decided by the user – and they </w:t>
      </w:r>
      <w:r w:rsidR="00183357" w:rsidRPr="00DE6FE4">
        <w:rPr>
          <w:rFonts w:ascii="Times New Roman" w:hAnsi="Times New Roman" w:cs="Times New Roman"/>
          <w:sz w:val="24"/>
          <w:szCs w:val="24"/>
          <w:lang w:val="en-US"/>
        </w:rPr>
        <w:t xml:space="preserve">may be sorted to separate blocks </w:t>
      </w:r>
      <w:r w:rsidR="00CA02EB" w:rsidRPr="00DE6FE4">
        <w:rPr>
          <w:rFonts w:ascii="Times New Roman" w:hAnsi="Times New Roman" w:cs="Times New Roman"/>
          <w:sz w:val="24"/>
          <w:szCs w:val="24"/>
          <w:lang w:val="en-US"/>
        </w:rPr>
        <w:t xml:space="preserve">in the same way as in </w:t>
      </w:r>
      <w:proofErr w:type="spellStart"/>
      <w:r w:rsidR="00CA02EB" w:rsidRPr="00DE6FE4">
        <w:rPr>
          <w:rFonts w:ascii="Times New Roman" w:hAnsi="Times New Roman" w:cs="Times New Roman"/>
          <w:sz w:val="24"/>
          <w:szCs w:val="24"/>
          <w:lang w:val="en-US"/>
        </w:rPr>
        <w:t>HierR</w:t>
      </w:r>
      <w:proofErr w:type="spellEnd"/>
      <w:r w:rsidR="00183357" w:rsidRPr="00DE6FE4">
        <w:rPr>
          <w:rFonts w:ascii="Times New Roman" w:hAnsi="Times New Roman" w:cs="Times New Roman"/>
          <w:sz w:val="24"/>
          <w:szCs w:val="24"/>
          <w:lang w:val="en-US"/>
        </w:rPr>
        <w:t xml:space="preserve">. </w:t>
      </w:r>
      <w:r w:rsidR="00CA02EB" w:rsidRPr="00DE6FE4">
        <w:rPr>
          <w:rFonts w:ascii="Times New Roman" w:hAnsi="Times New Roman" w:cs="Times New Roman"/>
          <w:sz w:val="24"/>
          <w:szCs w:val="24"/>
          <w:lang w:val="en-US"/>
        </w:rPr>
        <w:t xml:space="preserve">If an independent variable </w:t>
      </w:r>
      <w:proofErr w:type="gramStart"/>
      <w:r w:rsidR="00CA02EB" w:rsidRPr="00DE6FE4">
        <w:rPr>
          <w:rFonts w:ascii="Times New Roman" w:hAnsi="Times New Roman" w:cs="Times New Roman"/>
          <w:sz w:val="24"/>
          <w:szCs w:val="24"/>
          <w:lang w:val="en-US"/>
        </w:rPr>
        <w:t>is set</w:t>
      </w:r>
      <w:proofErr w:type="gramEnd"/>
      <w:r w:rsidR="00CA02EB" w:rsidRPr="00DE6FE4">
        <w:rPr>
          <w:rFonts w:ascii="Times New Roman" w:hAnsi="Times New Roman" w:cs="Times New Roman"/>
          <w:sz w:val="24"/>
          <w:szCs w:val="24"/>
          <w:lang w:val="en-US"/>
        </w:rPr>
        <w:t xml:space="preserve"> to the categorical type, dummy variables will be created </w:t>
      </w:r>
      <w:r w:rsidR="009F07B7" w:rsidRPr="00DE6FE4">
        <w:rPr>
          <w:rFonts w:ascii="Times New Roman" w:hAnsi="Times New Roman" w:cs="Times New Roman"/>
          <w:sz w:val="24"/>
          <w:szCs w:val="24"/>
          <w:lang w:val="en-US"/>
        </w:rPr>
        <w:t xml:space="preserve">for its different </w:t>
      </w:r>
      <w:r w:rsidR="00CA02EB" w:rsidRPr="00DE6FE4">
        <w:rPr>
          <w:rFonts w:ascii="Times New Roman" w:hAnsi="Times New Roman" w:cs="Times New Roman"/>
          <w:sz w:val="24"/>
          <w:szCs w:val="24"/>
          <w:lang w:val="en-US"/>
        </w:rPr>
        <w:t>value</w:t>
      </w:r>
      <w:r w:rsidR="009F07B7" w:rsidRPr="00DE6FE4">
        <w:rPr>
          <w:rFonts w:ascii="Times New Roman" w:hAnsi="Times New Roman" w:cs="Times New Roman"/>
          <w:sz w:val="24"/>
          <w:szCs w:val="24"/>
          <w:lang w:val="en-US"/>
        </w:rPr>
        <w:t>s</w:t>
      </w:r>
      <w:r w:rsidR="00BE76CE" w:rsidRPr="00DE6FE4">
        <w:rPr>
          <w:rStyle w:val="Lbjegyzet-hivatkozs"/>
          <w:rFonts w:ascii="Times New Roman" w:hAnsi="Times New Roman" w:cs="Times New Roman"/>
          <w:sz w:val="24"/>
          <w:szCs w:val="24"/>
          <w:lang w:val="en-US"/>
        </w:rPr>
        <w:footnoteReference w:id="6"/>
      </w:r>
      <w:r w:rsidR="009F07B7" w:rsidRPr="00DE6FE4">
        <w:rPr>
          <w:rFonts w:ascii="Times New Roman" w:hAnsi="Times New Roman" w:cs="Times New Roman"/>
          <w:sz w:val="24"/>
          <w:szCs w:val="24"/>
          <w:lang w:val="en-US"/>
        </w:rPr>
        <w:t>.</w:t>
      </w:r>
    </w:p>
    <w:p w:rsidR="00D208B5" w:rsidRPr="00DE6FE4" w:rsidRDefault="00183357" w:rsidP="000C564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blocks enter the regression model separately, one after another. The final model is the simplest one after which </w:t>
      </w:r>
      <w:r w:rsidR="00D208B5" w:rsidRPr="00DE6FE4">
        <w:rPr>
          <w:rFonts w:ascii="Times New Roman" w:hAnsi="Times New Roman" w:cs="Times New Roman"/>
          <w:sz w:val="24"/>
          <w:szCs w:val="24"/>
          <w:lang w:val="en-US"/>
        </w:rPr>
        <w:t>a newly entered block of independent (explanatory) variables does not increase significantly the fit of the regression model</w:t>
      </w:r>
      <w:r w:rsidRPr="00DE6FE4">
        <w:rPr>
          <w:rFonts w:ascii="Times New Roman" w:hAnsi="Times New Roman" w:cs="Times New Roman"/>
          <w:sz w:val="24"/>
          <w:szCs w:val="24"/>
          <w:lang w:val="en-US"/>
        </w:rPr>
        <w:t xml:space="preserve">. </w:t>
      </w:r>
      <w:r w:rsidR="009F07B7" w:rsidRPr="00DE6FE4">
        <w:rPr>
          <w:rFonts w:ascii="Times New Roman" w:hAnsi="Times New Roman" w:cs="Times New Roman"/>
          <w:sz w:val="24"/>
          <w:szCs w:val="24"/>
          <w:lang w:val="en-US"/>
        </w:rPr>
        <w:t xml:space="preserve">BLR is basically a multiple linear regression where the dependent variable is the logit of the </w:t>
      </w:r>
      <w:r w:rsidR="00734BC9" w:rsidRPr="00DE6FE4">
        <w:rPr>
          <w:rFonts w:ascii="Times New Roman" w:hAnsi="Times New Roman" w:cs="Times New Roman"/>
          <w:sz w:val="24"/>
          <w:szCs w:val="24"/>
          <w:lang w:val="en-US"/>
        </w:rPr>
        <w:t>relative frequency of the larger</w:t>
      </w:r>
      <w:r w:rsidR="009F07B7" w:rsidRPr="00DE6FE4">
        <w:rPr>
          <w:rFonts w:ascii="Times New Roman" w:hAnsi="Times New Roman" w:cs="Times New Roman"/>
          <w:sz w:val="24"/>
          <w:szCs w:val="24"/>
          <w:lang w:val="en-US"/>
        </w:rPr>
        <w:t xml:space="preserve"> value of the dichotomous dependent variable (with the specified independent</w:t>
      </w:r>
      <w:r w:rsidR="00D208B5" w:rsidRPr="00DE6FE4">
        <w:rPr>
          <w:rFonts w:ascii="Times New Roman" w:hAnsi="Times New Roman" w:cs="Times New Roman"/>
          <w:sz w:val="24"/>
          <w:szCs w:val="24"/>
          <w:lang w:val="en-US"/>
        </w:rPr>
        <w:t xml:space="preserve"> </w:t>
      </w:r>
      <w:r w:rsidR="009F07B7" w:rsidRPr="00DE6FE4">
        <w:rPr>
          <w:rFonts w:ascii="Times New Roman" w:hAnsi="Times New Roman" w:cs="Times New Roman"/>
          <w:sz w:val="24"/>
          <w:szCs w:val="24"/>
          <w:lang w:val="en-US"/>
        </w:rPr>
        <w:t>variables</w:t>
      </w:r>
      <w:r w:rsidR="00B26314" w:rsidRPr="00DE6FE4">
        <w:rPr>
          <w:rFonts w:ascii="Times New Roman" w:hAnsi="Times New Roman" w:cs="Times New Roman"/>
          <w:sz w:val="24"/>
          <w:szCs w:val="24"/>
          <w:lang w:val="en-US"/>
        </w:rPr>
        <w:t xml:space="preserve"> after the necessary dummying</w:t>
      </w:r>
      <w:r w:rsidR="009F07B7" w:rsidRPr="00DE6FE4">
        <w:rPr>
          <w:rFonts w:ascii="Times New Roman" w:hAnsi="Times New Roman" w:cs="Times New Roman"/>
          <w:sz w:val="24"/>
          <w:szCs w:val="24"/>
          <w:lang w:val="en-US"/>
        </w:rPr>
        <w:t>), but it</w:t>
      </w:r>
      <w:r w:rsidRPr="00DE6FE4">
        <w:rPr>
          <w:rFonts w:ascii="Times New Roman" w:hAnsi="Times New Roman" w:cs="Times New Roman"/>
          <w:sz w:val="24"/>
          <w:szCs w:val="24"/>
          <w:lang w:val="en-US"/>
        </w:rPr>
        <w:t xml:space="preserve"> </w:t>
      </w:r>
      <w:r w:rsidR="009F07B7" w:rsidRPr="00DE6FE4">
        <w:rPr>
          <w:rFonts w:ascii="Times New Roman" w:hAnsi="Times New Roman" w:cs="Times New Roman"/>
          <w:sz w:val="24"/>
          <w:szCs w:val="24"/>
          <w:lang w:val="en-US"/>
        </w:rPr>
        <w:t>can also be regarded a</w:t>
      </w:r>
      <w:r w:rsidRPr="00DE6FE4">
        <w:rPr>
          <w:rFonts w:ascii="Times New Roman" w:hAnsi="Times New Roman" w:cs="Times New Roman"/>
          <w:sz w:val="24"/>
          <w:szCs w:val="24"/>
          <w:lang w:val="en-US"/>
        </w:rPr>
        <w:t>s a nonlinear discriminant analysis with a two-group categorical criterion variable</w:t>
      </w:r>
      <w:r w:rsidR="009F07B7" w:rsidRPr="00DE6FE4">
        <w:rPr>
          <w:rFonts w:ascii="Times New Roman" w:hAnsi="Times New Roman" w:cs="Times New Roman"/>
          <w:sz w:val="24"/>
          <w:szCs w:val="24"/>
          <w:lang w:val="en-US"/>
        </w:rPr>
        <w:t xml:space="preserve"> (see </w:t>
      </w:r>
      <w:proofErr w:type="spellStart"/>
      <w:r w:rsidR="009F07B7" w:rsidRPr="00DE6FE4">
        <w:rPr>
          <w:rFonts w:ascii="Times New Roman" w:hAnsi="Times New Roman" w:cs="Times New Roman"/>
          <w:i/>
          <w:sz w:val="24"/>
          <w:szCs w:val="24"/>
          <w:lang w:val="en-US"/>
        </w:rPr>
        <w:t>Tabachnick</w:t>
      </w:r>
      <w:proofErr w:type="spellEnd"/>
      <w:r w:rsidR="009F07B7" w:rsidRPr="00DE6FE4">
        <w:rPr>
          <w:rFonts w:ascii="Times New Roman" w:hAnsi="Times New Roman" w:cs="Times New Roman"/>
          <w:i/>
          <w:sz w:val="24"/>
          <w:szCs w:val="24"/>
          <w:lang w:val="en-US" w:eastAsia="hu-HU"/>
        </w:rPr>
        <w:t>–</w:t>
      </w:r>
      <w:proofErr w:type="spellStart"/>
      <w:r w:rsidR="009F07B7" w:rsidRPr="00DE6FE4">
        <w:rPr>
          <w:rFonts w:ascii="Times New Roman" w:hAnsi="Times New Roman" w:cs="Times New Roman"/>
          <w:i/>
          <w:sz w:val="24"/>
          <w:szCs w:val="24"/>
          <w:lang w:val="en-US"/>
        </w:rPr>
        <w:t>Fidell</w:t>
      </w:r>
      <w:proofErr w:type="spellEnd"/>
      <w:r w:rsidR="00B84176" w:rsidRPr="00DE6FE4">
        <w:rPr>
          <w:rFonts w:ascii="Times New Roman" w:hAnsi="Times New Roman" w:cs="Times New Roman"/>
          <w:sz w:val="24"/>
          <w:szCs w:val="24"/>
          <w:lang w:val="en-US"/>
        </w:rPr>
        <w:t xml:space="preserve">, </w:t>
      </w:r>
      <w:r w:rsidR="009F07B7" w:rsidRPr="00DE6FE4">
        <w:rPr>
          <w:rFonts w:ascii="Times New Roman" w:hAnsi="Times New Roman" w:cs="Times New Roman"/>
          <w:sz w:val="24"/>
          <w:szCs w:val="24"/>
          <w:lang w:val="en-US"/>
        </w:rPr>
        <w:t>20</w:t>
      </w:r>
      <w:r w:rsidR="00185F94" w:rsidRPr="00DE6FE4">
        <w:rPr>
          <w:rFonts w:ascii="Times New Roman" w:hAnsi="Times New Roman" w:cs="Times New Roman"/>
          <w:sz w:val="24"/>
          <w:szCs w:val="24"/>
          <w:lang w:val="en-US"/>
        </w:rPr>
        <w:t>13</w:t>
      </w:r>
      <w:r w:rsidR="00D82D3B" w:rsidRPr="00DE6FE4">
        <w:rPr>
          <w:rFonts w:ascii="Times New Roman" w:hAnsi="Times New Roman" w:cs="Times New Roman"/>
          <w:sz w:val="24"/>
          <w:szCs w:val="24"/>
          <w:lang w:val="en-US"/>
        </w:rPr>
        <w:t>,</w:t>
      </w:r>
      <w:r w:rsidR="009F07B7" w:rsidRPr="00DE6FE4">
        <w:rPr>
          <w:rFonts w:ascii="Times New Roman" w:hAnsi="Times New Roman" w:cs="Times New Roman"/>
          <w:sz w:val="24"/>
          <w:szCs w:val="24"/>
          <w:lang w:val="en-US"/>
        </w:rPr>
        <w:t xml:space="preserve"> Chapter 1</w:t>
      </w:r>
      <w:r w:rsidR="00185F94" w:rsidRPr="00DE6FE4">
        <w:rPr>
          <w:rFonts w:ascii="Times New Roman" w:hAnsi="Times New Roman" w:cs="Times New Roman"/>
          <w:sz w:val="24"/>
          <w:szCs w:val="24"/>
          <w:lang w:val="en-US"/>
        </w:rPr>
        <w:t>0</w:t>
      </w:r>
      <w:r w:rsidR="009F07B7"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w:t>
      </w:r>
      <w:r w:rsidR="00734BC9" w:rsidRPr="00DE6FE4">
        <w:rPr>
          <w:rFonts w:ascii="Times New Roman" w:hAnsi="Times New Roman" w:cs="Times New Roman"/>
          <w:sz w:val="24"/>
          <w:szCs w:val="24"/>
          <w:lang w:val="en-US"/>
        </w:rPr>
        <w:t xml:space="preserve"> If </w:t>
      </w:r>
      <w:r w:rsidR="008C6D89" w:rsidRPr="00DE6FE4">
        <w:rPr>
          <w:rFonts w:ascii="Times New Roman" w:hAnsi="Times New Roman" w:cs="Times New Roman"/>
          <w:i/>
          <w:sz w:val="24"/>
          <w:szCs w:val="24"/>
          <w:lang w:val="en-US"/>
        </w:rPr>
        <w:t>p</w:t>
      </w:r>
      <w:r w:rsidR="008C6D89" w:rsidRPr="00DE6FE4">
        <w:rPr>
          <w:rFonts w:ascii="Times New Roman" w:hAnsi="Times New Roman" w:cs="Times New Roman"/>
          <w:sz w:val="24"/>
          <w:szCs w:val="24"/>
          <w:lang w:val="en-US"/>
        </w:rPr>
        <w:t xml:space="preserve"> is a number between 0 and 1, </w:t>
      </w:r>
    </w:p>
    <w:p w:rsidR="00D208B5" w:rsidRPr="00DE6FE4" w:rsidRDefault="008C6D89" w:rsidP="00D208B5">
      <w:pPr>
        <w:spacing w:before="120" w:after="120" w:line="300" w:lineRule="exact"/>
        <w:jc w:val="center"/>
        <w:rPr>
          <w:rFonts w:ascii="Times New Roman" w:hAnsi="Times New Roman" w:cs="Times New Roman"/>
          <w:sz w:val="24"/>
          <w:szCs w:val="24"/>
          <w:lang w:val="en-US"/>
        </w:rPr>
      </w:pPr>
      <w:proofErr w:type="gramStart"/>
      <w:r w:rsidRPr="00DE6FE4">
        <w:rPr>
          <w:rFonts w:ascii="Times New Roman" w:hAnsi="Times New Roman" w:cs="Times New Roman"/>
          <w:sz w:val="24"/>
          <w:szCs w:val="24"/>
          <w:lang w:val="en-US"/>
        </w:rPr>
        <w:t>odds(</w:t>
      </w:r>
      <w:proofErr w:type="gramEnd"/>
      <w:r w:rsidRPr="00DE6FE4">
        <w:rPr>
          <w:rFonts w:ascii="Times New Roman" w:hAnsi="Times New Roman" w:cs="Times New Roman"/>
          <w:i/>
          <w:sz w:val="24"/>
          <w:szCs w:val="24"/>
          <w:lang w:val="en-US"/>
        </w:rPr>
        <w:t>p</w:t>
      </w:r>
      <w:r w:rsidRPr="00DE6FE4">
        <w:rPr>
          <w:rFonts w:ascii="Times New Roman" w:hAnsi="Times New Roman" w:cs="Times New Roman"/>
          <w:sz w:val="24"/>
          <w:szCs w:val="24"/>
          <w:lang w:val="en-US"/>
        </w:rPr>
        <w:t xml:space="preserve">) = </w:t>
      </w:r>
      <w:r w:rsidRPr="00DE6FE4">
        <w:rPr>
          <w:rFonts w:ascii="Times New Roman" w:hAnsi="Times New Roman" w:cs="Times New Roman"/>
          <w:i/>
          <w:sz w:val="24"/>
          <w:szCs w:val="24"/>
          <w:lang w:val="en-US"/>
        </w:rPr>
        <w:t>p</w:t>
      </w:r>
      <w:r w:rsidRPr="00DE6FE4">
        <w:rPr>
          <w:rFonts w:ascii="Times New Roman" w:hAnsi="Times New Roman" w:cs="Times New Roman"/>
          <w:sz w:val="24"/>
          <w:szCs w:val="24"/>
          <w:lang w:val="en-US"/>
        </w:rPr>
        <w:t xml:space="preserve">/(1 </w:t>
      </w:r>
      <w:r w:rsidRPr="00DE6FE4">
        <w:rPr>
          <w:rFonts w:ascii="Times New Roman" w:hAnsi="Times New Roman" w:cs="Times New Roman"/>
          <w:sz w:val="24"/>
          <w:szCs w:val="24"/>
          <w:lang w:val="en-US"/>
        </w:rPr>
        <w:sym w:font="Symbol" w:char="F02D"/>
      </w:r>
      <w:r w:rsidRPr="00DE6FE4">
        <w:rPr>
          <w:rFonts w:ascii="Times New Roman" w:hAnsi="Times New Roman" w:cs="Times New Roman"/>
          <w:sz w:val="24"/>
          <w:szCs w:val="24"/>
          <w:lang w:val="en-US"/>
        </w:rPr>
        <w:t xml:space="preserve"> </w:t>
      </w:r>
      <w:r w:rsidRPr="00DE6FE4">
        <w:rPr>
          <w:rFonts w:ascii="Times New Roman" w:hAnsi="Times New Roman" w:cs="Times New Roman"/>
          <w:i/>
          <w:sz w:val="24"/>
          <w:szCs w:val="24"/>
          <w:lang w:val="en-US"/>
        </w:rPr>
        <w:t>p</w:t>
      </w:r>
      <w:r w:rsidR="00D208B5"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and logit(</w:t>
      </w:r>
      <w:r w:rsidRPr="00DE6FE4">
        <w:rPr>
          <w:rFonts w:ascii="Times New Roman" w:hAnsi="Times New Roman" w:cs="Times New Roman"/>
          <w:i/>
          <w:sz w:val="24"/>
          <w:szCs w:val="24"/>
          <w:lang w:val="en-US"/>
        </w:rPr>
        <w:t>p</w:t>
      </w:r>
      <w:r w:rsidRPr="00DE6FE4">
        <w:rPr>
          <w:rFonts w:ascii="Times New Roman" w:hAnsi="Times New Roman" w:cs="Times New Roman"/>
          <w:sz w:val="24"/>
          <w:szCs w:val="24"/>
          <w:lang w:val="en-US"/>
        </w:rPr>
        <w:t>) = log(odds(</w:t>
      </w:r>
      <w:r w:rsidRPr="00DE6FE4">
        <w:rPr>
          <w:rFonts w:ascii="Times New Roman" w:hAnsi="Times New Roman" w:cs="Times New Roman"/>
          <w:i/>
          <w:sz w:val="24"/>
          <w:szCs w:val="24"/>
          <w:lang w:val="en-US"/>
        </w:rPr>
        <w:t>p</w:t>
      </w:r>
      <w:r w:rsidRPr="00DE6FE4">
        <w:rPr>
          <w:rFonts w:ascii="Times New Roman" w:hAnsi="Times New Roman" w:cs="Times New Roman"/>
          <w:sz w:val="24"/>
          <w:szCs w:val="24"/>
          <w:lang w:val="en-US"/>
        </w:rPr>
        <w:t>)),</w:t>
      </w:r>
    </w:p>
    <w:p w:rsidR="00183357" w:rsidRPr="00DE6FE4" w:rsidRDefault="008C6D89" w:rsidP="00D208B5">
      <w:pPr>
        <w:spacing w:after="0" w:line="300" w:lineRule="exact"/>
        <w:jc w:val="both"/>
        <w:rPr>
          <w:rFonts w:ascii="Times New Roman" w:hAnsi="Times New Roman" w:cs="Times New Roman"/>
          <w:sz w:val="24"/>
          <w:szCs w:val="24"/>
          <w:lang w:val="en-US"/>
        </w:rPr>
      </w:pPr>
      <w:proofErr w:type="gramStart"/>
      <w:r w:rsidRPr="00DE6FE4">
        <w:rPr>
          <w:rFonts w:ascii="Times New Roman" w:hAnsi="Times New Roman" w:cs="Times New Roman"/>
          <w:sz w:val="24"/>
          <w:szCs w:val="24"/>
          <w:lang w:val="en-US"/>
        </w:rPr>
        <w:t>where</w:t>
      </w:r>
      <w:proofErr w:type="gramEnd"/>
      <w:r w:rsidRPr="00DE6FE4">
        <w:rPr>
          <w:rFonts w:ascii="Times New Roman" w:hAnsi="Times New Roman" w:cs="Times New Roman"/>
          <w:sz w:val="24"/>
          <w:szCs w:val="24"/>
          <w:lang w:val="en-US"/>
        </w:rPr>
        <w:t xml:space="preserve"> log denotes the natural (</w:t>
      </w:r>
      <w:r w:rsidRPr="00DE6FE4">
        <w:rPr>
          <w:rFonts w:ascii="Times New Roman" w:hAnsi="Times New Roman" w:cs="Times New Roman"/>
          <w:i/>
          <w:sz w:val="24"/>
          <w:szCs w:val="24"/>
          <w:lang w:val="en-US"/>
        </w:rPr>
        <w:t>e</w:t>
      </w:r>
      <w:r w:rsidRPr="00DE6FE4">
        <w:rPr>
          <w:rFonts w:ascii="Times New Roman" w:hAnsi="Times New Roman" w:cs="Times New Roman"/>
          <w:sz w:val="24"/>
          <w:szCs w:val="24"/>
          <w:lang w:val="en-US"/>
        </w:rPr>
        <w:t xml:space="preserve"> based) logarithm.</w:t>
      </w:r>
    </w:p>
    <w:p w:rsidR="005E693F" w:rsidRPr="00DE6FE4" w:rsidRDefault="0018745E" w:rsidP="005E693F">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output of BLR is also very similar to that of </w:t>
      </w:r>
      <w:proofErr w:type="spellStart"/>
      <w:r w:rsidRPr="00DE6FE4">
        <w:rPr>
          <w:rFonts w:ascii="Times New Roman" w:hAnsi="Times New Roman" w:cs="Times New Roman"/>
          <w:sz w:val="24"/>
          <w:szCs w:val="24"/>
          <w:lang w:val="en-US"/>
        </w:rPr>
        <w:t>HierR</w:t>
      </w:r>
      <w:proofErr w:type="spellEnd"/>
      <w:r w:rsidRPr="00DE6FE4">
        <w:rPr>
          <w:rFonts w:ascii="Times New Roman" w:hAnsi="Times New Roman" w:cs="Times New Roman"/>
          <w:sz w:val="24"/>
          <w:szCs w:val="24"/>
          <w:lang w:val="en-US"/>
        </w:rPr>
        <w:t xml:space="preserve">. </w:t>
      </w:r>
      <w:r w:rsidR="005E693F" w:rsidRPr="00DE6FE4">
        <w:rPr>
          <w:rFonts w:ascii="Times New Roman" w:hAnsi="Times New Roman" w:cs="Times New Roman"/>
          <w:sz w:val="24"/>
          <w:szCs w:val="24"/>
          <w:lang w:val="en-US"/>
        </w:rPr>
        <w:t xml:space="preserve">For each entering block, the following model fit measures are to </w:t>
      </w:r>
      <w:proofErr w:type="gramStart"/>
      <w:r w:rsidR="005E693F" w:rsidRPr="00DE6FE4">
        <w:rPr>
          <w:rFonts w:ascii="Times New Roman" w:hAnsi="Times New Roman" w:cs="Times New Roman"/>
          <w:sz w:val="24"/>
          <w:szCs w:val="24"/>
          <w:lang w:val="en-US"/>
        </w:rPr>
        <w:t>be computed</w:t>
      </w:r>
      <w:proofErr w:type="gramEnd"/>
      <w:r w:rsidR="005E693F" w:rsidRPr="00DE6FE4">
        <w:rPr>
          <w:rFonts w:ascii="Times New Roman" w:hAnsi="Times New Roman" w:cs="Times New Roman"/>
          <w:sz w:val="24"/>
          <w:szCs w:val="24"/>
          <w:lang w:val="en-US"/>
        </w:rPr>
        <w:t>.</w:t>
      </w:r>
    </w:p>
    <w:p w:rsidR="00681192" w:rsidRPr="00DE6FE4" w:rsidRDefault="00681192" w:rsidP="00681192">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AIC: </w:t>
      </w:r>
      <w:proofErr w:type="spellStart"/>
      <w:r w:rsidRPr="00DE6FE4">
        <w:rPr>
          <w:rFonts w:ascii="Times New Roman" w:hAnsi="Times New Roman" w:cs="Times New Roman"/>
          <w:sz w:val="24"/>
          <w:szCs w:val="24"/>
          <w:lang w:val="en-US"/>
        </w:rPr>
        <w:t>Akaike’s</w:t>
      </w:r>
      <w:proofErr w:type="spellEnd"/>
      <w:r w:rsidRPr="00DE6FE4">
        <w:rPr>
          <w:rFonts w:ascii="Times New Roman" w:hAnsi="Times New Roman" w:cs="Times New Roman"/>
          <w:sz w:val="24"/>
          <w:szCs w:val="24"/>
          <w:lang w:val="en-US"/>
        </w:rPr>
        <w:t xml:space="preserve"> Information Criterion of the given cumulative BLR model</w:t>
      </w:r>
    </w:p>
    <w:p w:rsidR="005E693F" w:rsidRPr="00DE6FE4" w:rsidRDefault="005E693F" w:rsidP="00011760">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R2-McF: McFadden's pseudo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xml:space="preserve"> of the given cumulative </w:t>
      </w:r>
      <w:r w:rsidR="00011760" w:rsidRPr="00DE6FE4">
        <w:rPr>
          <w:rFonts w:ascii="Times New Roman" w:hAnsi="Times New Roman" w:cs="Times New Roman"/>
          <w:sz w:val="24"/>
          <w:szCs w:val="24"/>
          <w:lang w:val="en-US"/>
        </w:rPr>
        <w:t xml:space="preserve">BLR </w:t>
      </w:r>
      <w:r w:rsidR="003246BD" w:rsidRPr="00DE6FE4">
        <w:rPr>
          <w:rFonts w:ascii="Times New Roman" w:hAnsi="Times New Roman" w:cs="Times New Roman"/>
          <w:sz w:val="24"/>
          <w:szCs w:val="24"/>
          <w:lang w:val="en-US"/>
        </w:rPr>
        <w:t>model</w:t>
      </w:r>
    </w:p>
    <w:p w:rsidR="005E693F" w:rsidRPr="00DE6FE4" w:rsidRDefault="005E693F" w:rsidP="005E693F">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R2-CS: Cox &amp; Snell pseudo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xml:space="preserve"> of the given cumulative </w:t>
      </w:r>
      <w:r w:rsidR="00011760" w:rsidRPr="00DE6FE4">
        <w:rPr>
          <w:rFonts w:ascii="Times New Roman" w:hAnsi="Times New Roman" w:cs="Times New Roman"/>
          <w:sz w:val="24"/>
          <w:szCs w:val="24"/>
          <w:lang w:val="en-US"/>
        </w:rPr>
        <w:t xml:space="preserve">BLR </w:t>
      </w:r>
      <w:r w:rsidR="003246BD" w:rsidRPr="00DE6FE4">
        <w:rPr>
          <w:rFonts w:ascii="Times New Roman" w:hAnsi="Times New Roman" w:cs="Times New Roman"/>
          <w:sz w:val="24"/>
          <w:szCs w:val="24"/>
          <w:lang w:val="en-US"/>
        </w:rPr>
        <w:t>model</w:t>
      </w:r>
    </w:p>
    <w:p w:rsidR="005E693F" w:rsidRPr="00DE6FE4" w:rsidRDefault="00EA1251" w:rsidP="00EA1251">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R2-Nag: </w:t>
      </w:r>
      <w:proofErr w:type="spellStart"/>
      <w:r w:rsidRPr="00DE6FE4">
        <w:rPr>
          <w:rFonts w:ascii="Times New Roman" w:hAnsi="Times New Roman" w:cs="Times New Roman"/>
          <w:sz w:val="24"/>
          <w:szCs w:val="24"/>
          <w:lang w:val="en-US"/>
        </w:rPr>
        <w:t>Nagelkerke's</w:t>
      </w:r>
      <w:proofErr w:type="spellEnd"/>
      <w:r w:rsidRPr="00DE6FE4">
        <w:rPr>
          <w:rFonts w:ascii="Times New Roman" w:hAnsi="Times New Roman" w:cs="Times New Roman"/>
          <w:sz w:val="24"/>
          <w:szCs w:val="24"/>
          <w:lang w:val="en-US"/>
        </w:rPr>
        <w:t xml:space="preserve"> pseudo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xml:space="preserve"> of the given cumulative </w:t>
      </w:r>
      <w:r w:rsidR="00011760" w:rsidRPr="00DE6FE4">
        <w:rPr>
          <w:rFonts w:ascii="Times New Roman" w:hAnsi="Times New Roman" w:cs="Times New Roman"/>
          <w:sz w:val="24"/>
          <w:szCs w:val="24"/>
          <w:lang w:val="en-US"/>
        </w:rPr>
        <w:t xml:space="preserve">BLR </w:t>
      </w:r>
      <w:r w:rsidRPr="00DE6FE4">
        <w:rPr>
          <w:rFonts w:ascii="Times New Roman" w:hAnsi="Times New Roman" w:cs="Times New Roman"/>
          <w:sz w:val="24"/>
          <w:szCs w:val="24"/>
          <w:lang w:val="en-US"/>
        </w:rPr>
        <w:t>model</w:t>
      </w:r>
    </w:p>
    <w:p w:rsidR="005E693F" w:rsidRPr="00DE6FE4" w:rsidRDefault="005E693F" w:rsidP="005E693F">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significance test of the </w:t>
      </w:r>
      <w:r w:rsidR="00EA1251" w:rsidRPr="00DE6FE4">
        <w:rPr>
          <w:rFonts w:ascii="Times New Roman" w:hAnsi="Times New Roman" w:cs="Times New Roman"/>
          <w:sz w:val="24"/>
          <w:szCs w:val="24"/>
          <w:lang w:val="en-US"/>
        </w:rPr>
        <w:t xml:space="preserve">cumulative </w:t>
      </w:r>
      <w:r w:rsidR="00011760" w:rsidRPr="00DE6FE4">
        <w:rPr>
          <w:rFonts w:ascii="Times New Roman" w:hAnsi="Times New Roman" w:cs="Times New Roman"/>
          <w:sz w:val="24"/>
          <w:szCs w:val="24"/>
          <w:lang w:val="en-US"/>
        </w:rPr>
        <w:t xml:space="preserve">BLR </w:t>
      </w:r>
      <w:r w:rsidR="00EA1251" w:rsidRPr="00DE6FE4">
        <w:rPr>
          <w:rFonts w:ascii="Times New Roman" w:hAnsi="Times New Roman" w:cs="Times New Roman"/>
          <w:sz w:val="24"/>
          <w:szCs w:val="24"/>
          <w:lang w:val="en-US"/>
        </w:rPr>
        <w:t xml:space="preserve">model </w:t>
      </w:r>
      <w:r w:rsidRPr="00DE6FE4">
        <w:rPr>
          <w:rFonts w:ascii="Times New Roman" w:hAnsi="Times New Roman" w:cs="Times New Roman"/>
          <w:sz w:val="24"/>
          <w:szCs w:val="24"/>
          <w:lang w:val="en-US"/>
        </w:rPr>
        <w:t>(</w:t>
      </w:r>
      <w:r w:rsidR="00EA1251" w:rsidRPr="00DE6FE4">
        <w:rPr>
          <w:rFonts w:ascii="Times New Roman" w:hAnsi="Times New Roman" w:cs="Times New Roman"/>
          <w:sz w:val="24"/>
          <w:szCs w:val="24"/>
          <w:lang w:val="en-US"/>
        </w:rPr>
        <w:sym w:font="Symbol" w:char="F063"/>
      </w:r>
      <w:r w:rsidR="00EA1251"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xml:space="preserve"> statistic, </w:t>
      </w:r>
      <w:proofErr w:type="spellStart"/>
      <w:r w:rsidRPr="00DE6FE4">
        <w:rPr>
          <w:rFonts w:ascii="Times New Roman" w:hAnsi="Times New Roman" w:cs="Times New Roman"/>
          <w:i/>
          <w:sz w:val="24"/>
          <w:szCs w:val="24"/>
          <w:lang w:val="en-US"/>
        </w:rPr>
        <w:t>df</w:t>
      </w:r>
      <w:proofErr w:type="spellEnd"/>
      <w:r w:rsidRPr="00DE6FE4">
        <w:rPr>
          <w:rFonts w:ascii="Times New Roman" w:hAnsi="Times New Roman" w:cs="Times New Roman"/>
          <w:sz w:val="24"/>
          <w:szCs w:val="24"/>
          <w:lang w:val="en-US"/>
        </w:rPr>
        <w:t xml:space="preserve"> value, </w:t>
      </w:r>
      <w:r w:rsidRPr="00DE6FE4">
        <w:rPr>
          <w:rFonts w:ascii="Times New Roman" w:hAnsi="Times New Roman" w:cs="Times New Roman"/>
          <w:i/>
          <w:sz w:val="24"/>
          <w:szCs w:val="24"/>
          <w:lang w:val="en-US"/>
        </w:rPr>
        <w:t>p</w:t>
      </w:r>
      <w:r w:rsidR="003246BD" w:rsidRPr="00DE6FE4">
        <w:rPr>
          <w:rFonts w:ascii="Times New Roman" w:hAnsi="Times New Roman" w:cs="Times New Roman"/>
          <w:sz w:val="24"/>
          <w:szCs w:val="24"/>
          <w:lang w:val="en-US"/>
        </w:rPr>
        <w:t xml:space="preserve"> value)</w:t>
      </w:r>
    </w:p>
    <w:p w:rsidR="005E693F" w:rsidRPr="00DE6FE4" w:rsidRDefault="005E693F" w:rsidP="00EA1251">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significance test of </w:t>
      </w:r>
      <w:r w:rsidR="00EA1251" w:rsidRPr="00DE6FE4">
        <w:rPr>
          <w:rFonts w:ascii="Times New Roman" w:hAnsi="Times New Roman" w:cs="Times New Roman"/>
          <w:sz w:val="24"/>
          <w:szCs w:val="24"/>
          <w:lang w:val="en-US"/>
        </w:rPr>
        <w:t xml:space="preserve">the improvement of the given </w:t>
      </w:r>
      <w:r w:rsidR="00011760" w:rsidRPr="00DE6FE4">
        <w:rPr>
          <w:rFonts w:ascii="Times New Roman" w:hAnsi="Times New Roman" w:cs="Times New Roman"/>
          <w:sz w:val="24"/>
          <w:szCs w:val="24"/>
          <w:lang w:val="en-US"/>
        </w:rPr>
        <w:t xml:space="preserve">BLR </w:t>
      </w:r>
      <w:r w:rsidR="00EA1251" w:rsidRPr="00DE6FE4">
        <w:rPr>
          <w:rFonts w:ascii="Times New Roman" w:hAnsi="Times New Roman" w:cs="Times New Roman"/>
          <w:sz w:val="24"/>
          <w:szCs w:val="24"/>
          <w:lang w:val="en-US"/>
        </w:rPr>
        <w:t>model compared to</w:t>
      </w:r>
      <w:r w:rsidRPr="00DE6FE4">
        <w:rPr>
          <w:rFonts w:ascii="Times New Roman" w:hAnsi="Times New Roman" w:cs="Times New Roman"/>
          <w:sz w:val="24"/>
          <w:szCs w:val="24"/>
          <w:lang w:val="en-US"/>
        </w:rPr>
        <w:t xml:space="preserve"> </w:t>
      </w:r>
      <w:r w:rsidR="00EA1251" w:rsidRPr="00DE6FE4">
        <w:rPr>
          <w:rFonts w:ascii="Times New Roman" w:hAnsi="Times New Roman" w:cs="Times New Roman"/>
          <w:sz w:val="24"/>
          <w:szCs w:val="24"/>
          <w:lang w:val="en-US"/>
        </w:rPr>
        <w:t>the preceding one (</w:t>
      </w:r>
      <w:r w:rsidR="00EA1251" w:rsidRPr="00DE6FE4">
        <w:rPr>
          <w:rFonts w:ascii="Times New Roman" w:hAnsi="Times New Roman" w:cs="Times New Roman"/>
          <w:sz w:val="24"/>
          <w:szCs w:val="24"/>
          <w:lang w:val="en-US"/>
        </w:rPr>
        <w:sym w:font="Symbol" w:char="F063"/>
      </w:r>
      <w:proofErr w:type="gramStart"/>
      <w:r w:rsidR="00EA1251" w:rsidRPr="00DE6FE4">
        <w:rPr>
          <w:rFonts w:ascii="Times New Roman" w:hAnsi="Times New Roman" w:cs="Times New Roman"/>
          <w:sz w:val="24"/>
          <w:szCs w:val="24"/>
          <w:vertAlign w:val="superscript"/>
          <w:lang w:val="en-US"/>
        </w:rPr>
        <w:t>2</w:t>
      </w:r>
      <w:proofErr w:type="gramEnd"/>
      <w:r w:rsidR="00EA1251" w:rsidRPr="00DE6FE4">
        <w:rPr>
          <w:rFonts w:ascii="Times New Roman" w:hAnsi="Times New Roman" w:cs="Times New Roman"/>
          <w:sz w:val="24"/>
          <w:szCs w:val="24"/>
          <w:lang w:val="en-US"/>
        </w:rPr>
        <w:t xml:space="preserve"> statistic, </w:t>
      </w:r>
      <w:proofErr w:type="spellStart"/>
      <w:r w:rsidR="00EA1251" w:rsidRPr="00DE6FE4">
        <w:rPr>
          <w:rFonts w:ascii="Times New Roman" w:hAnsi="Times New Roman" w:cs="Times New Roman"/>
          <w:i/>
          <w:sz w:val="24"/>
          <w:szCs w:val="24"/>
          <w:lang w:val="en-US"/>
        </w:rPr>
        <w:t>df</w:t>
      </w:r>
      <w:proofErr w:type="spellEnd"/>
      <w:r w:rsidR="00EA1251" w:rsidRPr="00DE6FE4">
        <w:rPr>
          <w:rFonts w:ascii="Times New Roman" w:hAnsi="Times New Roman" w:cs="Times New Roman"/>
          <w:sz w:val="24"/>
          <w:szCs w:val="24"/>
          <w:lang w:val="en-US"/>
        </w:rPr>
        <w:t xml:space="preserve"> value,</w:t>
      </w:r>
      <w:r w:rsidR="00EA1251" w:rsidRPr="00DE6FE4">
        <w:rPr>
          <w:rFonts w:ascii="Times New Roman" w:hAnsi="Times New Roman" w:cs="Times New Roman"/>
          <w:i/>
          <w:sz w:val="24"/>
          <w:szCs w:val="24"/>
          <w:lang w:val="en-US"/>
        </w:rPr>
        <w:t xml:space="preserve"> </w:t>
      </w:r>
      <w:r w:rsidRPr="00DE6FE4">
        <w:rPr>
          <w:rFonts w:ascii="Times New Roman" w:hAnsi="Times New Roman" w:cs="Times New Roman"/>
          <w:i/>
          <w:sz w:val="24"/>
          <w:szCs w:val="24"/>
          <w:lang w:val="en-US"/>
        </w:rPr>
        <w:t>p</w:t>
      </w:r>
      <w:r w:rsidRPr="00DE6FE4">
        <w:rPr>
          <w:rFonts w:ascii="Times New Roman" w:hAnsi="Times New Roman" w:cs="Times New Roman"/>
          <w:sz w:val="24"/>
          <w:szCs w:val="24"/>
          <w:lang w:val="en-US"/>
        </w:rPr>
        <w:t xml:space="preserve"> value).</w:t>
      </w:r>
    </w:p>
    <w:p w:rsidR="00734BC9" w:rsidRPr="00DE6FE4" w:rsidRDefault="005F0D9B" w:rsidP="00EA1251">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output of the model contains </w:t>
      </w:r>
      <w:r w:rsidR="00BD18CF" w:rsidRPr="00DE6FE4">
        <w:rPr>
          <w:rFonts w:ascii="Times New Roman" w:hAnsi="Times New Roman" w:cs="Times New Roman"/>
          <w:sz w:val="24"/>
          <w:szCs w:val="24"/>
          <w:lang w:val="en-US"/>
        </w:rPr>
        <w:t>the</w:t>
      </w:r>
      <w:r w:rsidRPr="00DE6FE4">
        <w:rPr>
          <w:rFonts w:ascii="Times New Roman" w:hAnsi="Times New Roman" w:cs="Times New Roman"/>
          <w:sz w:val="24"/>
          <w:szCs w:val="24"/>
          <w:lang w:val="en-US"/>
        </w:rPr>
        <w:t xml:space="preserve"> basic descriptive statistics of all specified variables, and for each </w:t>
      </w:r>
      <w:r w:rsidR="00D208B5" w:rsidRPr="00DE6FE4">
        <w:rPr>
          <w:rFonts w:ascii="Times New Roman" w:hAnsi="Times New Roman" w:cs="Times New Roman"/>
          <w:sz w:val="24"/>
          <w:szCs w:val="24"/>
          <w:lang w:val="en-US"/>
        </w:rPr>
        <w:t>predictor</w:t>
      </w:r>
      <w:r w:rsidRPr="00DE6FE4">
        <w:rPr>
          <w:rFonts w:ascii="Times New Roman" w:hAnsi="Times New Roman" w:cs="Times New Roman"/>
          <w:sz w:val="24"/>
          <w:szCs w:val="24"/>
          <w:lang w:val="en-US"/>
        </w:rPr>
        <w:t xml:space="preserve"> the regression coefficients (and their significances) of the final model</w:t>
      </w:r>
      <w:r w:rsidR="00734BC9" w:rsidRPr="00DE6FE4">
        <w:rPr>
          <w:rFonts w:ascii="Times New Roman" w:hAnsi="Times New Roman" w:cs="Times New Roman"/>
          <w:sz w:val="24"/>
          <w:szCs w:val="24"/>
          <w:lang w:val="en-US"/>
        </w:rPr>
        <w:t>.</w:t>
      </w:r>
      <w:r w:rsidR="00A6186B" w:rsidRPr="00DE6FE4">
        <w:rPr>
          <w:rFonts w:ascii="Times New Roman" w:hAnsi="Times New Roman" w:cs="Times New Roman"/>
          <w:sz w:val="24"/>
          <w:szCs w:val="24"/>
          <w:lang w:val="en-US"/>
        </w:rPr>
        <w:t xml:space="preserve"> </w:t>
      </w:r>
      <w:r w:rsidR="004A299F" w:rsidRPr="00DE6FE4">
        <w:rPr>
          <w:rFonts w:ascii="Times New Roman" w:hAnsi="Times New Roman" w:cs="Times New Roman"/>
          <w:sz w:val="24"/>
          <w:szCs w:val="24"/>
          <w:lang w:val="en-US"/>
        </w:rPr>
        <w:t>This</w:t>
      </w:r>
      <w:r w:rsidR="00A6186B" w:rsidRPr="00DE6FE4">
        <w:rPr>
          <w:rFonts w:ascii="Times New Roman" w:hAnsi="Times New Roman" w:cs="Times New Roman"/>
          <w:sz w:val="24"/>
          <w:szCs w:val="24"/>
          <w:lang w:val="en-US"/>
        </w:rPr>
        <w:t xml:space="preserve"> table </w:t>
      </w:r>
      <w:r w:rsidR="00BD18CF" w:rsidRPr="00DE6FE4">
        <w:rPr>
          <w:rFonts w:ascii="Times New Roman" w:hAnsi="Times New Roman" w:cs="Times New Roman"/>
          <w:sz w:val="24"/>
          <w:szCs w:val="24"/>
          <w:lang w:val="en-US"/>
        </w:rPr>
        <w:t xml:space="preserve">also </w:t>
      </w:r>
      <w:r w:rsidR="004A299F" w:rsidRPr="00DE6FE4">
        <w:rPr>
          <w:rFonts w:ascii="Times New Roman" w:hAnsi="Times New Roman" w:cs="Times New Roman"/>
          <w:sz w:val="24"/>
          <w:szCs w:val="24"/>
          <w:lang w:val="en-US"/>
        </w:rPr>
        <w:t xml:space="preserve">contains the odds </w:t>
      </w:r>
      <w:r w:rsidR="001B74CA" w:rsidRPr="00DE6FE4">
        <w:rPr>
          <w:rFonts w:ascii="Times New Roman" w:hAnsi="Times New Roman" w:cs="Times New Roman"/>
          <w:sz w:val="24"/>
          <w:szCs w:val="24"/>
          <w:lang w:val="en-US"/>
        </w:rPr>
        <w:t xml:space="preserve">ratio </w:t>
      </w:r>
      <w:r w:rsidR="004A299F" w:rsidRPr="00DE6FE4">
        <w:rPr>
          <w:rFonts w:ascii="Times New Roman" w:hAnsi="Times New Roman" w:cs="Times New Roman"/>
          <w:sz w:val="24"/>
          <w:szCs w:val="24"/>
          <w:lang w:val="en-US"/>
        </w:rPr>
        <w:t xml:space="preserve">= </w:t>
      </w:r>
      <w:proofErr w:type="spellStart"/>
      <w:proofErr w:type="gramStart"/>
      <w:r w:rsidR="004A299F" w:rsidRPr="00DE6FE4">
        <w:rPr>
          <w:rFonts w:ascii="Times New Roman" w:hAnsi="Times New Roman" w:cs="Times New Roman"/>
          <w:sz w:val="24"/>
          <w:szCs w:val="24"/>
          <w:lang w:val="en-US"/>
        </w:rPr>
        <w:t>exp</w:t>
      </w:r>
      <w:proofErr w:type="spellEnd"/>
      <w:r w:rsidR="004A299F" w:rsidRPr="00DE6FE4">
        <w:rPr>
          <w:rFonts w:ascii="Times New Roman" w:hAnsi="Times New Roman" w:cs="Times New Roman"/>
          <w:sz w:val="24"/>
          <w:szCs w:val="24"/>
          <w:lang w:val="en-US"/>
        </w:rPr>
        <w:t>(</w:t>
      </w:r>
      <w:proofErr w:type="gramEnd"/>
      <w:r w:rsidR="004A299F" w:rsidRPr="00DE6FE4">
        <w:rPr>
          <w:rFonts w:ascii="Times New Roman" w:hAnsi="Times New Roman" w:cs="Times New Roman"/>
          <w:sz w:val="24"/>
          <w:szCs w:val="24"/>
          <w:lang w:val="en-US"/>
        </w:rPr>
        <w:t xml:space="preserve">B) value of each </w:t>
      </w:r>
      <w:r w:rsidR="00BA77CA" w:rsidRPr="00DE6FE4">
        <w:rPr>
          <w:rFonts w:ascii="Times New Roman" w:hAnsi="Times New Roman" w:cs="Times New Roman"/>
          <w:i/>
          <w:sz w:val="24"/>
          <w:szCs w:val="24"/>
          <w:lang w:val="en-US"/>
        </w:rPr>
        <w:t>X</w:t>
      </w:r>
      <w:r w:rsidR="00BA77CA" w:rsidRPr="00DE6FE4">
        <w:rPr>
          <w:rFonts w:ascii="Times New Roman" w:hAnsi="Times New Roman" w:cs="Times New Roman"/>
          <w:sz w:val="24"/>
          <w:szCs w:val="24"/>
          <w:lang w:val="en-US"/>
        </w:rPr>
        <w:t xml:space="preserve"> </w:t>
      </w:r>
      <w:r w:rsidR="004A299F" w:rsidRPr="00DE6FE4">
        <w:rPr>
          <w:rFonts w:ascii="Times New Roman" w:hAnsi="Times New Roman" w:cs="Times New Roman"/>
          <w:sz w:val="24"/>
          <w:szCs w:val="24"/>
          <w:lang w:val="en-US"/>
        </w:rPr>
        <w:t xml:space="preserve">predictor, the </w:t>
      </w:r>
      <w:r w:rsidR="00BA77CA" w:rsidRPr="00DE6FE4">
        <w:rPr>
          <w:rFonts w:ascii="Times New Roman" w:hAnsi="Times New Roman" w:cs="Times New Roman"/>
          <w:sz w:val="24"/>
          <w:szCs w:val="24"/>
          <w:lang w:val="en-US"/>
        </w:rPr>
        <w:t xml:space="preserve">relative </w:t>
      </w:r>
      <w:r w:rsidR="004A299F" w:rsidRPr="00DE6FE4">
        <w:rPr>
          <w:rFonts w:ascii="Times New Roman" w:hAnsi="Times New Roman" w:cs="Times New Roman"/>
          <w:sz w:val="24"/>
          <w:szCs w:val="24"/>
          <w:lang w:val="en-US"/>
        </w:rPr>
        <w:t xml:space="preserve">change in the odds per unit increase in the </w:t>
      </w:r>
      <w:r w:rsidR="00D208B5" w:rsidRPr="00DE6FE4">
        <w:rPr>
          <w:rFonts w:ascii="Times New Roman" w:hAnsi="Times New Roman" w:cs="Times New Roman"/>
          <w:sz w:val="24"/>
          <w:szCs w:val="24"/>
          <w:lang w:val="en-US"/>
        </w:rPr>
        <w:t>predictor</w:t>
      </w:r>
      <w:r w:rsidR="009942B0" w:rsidRPr="00DE6FE4">
        <w:rPr>
          <w:rFonts w:ascii="Times New Roman" w:hAnsi="Times New Roman" w:cs="Times New Roman"/>
          <w:sz w:val="24"/>
          <w:szCs w:val="24"/>
          <w:lang w:val="en-US"/>
        </w:rPr>
        <w:t xml:space="preserve">. </w:t>
      </w:r>
      <w:r w:rsidR="00BA77CA" w:rsidRPr="00DE6FE4">
        <w:rPr>
          <w:rFonts w:ascii="Times New Roman" w:hAnsi="Times New Roman" w:cs="Times New Roman"/>
          <w:sz w:val="24"/>
          <w:szCs w:val="24"/>
          <w:lang w:val="en-US"/>
        </w:rPr>
        <w:t xml:space="preserve">The relative change is greater than </w:t>
      </w:r>
      <w:proofErr w:type="gramStart"/>
      <w:r w:rsidR="00BA77CA" w:rsidRPr="00DE6FE4">
        <w:rPr>
          <w:rFonts w:ascii="Times New Roman" w:hAnsi="Times New Roman" w:cs="Times New Roman"/>
          <w:sz w:val="24"/>
          <w:szCs w:val="24"/>
          <w:lang w:val="en-US"/>
        </w:rPr>
        <w:t>1</w:t>
      </w:r>
      <w:proofErr w:type="gramEnd"/>
      <w:r w:rsidR="00BA77CA" w:rsidRPr="00DE6FE4">
        <w:rPr>
          <w:rFonts w:ascii="Times New Roman" w:hAnsi="Times New Roman" w:cs="Times New Roman"/>
          <w:sz w:val="24"/>
          <w:szCs w:val="24"/>
          <w:lang w:val="en-US"/>
        </w:rPr>
        <w:t xml:space="preserve"> if the expected probability of the larger value of the dependent variable – along with the odds – increases due to the unit increase of </w:t>
      </w:r>
      <w:r w:rsidR="00BA77CA" w:rsidRPr="00DE6FE4">
        <w:rPr>
          <w:rFonts w:ascii="Times New Roman" w:hAnsi="Times New Roman" w:cs="Times New Roman"/>
          <w:i/>
          <w:sz w:val="24"/>
          <w:szCs w:val="24"/>
          <w:lang w:val="en-US"/>
        </w:rPr>
        <w:t>X</w:t>
      </w:r>
      <w:r w:rsidR="00BA77CA" w:rsidRPr="00DE6FE4">
        <w:rPr>
          <w:rFonts w:ascii="Times New Roman" w:hAnsi="Times New Roman" w:cs="Times New Roman"/>
          <w:sz w:val="24"/>
          <w:szCs w:val="24"/>
          <w:lang w:val="en-US"/>
        </w:rPr>
        <w:t xml:space="preserve">, and less than 1, if the expected probability decreases. </w:t>
      </w:r>
      <w:r w:rsidR="009942B0" w:rsidRPr="00DE6FE4">
        <w:rPr>
          <w:rFonts w:ascii="Times New Roman" w:hAnsi="Times New Roman" w:cs="Times New Roman"/>
          <w:sz w:val="24"/>
          <w:szCs w:val="24"/>
          <w:lang w:val="en-US"/>
        </w:rPr>
        <w:t xml:space="preserve">For categorical predictors the odds values indicate the </w:t>
      </w:r>
      <w:r w:rsidR="00BA77CA" w:rsidRPr="00DE6FE4">
        <w:rPr>
          <w:rFonts w:ascii="Times New Roman" w:hAnsi="Times New Roman" w:cs="Times New Roman"/>
          <w:sz w:val="24"/>
          <w:szCs w:val="24"/>
          <w:lang w:val="en-US"/>
        </w:rPr>
        <w:t xml:space="preserve">relative </w:t>
      </w:r>
      <w:r w:rsidR="009942B0" w:rsidRPr="00DE6FE4">
        <w:rPr>
          <w:rFonts w:ascii="Times New Roman" w:hAnsi="Times New Roman" w:cs="Times New Roman"/>
          <w:sz w:val="24"/>
          <w:szCs w:val="24"/>
          <w:lang w:val="en-US"/>
        </w:rPr>
        <w:t xml:space="preserve">change in the odds when the value of the predictor </w:t>
      </w:r>
      <w:r w:rsidR="00BA46B2" w:rsidRPr="00DE6FE4">
        <w:rPr>
          <w:rFonts w:ascii="Times New Roman" w:hAnsi="Times New Roman" w:cs="Times New Roman"/>
          <w:sz w:val="24"/>
          <w:szCs w:val="24"/>
          <w:lang w:val="en-US"/>
        </w:rPr>
        <w:t>changes</w:t>
      </w:r>
      <w:r w:rsidR="009942B0" w:rsidRPr="00DE6FE4">
        <w:rPr>
          <w:rFonts w:ascii="Times New Roman" w:hAnsi="Times New Roman" w:cs="Times New Roman"/>
          <w:sz w:val="24"/>
          <w:szCs w:val="24"/>
          <w:lang w:val="en-US"/>
        </w:rPr>
        <w:t xml:space="preserve"> from the reference value (= value minimum) to the one indicated in the current row.</w:t>
      </w:r>
    </w:p>
    <w:p w:rsidR="00734BC9" w:rsidRPr="00DE6FE4" w:rsidRDefault="009942B0" w:rsidP="00EA1251">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In addition, the output contains collinearity diagnostics </w:t>
      </w:r>
      <w:r w:rsidR="00CF62CE" w:rsidRPr="00DE6FE4">
        <w:rPr>
          <w:rFonts w:ascii="Times New Roman" w:hAnsi="Times New Roman" w:cs="Times New Roman"/>
          <w:sz w:val="24"/>
          <w:szCs w:val="24"/>
          <w:lang w:val="en-US"/>
        </w:rPr>
        <w:t xml:space="preserve">(TOL and VIF measures) </w:t>
      </w:r>
      <w:r w:rsidRPr="00DE6FE4">
        <w:rPr>
          <w:rFonts w:ascii="Times New Roman" w:hAnsi="Times New Roman" w:cs="Times New Roman"/>
          <w:sz w:val="24"/>
          <w:szCs w:val="24"/>
          <w:lang w:val="en-US"/>
        </w:rPr>
        <w:t xml:space="preserve">for the independent variables (independent variables causing multicollinearity </w:t>
      </w:r>
      <w:proofErr w:type="gramStart"/>
      <w:r w:rsidRPr="00DE6FE4">
        <w:rPr>
          <w:rFonts w:ascii="Times New Roman" w:hAnsi="Times New Roman" w:cs="Times New Roman"/>
          <w:sz w:val="24"/>
          <w:szCs w:val="24"/>
          <w:lang w:val="en-US"/>
        </w:rPr>
        <w:t>should be dropped</w:t>
      </w:r>
      <w:proofErr w:type="gramEnd"/>
      <w:r w:rsidRPr="00DE6FE4">
        <w:rPr>
          <w:rFonts w:ascii="Times New Roman" w:hAnsi="Times New Roman" w:cs="Times New Roman"/>
          <w:sz w:val="24"/>
          <w:szCs w:val="24"/>
          <w:lang w:val="en-US"/>
        </w:rPr>
        <w:t xml:space="preserve"> from the analys</w:t>
      </w:r>
      <w:r w:rsidR="00CF62CE" w:rsidRPr="00DE6FE4">
        <w:rPr>
          <w:rFonts w:ascii="Times New Roman" w:hAnsi="Times New Roman" w:cs="Times New Roman"/>
          <w:sz w:val="24"/>
          <w:szCs w:val="24"/>
          <w:lang w:val="en-US"/>
        </w:rPr>
        <w:t>i</w:t>
      </w:r>
      <w:r w:rsidRPr="00DE6FE4">
        <w:rPr>
          <w:rFonts w:ascii="Times New Roman" w:hAnsi="Times New Roman" w:cs="Times New Roman"/>
          <w:sz w:val="24"/>
          <w:szCs w:val="24"/>
          <w:lang w:val="en-US"/>
        </w:rPr>
        <w:t>s)</w:t>
      </w:r>
      <w:r w:rsidR="00921AD2" w:rsidRPr="00DE6FE4">
        <w:rPr>
          <w:rFonts w:ascii="Times New Roman" w:hAnsi="Times New Roman" w:cs="Times New Roman"/>
          <w:sz w:val="24"/>
          <w:szCs w:val="24"/>
          <w:lang w:val="en-US"/>
        </w:rPr>
        <w:t xml:space="preserve">, the classification table for the final model, and the summary table of the predictive measures (accuracy, specificity, and sensitivity percentages). The data of the latter two tables depend on the cut-off value of the probability prediction scale that can be set to any value between </w:t>
      </w:r>
      <w:proofErr w:type="gramStart"/>
      <w:r w:rsidR="00921AD2" w:rsidRPr="00DE6FE4">
        <w:rPr>
          <w:rFonts w:ascii="Times New Roman" w:hAnsi="Times New Roman" w:cs="Times New Roman"/>
          <w:sz w:val="24"/>
          <w:szCs w:val="24"/>
          <w:lang w:val="en-US"/>
        </w:rPr>
        <w:t>0</w:t>
      </w:r>
      <w:proofErr w:type="gramEnd"/>
      <w:r w:rsidR="00921AD2" w:rsidRPr="00DE6FE4">
        <w:rPr>
          <w:rFonts w:ascii="Times New Roman" w:hAnsi="Times New Roman" w:cs="Times New Roman"/>
          <w:sz w:val="24"/>
          <w:szCs w:val="24"/>
          <w:lang w:val="en-US"/>
        </w:rPr>
        <w:t xml:space="preserve"> and 1</w:t>
      </w:r>
      <w:r w:rsidR="00E65874" w:rsidRPr="00DE6FE4">
        <w:rPr>
          <w:rFonts w:ascii="Times New Roman" w:hAnsi="Times New Roman" w:cs="Times New Roman"/>
          <w:sz w:val="24"/>
          <w:szCs w:val="24"/>
          <w:lang w:val="en-US"/>
        </w:rPr>
        <w:t xml:space="preserve"> on the panel of the BLR module</w:t>
      </w:r>
      <w:r w:rsidR="00921AD2" w:rsidRPr="00DE6FE4">
        <w:rPr>
          <w:rFonts w:ascii="Times New Roman" w:hAnsi="Times New Roman" w:cs="Times New Roman"/>
          <w:sz w:val="24"/>
          <w:szCs w:val="24"/>
          <w:lang w:val="en-US"/>
        </w:rPr>
        <w:t>.</w:t>
      </w:r>
    </w:p>
    <w:p w:rsidR="0018745E" w:rsidRPr="00DE6FE4" w:rsidRDefault="0018745E" w:rsidP="00EA1251">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After the completion of a BLR analysis, the user will find in folder c:\_vargha\ropstat\aktualis the data file of independent and dependent variables (tmpdat.txt), the used R-script (</w:t>
      </w:r>
      <w:proofErr w:type="spellStart"/>
      <w:r w:rsidR="009942B0" w:rsidRPr="00DE6FE4">
        <w:rPr>
          <w:rFonts w:ascii="Times New Roman" w:hAnsi="Times New Roman" w:cs="Times New Roman"/>
          <w:sz w:val="24"/>
          <w:szCs w:val="24"/>
          <w:lang w:val="en-US"/>
        </w:rPr>
        <w:t>BinLogReg.r</w:t>
      </w:r>
      <w:proofErr w:type="spellEnd"/>
      <w:r w:rsidRPr="00DE6FE4">
        <w:rPr>
          <w:rFonts w:ascii="Times New Roman" w:hAnsi="Times New Roman" w:cs="Times New Roman"/>
          <w:sz w:val="24"/>
          <w:szCs w:val="24"/>
          <w:lang w:val="en-US"/>
        </w:rPr>
        <w:t xml:space="preserve">), and the text file of the R-output (oo.txt). </w:t>
      </w:r>
    </w:p>
    <w:p w:rsidR="000C5640" w:rsidRPr="00DE6FE4" w:rsidRDefault="000C5640" w:rsidP="000C5640">
      <w:pPr>
        <w:pStyle w:val="Listaszerbekezds"/>
        <w:spacing w:after="0" w:line="300" w:lineRule="exact"/>
        <w:ind w:left="644"/>
        <w:jc w:val="both"/>
        <w:rPr>
          <w:rFonts w:ascii="Times New Roman" w:hAnsi="Times New Roman" w:cs="Times New Roman"/>
          <w:sz w:val="24"/>
          <w:szCs w:val="24"/>
          <w:lang w:val="en-US"/>
        </w:rPr>
      </w:pPr>
    </w:p>
    <w:p w:rsidR="000F3429" w:rsidRPr="00DE6FE4" w:rsidRDefault="00F90911" w:rsidP="00817E20">
      <w:pPr>
        <w:spacing w:after="0" w:line="300" w:lineRule="exact"/>
        <w:rPr>
          <w:rFonts w:ascii="Times New Roman" w:hAnsi="Times New Roman" w:cs="Times New Roman"/>
          <w:b/>
          <w:sz w:val="24"/>
          <w:szCs w:val="24"/>
          <w:lang w:val="en-US"/>
        </w:rPr>
      </w:pPr>
      <w:r w:rsidRPr="00DE6FE4">
        <w:rPr>
          <w:rFonts w:ascii="Times New Roman" w:hAnsi="Times New Roman" w:cs="Times New Roman"/>
          <w:b/>
          <w:sz w:val="24"/>
          <w:szCs w:val="24"/>
          <w:lang w:val="en-US"/>
        </w:rPr>
        <w:t>2.</w:t>
      </w:r>
      <w:r w:rsidR="00D2607D" w:rsidRPr="00DE6FE4">
        <w:rPr>
          <w:rFonts w:ascii="Times New Roman" w:hAnsi="Times New Roman" w:cs="Times New Roman"/>
          <w:b/>
          <w:sz w:val="24"/>
          <w:szCs w:val="24"/>
          <w:lang w:val="en-US"/>
        </w:rPr>
        <w:t>2</w:t>
      </w:r>
      <w:r w:rsidR="000F3429" w:rsidRPr="00DE6FE4">
        <w:rPr>
          <w:rFonts w:ascii="Times New Roman" w:hAnsi="Times New Roman" w:cs="Times New Roman"/>
          <w:b/>
          <w:sz w:val="24"/>
          <w:szCs w:val="24"/>
          <w:lang w:val="en-US"/>
        </w:rPr>
        <w:t xml:space="preserve"> The dimension reduction modules of ROP-R</w:t>
      </w:r>
    </w:p>
    <w:p w:rsidR="00644E1F" w:rsidRPr="00DE6FE4" w:rsidRDefault="00644E1F" w:rsidP="00644E1F">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ROP-R contains the following three dimension reduction modules</w:t>
      </w:r>
      <w:r w:rsidR="00BB3410"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p>
    <w:p w:rsidR="00644E1F" w:rsidRPr="00DE6FE4" w:rsidRDefault="00064123"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Principal</w:t>
      </w:r>
      <w:r w:rsidR="00644E1F" w:rsidRPr="00DE6FE4">
        <w:rPr>
          <w:rFonts w:ascii="Times New Roman" w:hAnsi="Times New Roman" w:cs="Times New Roman"/>
          <w:sz w:val="24"/>
          <w:szCs w:val="24"/>
          <w:lang w:val="en-US"/>
        </w:rPr>
        <w:t xml:space="preserve"> component analysis (PCA)</w:t>
      </w:r>
    </w:p>
    <w:p w:rsidR="00644E1F" w:rsidRPr="00DE6FE4" w:rsidRDefault="00644E1F"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Exploratory factor analysis (EFA)</w:t>
      </w:r>
    </w:p>
    <w:p w:rsidR="00644E1F" w:rsidRPr="00DE6FE4" w:rsidRDefault="00644E1F"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Confirmatory factor analysis (CFA)</w:t>
      </w:r>
    </w:p>
    <w:p w:rsidR="000F3429" w:rsidRPr="00DE6FE4" w:rsidRDefault="000F3429" w:rsidP="00817E20">
      <w:pPr>
        <w:spacing w:after="0" w:line="300" w:lineRule="exact"/>
        <w:rPr>
          <w:rFonts w:ascii="Times New Roman" w:hAnsi="Times New Roman" w:cs="Times New Roman"/>
          <w:sz w:val="24"/>
          <w:szCs w:val="24"/>
          <w:lang w:val="en-US"/>
        </w:rPr>
      </w:pPr>
    </w:p>
    <w:p w:rsidR="003A7B6A" w:rsidRPr="00DE6FE4" w:rsidRDefault="00064123" w:rsidP="00817E20">
      <w:pPr>
        <w:spacing w:after="0" w:line="300" w:lineRule="exact"/>
        <w:rPr>
          <w:rFonts w:ascii="Times New Roman" w:hAnsi="Times New Roman" w:cs="Times New Roman"/>
          <w:sz w:val="24"/>
          <w:szCs w:val="24"/>
          <w:u w:val="single"/>
          <w:lang w:val="en-US"/>
        </w:rPr>
      </w:pPr>
      <w:r w:rsidRPr="00DE6FE4">
        <w:rPr>
          <w:rFonts w:ascii="Times New Roman" w:hAnsi="Times New Roman" w:cs="Times New Roman"/>
          <w:sz w:val="24"/>
          <w:szCs w:val="24"/>
          <w:u w:val="single"/>
          <w:lang w:val="en-US"/>
        </w:rPr>
        <w:t>Principal</w:t>
      </w:r>
      <w:r w:rsidR="003A7B6A" w:rsidRPr="00DE6FE4">
        <w:rPr>
          <w:rFonts w:ascii="Times New Roman" w:hAnsi="Times New Roman" w:cs="Times New Roman"/>
          <w:sz w:val="24"/>
          <w:szCs w:val="24"/>
          <w:u w:val="single"/>
          <w:lang w:val="en-US"/>
        </w:rPr>
        <w:t xml:space="preserve"> component analysis (PCA)</w:t>
      </w:r>
    </w:p>
    <w:p w:rsidR="003A7B6A" w:rsidRPr="00DE6FE4" w:rsidRDefault="003A7B6A" w:rsidP="003A7B6A">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This module performs </w:t>
      </w:r>
      <w:r w:rsidR="00BD18CF" w:rsidRPr="00DE6FE4">
        <w:rPr>
          <w:rFonts w:ascii="Times New Roman" w:hAnsi="Times New Roman" w:cs="Times New Roman"/>
          <w:sz w:val="24"/>
          <w:szCs w:val="24"/>
          <w:lang w:val="en-US"/>
        </w:rPr>
        <w:t xml:space="preserve">a </w:t>
      </w:r>
      <w:r w:rsidR="00E573CA" w:rsidRPr="00DE6FE4">
        <w:rPr>
          <w:rFonts w:ascii="Times New Roman" w:hAnsi="Times New Roman" w:cs="Times New Roman"/>
          <w:sz w:val="24"/>
          <w:szCs w:val="24"/>
          <w:lang w:val="en-US"/>
        </w:rPr>
        <w:t xml:space="preserve">standard </w:t>
      </w:r>
      <w:r w:rsidR="00064123" w:rsidRPr="00DE6FE4">
        <w:rPr>
          <w:rFonts w:ascii="Times New Roman" w:hAnsi="Times New Roman" w:cs="Times New Roman"/>
          <w:sz w:val="24"/>
          <w:szCs w:val="24"/>
          <w:lang w:val="en-US"/>
        </w:rPr>
        <w:t>principal</w:t>
      </w:r>
      <w:r w:rsidRPr="00DE6FE4">
        <w:rPr>
          <w:rFonts w:ascii="Times New Roman" w:hAnsi="Times New Roman" w:cs="Times New Roman"/>
          <w:sz w:val="24"/>
          <w:szCs w:val="24"/>
          <w:lang w:val="en-US"/>
        </w:rPr>
        <w:t xml:space="preserve"> component analysis of quantitative variables</w:t>
      </w:r>
      <w:r w:rsidR="005C3399" w:rsidRPr="00DE6FE4">
        <w:rPr>
          <w:rFonts w:ascii="Times New Roman" w:hAnsi="Times New Roman" w:cs="Times New Roman"/>
          <w:sz w:val="24"/>
          <w:szCs w:val="24"/>
          <w:lang w:val="en-US"/>
        </w:rPr>
        <w:t xml:space="preserve"> (</w:t>
      </w:r>
      <w:proofErr w:type="spellStart"/>
      <w:r w:rsidR="005C3399" w:rsidRPr="00DE6FE4">
        <w:rPr>
          <w:rFonts w:ascii="Times New Roman" w:hAnsi="Times New Roman" w:cs="Times New Roman"/>
          <w:i/>
          <w:sz w:val="24"/>
          <w:szCs w:val="24"/>
          <w:lang w:val="en-US"/>
        </w:rPr>
        <w:t>Tabachnick</w:t>
      </w:r>
      <w:proofErr w:type="spellEnd"/>
      <w:r w:rsidR="005C3399" w:rsidRPr="00DE6FE4">
        <w:rPr>
          <w:rFonts w:ascii="Times New Roman" w:hAnsi="Times New Roman" w:cs="Times New Roman"/>
          <w:i/>
          <w:sz w:val="24"/>
          <w:szCs w:val="24"/>
          <w:lang w:val="en-US" w:eastAsia="hu-HU"/>
        </w:rPr>
        <w:t>–</w:t>
      </w:r>
      <w:proofErr w:type="spellStart"/>
      <w:r w:rsidR="005C3399" w:rsidRPr="00DE6FE4">
        <w:rPr>
          <w:rFonts w:ascii="Times New Roman" w:hAnsi="Times New Roman" w:cs="Times New Roman"/>
          <w:i/>
          <w:sz w:val="24"/>
          <w:szCs w:val="24"/>
          <w:lang w:val="en-US"/>
        </w:rPr>
        <w:t>Fidell</w:t>
      </w:r>
      <w:proofErr w:type="spellEnd"/>
      <w:r w:rsidR="00B84176" w:rsidRPr="00DE6FE4">
        <w:rPr>
          <w:rFonts w:ascii="Times New Roman" w:hAnsi="Times New Roman" w:cs="Times New Roman"/>
          <w:sz w:val="24"/>
          <w:szCs w:val="24"/>
          <w:lang w:val="en-US"/>
        </w:rPr>
        <w:t xml:space="preserve">, </w:t>
      </w:r>
      <w:r w:rsidR="005C3399" w:rsidRPr="00DE6FE4">
        <w:rPr>
          <w:rFonts w:ascii="Times New Roman" w:hAnsi="Times New Roman" w:cs="Times New Roman"/>
          <w:sz w:val="24"/>
          <w:szCs w:val="24"/>
          <w:lang w:val="en-US"/>
        </w:rPr>
        <w:t>20</w:t>
      </w:r>
      <w:r w:rsidR="00B14117" w:rsidRPr="00DE6FE4">
        <w:rPr>
          <w:rFonts w:ascii="Times New Roman" w:hAnsi="Times New Roman" w:cs="Times New Roman"/>
          <w:sz w:val="24"/>
          <w:szCs w:val="24"/>
          <w:lang w:val="en-US"/>
        </w:rPr>
        <w:t>13</w:t>
      </w:r>
      <w:r w:rsidR="00D82D3B" w:rsidRPr="00DE6FE4">
        <w:rPr>
          <w:rFonts w:ascii="Times New Roman" w:hAnsi="Times New Roman" w:cs="Times New Roman"/>
          <w:sz w:val="24"/>
          <w:szCs w:val="24"/>
          <w:lang w:val="en-US"/>
        </w:rPr>
        <w:t>,</w:t>
      </w:r>
      <w:r w:rsidR="005C3399" w:rsidRPr="00DE6FE4">
        <w:rPr>
          <w:rFonts w:ascii="Times New Roman" w:hAnsi="Times New Roman" w:cs="Times New Roman"/>
          <w:sz w:val="24"/>
          <w:szCs w:val="24"/>
          <w:lang w:val="en-US"/>
        </w:rPr>
        <w:t xml:space="preserve"> Chapter 1</w:t>
      </w:r>
      <w:r w:rsidR="00B14117" w:rsidRPr="00DE6FE4">
        <w:rPr>
          <w:rFonts w:ascii="Times New Roman" w:hAnsi="Times New Roman" w:cs="Times New Roman"/>
          <w:sz w:val="24"/>
          <w:szCs w:val="24"/>
          <w:lang w:val="en-US"/>
        </w:rPr>
        <w:t>3</w:t>
      </w:r>
      <w:r w:rsidR="005C3399"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The extracted </w:t>
      </w:r>
      <w:r w:rsidR="00064123" w:rsidRPr="00DE6FE4">
        <w:rPr>
          <w:rFonts w:ascii="Times New Roman" w:hAnsi="Times New Roman" w:cs="Times New Roman"/>
          <w:sz w:val="24"/>
          <w:szCs w:val="24"/>
          <w:lang w:val="en-US"/>
        </w:rPr>
        <w:t>principal</w:t>
      </w:r>
      <w:r w:rsidRPr="00DE6FE4">
        <w:rPr>
          <w:rFonts w:ascii="Times New Roman" w:hAnsi="Times New Roman" w:cs="Times New Roman"/>
          <w:sz w:val="24"/>
          <w:szCs w:val="24"/>
          <w:lang w:val="en-US"/>
        </w:rPr>
        <w:t xml:space="preserve"> components </w:t>
      </w:r>
      <w:proofErr w:type="gramStart"/>
      <w:r w:rsidRPr="00DE6FE4">
        <w:rPr>
          <w:rFonts w:ascii="Times New Roman" w:hAnsi="Times New Roman" w:cs="Times New Roman"/>
          <w:sz w:val="24"/>
          <w:szCs w:val="24"/>
          <w:lang w:val="en-US"/>
        </w:rPr>
        <w:t>can be rotated</w:t>
      </w:r>
      <w:proofErr w:type="gramEnd"/>
      <w:r w:rsidRPr="00DE6FE4">
        <w:rPr>
          <w:rFonts w:ascii="Times New Roman" w:hAnsi="Times New Roman" w:cs="Times New Roman"/>
          <w:sz w:val="24"/>
          <w:szCs w:val="24"/>
          <w:lang w:val="en-US"/>
        </w:rPr>
        <w:t xml:space="preserve"> with an orthogonal (Varimax) or an oblique (</w:t>
      </w:r>
      <w:proofErr w:type="spellStart"/>
      <w:r w:rsidRPr="00DE6FE4">
        <w:rPr>
          <w:rFonts w:ascii="Times New Roman" w:hAnsi="Times New Roman" w:cs="Times New Roman"/>
          <w:sz w:val="24"/>
          <w:szCs w:val="24"/>
          <w:lang w:val="en-US"/>
        </w:rPr>
        <w:t>Promax</w:t>
      </w:r>
      <w:proofErr w:type="spellEnd"/>
      <w:r w:rsidRPr="00DE6FE4">
        <w:rPr>
          <w:rFonts w:ascii="Times New Roman" w:hAnsi="Times New Roman" w:cs="Times New Roman"/>
          <w:sz w:val="24"/>
          <w:szCs w:val="24"/>
          <w:lang w:val="en-US"/>
        </w:rPr>
        <w:t xml:space="preserve">) </w:t>
      </w:r>
      <w:r w:rsidR="00AF075F" w:rsidRPr="00DE6FE4">
        <w:rPr>
          <w:rFonts w:ascii="Times New Roman" w:hAnsi="Times New Roman" w:cs="Times New Roman"/>
          <w:sz w:val="24"/>
          <w:szCs w:val="24"/>
          <w:lang w:val="en-US"/>
        </w:rPr>
        <w:t>method</w:t>
      </w:r>
      <w:r w:rsidRPr="00DE6FE4">
        <w:rPr>
          <w:rFonts w:ascii="Times New Roman" w:hAnsi="Times New Roman" w:cs="Times New Roman"/>
          <w:sz w:val="24"/>
          <w:szCs w:val="24"/>
          <w:lang w:val="en-US"/>
        </w:rPr>
        <w:t>.</w:t>
      </w:r>
      <w:r w:rsidR="003246BD" w:rsidRPr="00DE6FE4">
        <w:rPr>
          <w:rFonts w:ascii="Times New Roman" w:hAnsi="Times New Roman" w:cs="Times New Roman"/>
          <w:sz w:val="24"/>
          <w:szCs w:val="24"/>
          <w:lang w:val="en-US"/>
        </w:rPr>
        <w:t xml:space="preserve"> The output of PCA contains the following standard tables</w:t>
      </w:r>
      <w:r w:rsidR="00CF62CE" w:rsidRPr="00DE6FE4">
        <w:rPr>
          <w:rFonts w:ascii="Times New Roman" w:hAnsi="Times New Roman" w:cs="Times New Roman"/>
          <w:sz w:val="24"/>
          <w:szCs w:val="24"/>
          <w:lang w:val="en-US"/>
        </w:rPr>
        <w:t>.</w:t>
      </w:r>
    </w:p>
    <w:p w:rsidR="003246BD" w:rsidRPr="00DE6FE4" w:rsidRDefault="003246BD"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Basic descriptive statistics</w:t>
      </w:r>
      <w:r w:rsidR="00704D59" w:rsidRPr="00DE6FE4">
        <w:rPr>
          <w:rFonts w:ascii="Times New Roman" w:hAnsi="Times New Roman" w:cs="Times New Roman"/>
          <w:sz w:val="24"/>
          <w:szCs w:val="24"/>
          <w:lang w:val="en-US"/>
        </w:rPr>
        <w:t>;</w:t>
      </w:r>
    </w:p>
    <w:p w:rsidR="003246BD" w:rsidRPr="00DE6FE4" w:rsidRDefault="003246BD"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Eigenvalues and explained variances of </w:t>
      </w:r>
      <w:r w:rsidR="00064123" w:rsidRPr="00DE6FE4">
        <w:rPr>
          <w:rFonts w:ascii="Times New Roman" w:hAnsi="Times New Roman" w:cs="Times New Roman"/>
          <w:sz w:val="24"/>
          <w:szCs w:val="24"/>
          <w:lang w:val="en-US"/>
        </w:rPr>
        <w:t>principal</w:t>
      </w:r>
      <w:r w:rsidRPr="00DE6FE4">
        <w:rPr>
          <w:rFonts w:ascii="Times New Roman" w:hAnsi="Times New Roman" w:cs="Times New Roman"/>
          <w:sz w:val="24"/>
          <w:szCs w:val="24"/>
          <w:lang w:val="en-US"/>
        </w:rPr>
        <w:t xml:space="preserve"> components</w:t>
      </w:r>
      <w:r w:rsidR="00704D59" w:rsidRPr="00DE6FE4">
        <w:rPr>
          <w:rFonts w:ascii="Times New Roman" w:hAnsi="Times New Roman" w:cs="Times New Roman"/>
          <w:sz w:val="24"/>
          <w:szCs w:val="24"/>
          <w:lang w:val="en-US"/>
        </w:rPr>
        <w:t>;</w:t>
      </w:r>
    </w:p>
    <w:p w:rsidR="003246BD" w:rsidRPr="00DE6FE4" w:rsidRDefault="003246BD"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Matrix of </w:t>
      </w:r>
      <w:r w:rsidR="00064123" w:rsidRPr="00DE6FE4">
        <w:rPr>
          <w:rFonts w:ascii="Times New Roman" w:hAnsi="Times New Roman" w:cs="Times New Roman"/>
          <w:sz w:val="24"/>
          <w:szCs w:val="24"/>
          <w:lang w:val="en-US"/>
        </w:rPr>
        <w:t>principal</w:t>
      </w:r>
      <w:r w:rsidRPr="00DE6FE4">
        <w:rPr>
          <w:rFonts w:ascii="Times New Roman" w:hAnsi="Times New Roman" w:cs="Times New Roman"/>
          <w:sz w:val="24"/>
          <w:szCs w:val="24"/>
          <w:lang w:val="en-US"/>
        </w:rPr>
        <w:t xml:space="preserve"> component loadings (correlations between variables and components)</w:t>
      </w:r>
      <w:r w:rsidR="00704D59" w:rsidRPr="00DE6FE4">
        <w:rPr>
          <w:rFonts w:ascii="Times New Roman" w:hAnsi="Times New Roman" w:cs="Times New Roman"/>
          <w:sz w:val="24"/>
          <w:szCs w:val="24"/>
          <w:lang w:val="en-US"/>
        </w:rPr>
        <w:t>;</w:t>
      </w:r>
    </w:p>
    <w:p w:rsidR="003246BD" w:rsidRPr="00DE6FE4" w:rsidRDefault="003246BD"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Rotated matrix of </w:t>
      </w:r>
      <w:r w:rsidR="00064123" w:rsidRPr="00DE6FE4">
        <w:rPr>
          <w:rFonts w:ascii="Times New Roman" w:hAnsi="Times New Roman" w:cs="Times New Roman"/>
          <w:sz w:val="24"/>
          <w:szCs w:val="24"/>
          <w:lang w:val="en-US"/>
        </w:rPr>
        <w:t>principal</w:t>
      </w:r>
      <w:r w:rsidRPr="00DE6FE4">
        <w:rPr>
          <w:rFonts w:ascii="Times New Roman" w:hAnsi="Times New Roman" w:cs="Times New Roman"/>
          <w:sz w:val="24"/>
          <w:szCs w:val="24"/>
          <w:lang w:val="en-US"/>
        </w:rPr>
        <w:t xml:space="preserve"> component loadings (if rotation is requested)</w:t>
      </w:r>
      <w:r w:rsidR="00704D59" w:rsidRPr="00DE6FE4">
        <w:rPr>
          <w:rFonts w:ascii="Times New Roman" w:hAnsi="Times New Roman" w:cs="Times New Roman"/>
          <w:sz w:val="24"/>
          <w:szCs w:val="24"/>
          <w:lang w:val="en-US"/>
        </w:rPr>
        <w:t>;</w:t>
      </w:r>
    </w:p>
    <w:p w:rsidR="003246BD" w:rsidRPr="00DE6FE4" w:rsidRDefault="003246BD"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Correlation matrix of rotated components (if oblique rotation is requested)</w:t>
      </w:r>
      <w:r w:rsidR="00704D59" w:rsidRPr="00DE6FE4">
        <w:rPr>
          <w:rFonts w:ascii="Times New Roman" w:hAnsi="Times New Roman" w:cs="Times New Roman"/>
          <w:sz w:val="24"/>
          <w:szCs w:val="24"/>
          <w:lang w:val="en-US"/>
        </w:rPr>
        <w:t>;</w:t>
      </w:r>
    </w:p>
    <w:p w:rsidR="0027751B" w:rsidRPr="00DE6FE4" w:rsidRDefault="0027751B"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Structure </w:t>
      </w:r>
      <w:proofErr w:type="gramStart"/>
      <w:r w:rsidRPr="00DE6FE4">
        <w:rPr>
          <w:rFonts w:ascii="Times New Roman" w:hAnsi="Times New Roman" w:cs="Times New Roman"/>
          <w:sz w:val="24"/>
          <w:szCs w:val="24"/>
          <w:lang w:val="en-US"/>
        </w:rPr>
        <w:t>matrix</w:t>
      </w:r>
      <w:r w:rsidR="005D3F57"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BD18CF" w:rsidRPr="00DE6FE4">
        <w:rPr>
          <w:rFonts w:ascii="Times New Roman" w:hAnsi="Times New Roman" w:cs="Times New Roman"/>
          <w:sz w:val="24"/>
          <w:szCs w:val="24"/>
          <w:lang w:val="en-US"/>
        </w:rPr>
        <w:t>that</w:t>
      </w:r>
      <w:proofErr w:type="gramEnd"/>
      <w:r w:rsidRPr="00DE6FE4">
        <w:rPr>
          <w:rFonts w:ascii="Times New Roman" w:hAnsi="Times New Roman" w:cs="Times New Roman"/>
          <w:sz w:val="24"/>
          <w:szCs w:val="24"/>
          <w:lang w:val="en-US"/>
        </w:rPr>
        <w:t xml:space="preserve"> </w:t>
      </w:r>
      <w:r w:rsidR="005E7DA7" w:rsidRPr="00DE6FE4">
        <w:rPr>
          <w:rFonts w:ascii="Times New Roman" w:hAnsi="Times New Roman" w:cs="Times New Roman"/>
          <w:sz w:val="24"/>
          <w:szCs w:val="24"/>
          <w:lang w:val="en-US"/>
        </w:rPr>
        <w:t xml:space="preserve">is </w:t>
      </w:r>
      <w:r w:rsidR="00B130A7" w:rsidRPr="00DE6FE4">
        <w:rPr>
          <w:rFonts w:ascii="Times New Roman" w:hAnsi="Times New Roman" w:cs="Times New Roman"/>
          <w:sz w:val="24"/>
          <w:szCs w:val="24"/>
          <w:lang w:val="en-US"/>
        </w:rPr>
        <w:t xml:space="preserve">the table of correlations </w:t>
      </w:r>
      <w:r w:rsidRPr="00DE6FE4">
        <w:rPr>
          <w:rFonts w:ascii="Times New Roman" w:hAnsi="Times New Roman" w:cs="Times New Roman"/>
          <w:sz w:val="24"/>
          <w:szCs w:val="24"/>
          <w:lang w:val="en-US"/>
        </w:rPr>
        <w:t>between variables and rotated components (if oblique rotation is requested).</w:t>
      </w:r>
    </w:p>
    <w:p w:rsidR="00792B04" w:rsidRPr="00DE6FE4" w:rsidRDefault="00792B04" w:rsidP="00792B04">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 special option of this module </w:t>
      </w:r>
      <w:r w:rsidR="009C1872" w:rsidRPr="00DE6FE4">
        <w:rPr>
          <w:rFonts w:ascii="Times New Roman" w:hAnsi="Times New Roman" w:cs="Times New Roman"/>
          <w:sz w:val="24"/>
          <w:szCs w:val="24"/>
          <w:lang w:val="en-US"/>
        </w:rPr>
        <w:t xml:space="preserve">(based on </w:t>
      </w:r>
      <w:r w:rsidR="00BD18CF" w:rsidRPr="00DE6FE4">
        <w:rPr>
          <w:rFonts w:ascii="Times New Roman" w:hAnsi="Times New Roman" w:cs="Times New Roman"/>
          <w:sz w:val="24"/>
          <w:szCs w:val="24"/>
          <w:lang w:val="en-US"/>
        </w:rPr>
        <w:t xml:space="preserve">the </w:t>
      </w:r>
      <w:r w:rsidR="009C1872" w:rsidRPr="00DE6FE4">
        <w:rPr>
          <w:rFonts w:ascii="Times New Roman" w:hAnsi="Times New Roman" w:cs="Times New Roman"/>
          <w:sz w:val="24"/>
          <w:szCs w:val="24"/>
          <w:lang w:val="en-US"/>
        </w:rPr>
        <w:t xml:space="preserve">R package </w:t>
      </w:r>
      <w:r w:rsidR="009C1872" w:rsidRPr="00DE6FE4">
        <w:rPr>
          <w:rFonts w:ascii="Times New Roman" w:hAnsi="Times New Roman" w:cs="Times New Roman"/>
          <w:i/>
          <w:sz w:val="24"/>
          <w:szCs w:val="24"/>
          <w:lang w:val="en-US"/>
        </w:rPr>
        <w:t>MBESS</w:t>
      </w:r>
      <w:r w:rsidR="00D40834" w:rsidRPr="00DE6FE4">
        <w:rPr>
          <w:rFonts w:ascii="Times New Roman" w:hAnsi="Times New Roman" w:cs="Times New Roman"/>
          <w:sz w:val="24"/>
          <w:szCs w:val="24"/>
          <w:lang w:val="en-US"/>
        </w:rPr>
        <w:t xml:space="preserve">; </w:t>
      </w:r>
      <w:r w:rsidR="00E556FE" w:rsidRPr="00DE6FE4">
        <w:rPr>
          <w:rFonts w:ascii="Times New Roman" w:hAnsi="Times New Roman" w:cs="Times New Roman"/>
          <w:sz w:val="24"/>
          <w:szCs w:val="24"/>
          <w:lang w:val="en-US"/>
        </w:rPr>
        <w:t xml:space="preserve">see </w:t>
      </w:r>
      <w:r w:rsidR="00D40834" w:rsidRPr="00DE6FE4">
        <w:rPr>
          <w:rFonts w:ascii="Times New Roman" w:hAnsi="Times New Roman" w:cs="Times New Roman"/>
          <w:i/>
          <w:sz w:val="24"/>
          <w:szCs w:val="24"/>
          <w:lang w:val="en-US"/>
        </w:rPr>
        <w:t>Kelley</w:t>
      </w:r>
      <w:r w:rsidR="00D40834" w:rsidRPr="00DE6FE4">
        <w:rPr>
          <w:rFonts w:ascii="Times New Roman" w:hAnsi="Times New Roman" w:cs="Times New Roman"/>
          <w:sz w:val="24"/>
          <w:szCs w:val="24"/>
          <w:lang w:val="en-US"/>
        </w:rPr>
        <w:t>, 2007</w:t>
      </w:r>
      <w:r w:rsidR="009C1872" w:rsidRPr="00DE6FE4">
        <w:rPr>
          <w:rFonts w:ascii="Times New Roman" w:hAnsi="Times New Roman" w:cs="Times New Roman"/>
          <w:sz w:val="24"/>
          <w:szCs w:val="24"/>
          <w:lang w:val="en-US"/>
        </w:rPr>
        <w:t xml:space="preserve">) </w:t>
      </w:r>
      <w:r w:rsidR="00BD18CF" w:rsidRPr="00DE6FE4">
        <w:rPr>
          <w:rFonts w:ascii="Times New Roman" w:hAnsi="Times New Roman" w:cs="Times New Roman"/>
          <w:sz w:val="24"/>
          <w:szCs w:val="24"/>
          <w:lang w:val="en-US"/>
        </w:rPr>
        <w:t xml:space="preserve">is </w:t>
      </w:r>
      <w:r w:rsidRPr="00DE6FE4">
        <w:rPr>
          <w:rFonts w:ascii="Times New Roman" w:hAnsi="Times New Roman" w:cs="Times New Roman"/>
          <w:sz w:val="24"/>
          <w:szCs w:val="24"/>
          <w:lang w:val="en-US"/>
        </w:rPr>
        <w:t xml:space="preserve">that one can request internal consistency reliability measures of the input variables. </w:t>
      </w:r>
      <w:r w:rsidR="00BD18CF" w:rsidRPr="00DE6FE4">
        <w:rPr>
          <w:rFonts w:ascii="Times New Roman" w:hAnsi="Times New Roman" w:cs="Times New Roman"/>
          <w:sz w:val="24"/>
          <w:szCs w:val="24"/>
          <w:lang w:val="en-US"/>
        </w:rPr>
        <w:t xml:space="preserve">When this option </w:t>
      </w:r>
      <w:proofErr w:type="gramStart"/>
      <w:r w:rsidR="00BD18CF" w:rsidRPr="00DE6FE4">
        <w:rPr>
          <w:rFonts w:ascii="Times New Roman" w:hAnsi="Times New Roman" w:cs="Times New Roman"/>
          <w:sz w:val="24"/>
          <w:szCs w:val="24"/>
          <w:lang w:val="en-US"/>
        </w:rPr>
        <w:t>is chosen</w:t>
      </w:r>
      <w:proofErr w:type="gramEnd"/>
      <w:r w:rsidRPr="00DE6FE4">
        <w:rPr>
          <w:rFonts w:ascii="Times New Roman" w:hAnsi="Times New Roman" w:cs="Times New Roman"/>
          <w:sz w:val="24"/>
          <w:szCs w:val="24"/>
          <w:lang w:val="en-US"/>
        </w:rPr>
        <w:t xml:space="preserve">, the program computes Cronbach’s alpha and McDonald’s omega reliability measures for the input variables, regarding them as items of one single scale. It is important to know that if an item is to </w:t>
      </w:r>
      <w:proofErr w:type="gramStart"/>
      <w:r w:rsidRPr="00DE6FE4">
        <w:rPr>
          <w:rFonts w:ascii="Times New Roman" w:hAnsi="Times New Roman" w:cs="Times New Roman"/>
          <w:sz w:val="24"/>
          <w:szCs w:val="24"/>
          <w:lang w:val="en-US"/>
        </w:rPr>
        <w:t>be reversed</w:t>
      </w:r>
      <w:proofErr w:type="gramEnd"/>
      <w:r w:rsidRPr="00DE6FE4">
        <w:rPr>
          <w:rFonts w:ascii="Times New Roman" w:hAnsi="Times New Roman" w:cs="Times New Roman"/>
          <w:sz w:val="24"/>
          <w:szCs w:val="24"/>
          <w:lang w:val="en-US"/>
        </w:rPr>
        <w:t xml:space="preserve">, this transformation must be performed </w:t>
      </w:r>
      <w:r w:rsidR="00C93A94" w:rsidRPr="00DE6FE4">
        <w:rPr>
          <w:rFonts w:ascii="Times New Roman" w:hAnsi="Times New Roman" w:cs="Times New Roman"/>
          <w:sz w:val="24"/>
          <w:szCs w:val="24"/>
          <w:lang w:val="en-US"/>
        </w:rPr>
        <w:t xml:space="preserve">on the item </w:t>
      </w:r>
      <w:r w:rsidRPr="00DE6FE4">
        <w:rPr>
          <w:rFonts w:ascii="Times New Roman" w:hAnsi="Times New Roman" w:cs="Times New Roman"/>
          <w:sz w:val="24"/>
          <w:szCs w:val="24"/>
          <w:lang w:val="en-US"/>
        </w:rPr>
        <w:t>prior to the reliability analysis</w:t>
      </w:r>
      <w:r w:rsidR="00135C1E"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135C1E" w:rsidRPr="00DE6FE4">
        <w:rPr>
          <w:rFonts w:ascii="Times New Roman" w:hAnsi="Times New Roman" w:cs="Times New Roman"/>
          <w:sz w:val="24"/>
          <w:szCs w:val="24"/>
          <w:lang w:val="en-US"/>
        </w:rPr>
        <w:t>W</w:t>
      </w:r>
      <w:r w:rsidRPr="00DE6FE4">
        <w:rPr>
          <w:rFonts w:ascii="Times New Roman" w:hAnsi="Times New Roman" w:cs="Times New Roman"/>
          <w:sz w:val="24"/>
          <w:szCs w:val="24"/>
          <w:lang w:val="en-US"/>
        </w:rPr>
        <w:t xml:space="preserve">ithin ROP-R </w:t>
      </w:r>
      <w:r w:rsidR="00135C1E" w:rsidRPr="00DE6FE4">
        <w:rPr>
          <w:rFonts w:ascii="Times New Roman" w:hAnsi="Times New Roman" w:cs="Times New Roman"/>
          <w:sz w:val="24"/>
          <w:szCs w:val="24"/>
          <w:lang w:val="en-US"/>
        </w:rPr>
        <w:t xml:space="preserve">this can be done by </w:t>
      </w:r>
      <w:r w:rsidRPr="00DE6FE4">
        <w:rPr>
          <w:rFonts w:ascii="Times New Roman" w:hAnsi="Times New Roman" w:cs="Times New Roman"/>
          <w:sz w:val="24"/>
          <w:szCs w:val="24"/>
          <w:lang w:val="en-US"/>
        </w:rPr>
        <w:t>using the Transformations</w:t>
      </w:r>
      <w:r w:rsidR="003C4477" w:rsidRPr="00DE6FE4">
        <w:rPr>
          <w:rFonts w:ascii="Times New Roman" w:hAnsi="Times New Roman" w:cs="Times New Roman"/>
          <w:sz w:val="24"/>
          <w:szCs w:val="24"/>
          <w:lang w:val="en-US"/>
        </w:rPr>
        <w:t>/Univariate function</w:t>
      </w:r>
      <w:r w:rsidR="00135C1E" w:rsidRPr="00DE6FE4">
        <w:rPr>
          <w:rFonts w:ascii="Times New Roman" w:hAnsi="Times New Roman" w:cs="Times New Roman"/>
          <w:sz w:val="24"/>
          <w:szCs w:val="24"/>
          <w:lang w:val="en-US"/>
        </w:rPr>
        <w:t xml:space="preserve"> </w:t>
      </w:r>
      <w:r w:rsidR="006A465B" w:rsidRPr="00DE6FE4">
        <w:rPr>
          <w:rFonts w:ascii="Times New Roman" w:hAnsi="Times New Roman" w:cs="Times New Roman"/>
          <w:sz w:val="24"/>
          <w:szCs w:val="24"/>
          <w:lang w:val="en-US"/>
        </w:rPr>
        <w:t xml:space="preserve">consecutively </w:t>
      </w:r>
      <w:r w:rsidR="00135C1E" w:rsidRPr="00DE6FE4">
        <w:rPr>
          <w:rFonts w:ascii="Times New Roman" w:hAnsi="Times New Roman" w:cs="Times New Roman"/>
          <w:sz w:val="24"/>
          <w:szCs w:val="24"/>
          <w:lang w:val="en-US"/>
        </w:rPr>
        <w:t xml:space="preserve">with the </w:t>
      </w:r>
      <w:proofErr w:type="spellStart"/>
      <w:r w:rsidR="003C4477" w:rsidRPr="00DE6FE4">
        <w:rPr>
          <w:rFonts w:ascii="Times New Roman" w:hAnsi="Times New Roman" w:cs="Times New Roman"/>
          <w:sz w:val="24"/>
          <w:szCs w:val="24"/>
          <w:lang w:val="en-US"/>
        </w:rPr>
        <w:t>cX</w:t>
      </w:r>
      <w:proofErr w:type="spellEnd"/>
      <w:r w:rsidRPr="00DE6FE4">
        <w:rPr>
          <w:rFonts w:ascii="Times New Roman" w:hAnsi="Times New Roman" w:cs="Times New Roman"/>
          <w:sz w:val="24"/>
          <w:szCs w:val="24"/>
          <w:lang w:val="en-US"/>
        </w:rPr>
        <w:t xml:space="preserve"> menu point</w:t>
      </w:r>
      <w:r w:rsidR="003C4477" w:rsidRPr="00DE6FE4">
        <w:rPr>
          <w:rFonts w:ascii="Times New Roman" w:hAnsi="Times New Roman" w:cs="Times New Roman"/>
          <w:sz w:val="24"/>
          <w:szCs w:val="24"/>
          <w:lang w:val="en-US"/>
        </w:rPr>
        <w:t xml:space="preserve"> </w:t>
      </w:r>
      <w:r w:rsidR="00135C1E" w:rsidRPr="00DE6FE4">
        <w:rPr>
          <w:rFonts w:ascii="Times New Roman" w:hAnsi="Times New Roman" w:cs="Times New Roman"/>
          <w:sz w:val="24"/>
          <w:szCs w:val="24"/>
          <w:lang w:val="en-US"/>
        </w:rPr>
        <w:t>(</w:t>
      </w:r>
      <w:r w:rsidR="003C4477" w:rsidRPr="00DE6FE4">
        <w:rPr>
          <w:rFonts w:ascii="Times New Roman" w:hAnsi="Times New Roman" w:cs="Times New Roman"/>
          <w:sz w:val="24"/>
          <w:szCs w:val="24"/>
          <w:lang w:val="en-US"/>
        </w:rPr>
        <w:t xml:space="preserve">setting </w:t>
      </w:r>
      <w:r w:rsidR="003C4477" w:rsidRPr="00DE6FE4">
        <w:rPr>
          <w:rFonts w:ascii="Times New Roman" w:hAnsi="Times New Roman" w:cs="Times New Roman"/>
          <w:i/>
          <w:sz w:val="24"/>
          <w:szCs w:val="24"/>
          <w:lang w:val="en-US"/>
        </w:rPr>
        <w:t>c</w:t>
      </w:r>
      <w:r w:rsidR="003C4477" w:rsidRPr="00DE6FE4">
        <w:rPr>
          <w:rFonts w:ascii="Times New Roman" w:hAnsi="Times New Roman" w:cs="Times New Roman"/>
          <w:sz w:val="24"/>
          <w:szCs w:val="24"/>
          <w:lang w:val="en-US"/>
        </w:rPr>
        <w:t xml:space="preserve"> = </w:t>
      </w:r>
      <w:r w:rsidR="003C4477" w:rsidRPr="00DE6FE4">
        <w:rPr>
          <w:rFonts w:ascii="Times New Roman" w:hAnsi="Times New Roman" w:cs="Times New Roman"/>
          <w:sz w:val="24"/>
          <w:szCs w:val="24"/>
          <w:lang w:val="en-US"/>
        </w:rPr>
        <w:sym w:font="Symbol" w:char="F02D"/>
      </w:r>
      <w:r w:rsidR="003C4477" w:rsidRPr="00DE6FE4">
        <w:rPr>
          <w:rFonts w:ascii="Times New Roman" w:hAnsi="Times New Roman" w:cs="Times New Roman"/>
          <w:sz w:val="24"/>
          <w:szCs w:val="24"/>
          <w:lang w:val="en-US"/>
        </w:rPr>
        <w:t>1</w:t>
      </w:r>
      <w:r w:rsidRPr="00DE6FE4">
        <w:rPr>
          <w:rFonts w:ascii="Times New Roman" w:hAnsi="Times New Roman" w:cs="Times New Roman"/>
          <w:sz w:val="24"/>
          <w:szCs w:val="24"/>
          <w:lang w:val="en-US"/>
        </w:rPr>
        <w:t>)</w:t>
      </w:r>
      <w:r w:rsidR="00135C1E" w:rsidRPr="00DE6FE4">
        <w:rPr>
          <w:rFonts w:ascii="Times New Roman" w:hAnsi="Times New Roman" w:cs="Times New Roman"/>
          <w:sz w:val="24"/>
          <w:szCs w:val="24"/>
          <w:lang w:val="en-US"/>
        </w:rPr>
        <w:t xml:space="preserve"> and </w:t>
      </w:r>
      <w:r w:rsidR="006A465B" w:rsidRPr="00DE6FE4">
        <w:rPr>
          <w:rFonts w:ascii="Times New Roman" w:hAnsi="Times New Roman" w:cs="Times New Roman"/>
          <w:sz w:val="24"/>
          <w:szCs w:val="24"/>
          <w:lang w:val="en-US"/>
        </w:rPr>
        <w:t xml:space="preserve">the </w:t>
      </w:r>
      <w:proofErr w:type="spellStart"/>
      <w:r w:rsidR="00135C1E" w:rsidRPr="00DE6FE4">
        <w:rPr>
          <w:rFonts w:ascii="Times New Roman" w:hAnsi="Times New Roman" w:cs="Times New Roman"/>
          <w:sz w:val="24"/>
          <w:szCs w:val="24"/>
          <w:lang w:val="en-US"/>
        </w:rPr>
        <w:t>X+c</w:t>
      </w:r>
      <w:proofErr w:type="spellEnd"/>
      <w:r w:rsidR="00135C1E" w:rsidRPr="00DE6FE4">
        <w:rPr>
          <w:rFonts w:ascii="Times New Roman" w:hAnsi="Times New Roman" w:cs="Times New Roman"/>
          <w:sz w:val="24"/>
          <w:szCs w:val="24"/>
          <w:lang w:val="en-US"/>
        </w:rPr>
        <w:t xml:space="preserve"> menu point (setting </w:t>
      </w:r>
      <w:r w:rsidR="00135C1E" w:rsidRPr="00DE6FE4">
        <w:rPr>
          <w:rFonts w:ascii="Times New Roman" w:hAnsi="Times New Roman" w:cs="Times New Roman"/>
          <w:i/>
          <w:sz w:val="24"/>
          <w:szCs w:val="24"/>
          <w:lang w:val="en-US"/>
        </w:rPr>
        <w:t>c</w:t>
      </w:r>
      <w:r w:rsidR="00135C1E" w:rsidRPr="00DE6FE4">
        <w:rPr>
          <w:rFonts w:ascii="Times New Roman" w:hAnsi="Times New Roman" w:cs="Times New Roman"/>
          <w:sz w:val="24"/>
          <w:szCs w:val="24"/>
          <w:lang w:val="en-US"/>
        </w:rPr>
        <w:t xml:space="preserve"> = item minimum + item maximum), or using the item conversion option in the </w:t>
      </w:r>
      <w:r w:rsidR="00135C1E" w:rsidRPr="00DE6FE4">
        <w:rPr>
          <w:rFonts w:ascii="Times New Roman" w:hAnsi="Times New Roman" w:cs="Times New Roman"/>
          <w:i/>
          <w:sz w:val="24"/>
          <w:szCs w:val="24"/>
          <w:lang w:val="en-US"/>
        </w:rPr>
        <w:t>Item analysis</w:t>
      </w:r>
      <w:r w:rsidR="00135C1E" w:rsidRPr="00DE6FE4">
        <w:rPr>
          <w:rFonts w:ascii="Times New Roman" w:hAnsi="Times New Roman" w:cs="Times New Roman"/>
          <w:sz w:val="24"/>
          <w:szCs w:val="24"/>
          <w:lang w:val="en-US"/>
        </w:rPr>
        <w:t xml:space="preserve"> module of ROPstat</w:t>
      </w:r>
      <w:r w:rsidRPr="00DE6FE4">
        <w:rPr>
          <w:rFonts w:ascii="Times New Roman" w:hAnsi="Times New Roman" w:cs="Times New Roman"/>
          <w:sz w:val="24"/>
          <w:szCs w:val="24"/>
          <w:lang w:val="en-US"/>
        </w:rPr>
        <w:t>.</w:t>
      </w:r>
    </w:p>
    <w:p w:rsidR="00967A20" w:rsidRPr="00DE6FE4" w:rsidRDefault="00967A20" w:rsidP="00967A20">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Another option in PCA is the listing of outlier cases </w:t>
      </w:r>
      <w:r w:rsidR="002608D1" w:rsidRPr="00DE6FE4">
        <w:rPr>
          <w:rFonts w:ascii="Times New Roman" w:hAnsi="Times New Roman" w:cs="Times New Roman"/>
          <w:sz w:val="24"/>
          <w:szCs w:val="24"/>
          <w:lang w:val="en-US"/>
        </w:rPr>
        <w:t>and saving a variable measuring the case extremity</w:t>
      </w:r>
      <w:r w:rsidR="00AD0FF6" w:rsidRPr="00DE6FE4">
        <w:rPr>
          <w:rFonts w:ascii="Times New Roman" w:hAnsi="Times New Roman" w:cs="Times New Roman"/>
          <w:sz w:val="24"/>
          <w:szCs w:val="24"/>
          <w:lang w:val="en-US"/>
        </w:rPr>
        <w:t xml:space="preserve">, using </w:t>
      </w:r>
      <w:r w:rsidR="002608D1" w:rsidRPr="00DE6FE4">
        <w:rPr>
          <w:rFonts w:ascii="Times New Roman" w:hAnsi="Times New Roman" w:cs="Times New Roman"/>
          <w:sz w:val="24"/>
          <w:szCs w:val="24"/>
          <w:lang w:val="en-US"/>
        </w:rPr>
        <w:t xml:space="preserve">the </w:t>
      </w:r>
      <w:r w:rsidR="00AD0FF6" w:rsidRPr="00DE6FE4">
        <w:rPr>
          <w:rFonts w:ascii="Times New Roman" w:hAnsi="Times New Roman" w:cs="Times New Roman"/>
          <w:sz w:val="24"/>
          <w:szCs w:val="24"/>
          <w:lang w:val="en-US"/>
        </w:rPr>
        <w:t>R-package MASS (</w:t>
      </w:r>
      <w:proofErr w:type="spellStart"/>
      <w:r w:rsidR="00AD0FF6" w:rsidRPr="00DE6FE4">
        <w:rPr>
          <w:rFonts w:ascii="Times New Roman" w:hAnsi="Times New Roman" w:cs="Times New Roman"/>
          <w:sz w:val="24"/>
          <w:szCs w:val="24"/>
          <w:lang w:val="en-US"/>
        </w:rPr>
        <w:t>Venables</w:t>
      </w:r>
      <w:proofErr w:type="spellEnd"/>
      <w:r w:rsidR="00AD0FF6" w:rsidRPr="00DE6FE4">
        <w:rPr>
          <w:rFonts w:ascii="Times New Roman" w:hAnsi="Times New Roman" w:cs="Times New Roman"/>
          <w:sz w:val="24"/>
          <w:szCs w:val="24"/>
          <w:lang w:val="en-US"/>
        </w:rPr>
        <w:sym w:font="Symbol" w:char="F02D"/>
      </w:r>
      <w:r w:rsidR="00AD0FF6" w:rsidRPr="00DE6FE4">
        <w:rPr>
          <w:rFonts w:ascii="Times New Roman" w:hAnsi="Times New Roman" w:cs="Times New Roman"/>
          <w:sz w:val="24"/>
          <w:szCs w:val="24"/>
          <w:lang w:val="en-US"/>
        </w:rPr>
        <w:t>Ripley, 2002)</w:t>
      </w:r>
      <w:r w:rsidRPr="00DE6FE4">
        <w:rPr>
          <w:rFonts w:ascii="Times New Roman" w:hAnsi="Times New Roman" w:cs="Times New Roman"/>
          <w:sz w:val="24"/>
          <w:szCs w:val="24"/>
          <w:lang w:val="en-US"/>
        </w:rPr>
        <w:t xml:space="preserve">. </w:t>
      </w:r>
      <w:r w:rsidR="00EA5B55" w:rsidRPr="00DE6FE4">
        <w:rPr>
          <w:rFonts w:ascii="Times New Roman" w:hAnsi="Times New Roman" w:cs="Times New Roman"/>
          <w:sz w:val="24"/>
          <w:szCs w:val="24"/>
          <w:lang w:val="en-US"/>
        </w:rPr>
        <w:t>In this approach</w:t>
      </w:r>
      <w:r w:rsidR="002608D1" w:rsidRPr="00DE6FE4">
        <w:rPr>
          <w:rFonts w:ascii="Times New Roman" w:hAnsi="Times New Roman" w:cs="Times New Roman"/>
          <w:sz w:val="24"/>
          <w:szCs w:val="24"/>
          <w:lang w:val="en-US"/>
        </w:rPr>
        <w:t>,</w:t>
      </w:r>
      <w:r w:rsidR="00EA5B55" w:rsidRPr="00DE6FE4">
        <w:rPr>
          <w:rFonts w:ascii="Times New Roman" w:hAnsi="Times New Roman" w:cs="Times New Roman"/>
          <w:sz w:val="24"/>
          <w:szCs w:val="24"/>
          <w:lang w:val="en-US"/>
        </w:rPr>
        <w:t xml:space="preserve"> the detection of multivariate outliers </w:t>
      </w:r>
      <w:proofErr w:type="gramStart"/>
      <w:r w:rsidR="00EA5B55" w:rsidRPr="00DE6FE4">
        <w:rPr>
          <w:rFonts w:ascii="Times New Roman" w:hAnsi="Times New Roman" w:cs="Times New Roman"/>
          <w:sz w:val="24"/>
          <w:szCs w:val="24"/>
          <w:lang w:val="en-US"/>
        </w:rPr>
        <w:t>is based</w:t>
      </w:r>
      <w:proofErr w:type="gramEnd"/>
      <w:r w:rsidR="00EA5B55" w:rsidRPr="00DE6FE4">
        <w:rPr>
          <w:rFonts w:ascii="Times New Roman" w:hAnsi="Times New Roman" w:cs="Times New Roman"/>
          <w:sz w:val="24"/>
          <w:szCs w:val="24"/>
          <w:lang w:val="en-US"/>
        </w:rPr>
        <w:t xml:space="preserve"> on a robust variant of the Mahalanobis distance (</w:t>
      </w:r>
      <w:r w:rsidR="00EA5B55" w:rsidRPr="00DE6FE4">
        <w:rPr>
          <w:rFonts w:ascii="Times New Roman" w:hAnsi="Times New Roman" w:cs="Times New Roman"/>
          <w:i/>
          <w:sz w:val="24"/>
          <w:szCs w:val="24"/>
          <w:lang w:val="en-US"/>
        </w:rPr>
        <w:t>Leys et al.</w:t>
      </w:r>
      <w:r w:rsidR="00EA5B55" w:rsidRPr="00DE6FE4">
        <w:rPr>
          <w:rFonts w:ascii="Times New Roman" w:hAnsi="Times New Roman" w:cs="Times New Roman"/>
          <w:sz w:val="24"/>
          <w:szCs w:val="24"/>
          <w:lang w:val="en-US"/>
        </w:rPr>
        <w:t xml:space="preserve">, 2018) and the distance of each case from the center of the total sample, as a measure of case extremity, </w:t>
      </w:r>
      <w:r w:rsidR="00753958" w:rsidRPr="00DE6FE4">
        <w:rPr>
          <w:rFonts w:ascii="Times New Roman" w:hAnsi="Times New Roman" w:cs="Times New Roman"/>
          <w:sz w:val="24"/>
          <w:szCs w:val="24"/>
          <w:lang w:val="en-US"/>
        </w:rPr>
        <w:t xml:space="preserve">RMD </w:t>
      </w:r>
      <w:r w:rsidR="00EA5B55" w:rsidRPr="00DE6FE4">
        <w:rPr>
          <w:rFonts w:ascii="Times New Roman" w:hAnsi="Times New Roman" w:cs="Times New Roman"/>
          <w:sz w:val="24"/>
          <w:szCs w:val="24"/>
          <w:lang w:val="en-US"/>
        </w:rPr>
        <w:t>can be</w:t>
      </w:r>
      <w:r w:rsidRPr="00DE6FE4">
        <w:rPr>
          <w:rFonts w:ascii="Times New Roman" w:hAnsi="Times New Roman" w:cs="Times New Roman"/>
          <w:sz w:val="24"/>
          <w:szCs w:val="24"/>
          <w:lang w:val="en-US"/>
        </w:rPr>
        <w:t xml:space="preserve"> saved </w:t>
      </w:r>
      <w:r w:rsidR="00EA5B55" w:rsidRPr="00DE6FE4">
        <w:rPr>
          <w:rFonts w:ascii="Times New Roman" w:hAnsi="Times New Roman" w:cs="Times New Roman"/>
          <w:sz w:val="24"/>
          <w:szCs w:val="24"/>
          <w:lang w:val="en-US"/>
        </w:rPr>
        <w:t xml:space="preserve">as a new </w:t>
      </w:r>
      <w:r w:rsidRPr="00DE6FE4">
        <w:rPr>
          <w:rFonts w:ascii="Times New Roman" w:hAnsi="Times New Roman" w:cs="Times New Roman"/>
          <w:sz w:val="24"/>
          <w:szCs w:val="24"/>
          <w:lang w:val="en-US"/>
        </w:rPr>
        <w:t>variable</w:t>
      </w:r>
      <w:r w:rsidR="00EA5B55"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6076F9" w:rsidRPr="00DE6FE4">
        <w:rPr>
          <w:rFonts w:ascii="Times New Roman" w:hAnsi="Times New Roman" w:cs="Times New Roman"/>
          <w:sz w:val="24"/>
          <w:szCs w:val="24"/>
          <w:lang w:val="en-US"/>
        </w:rPr>
        <w:t xml:space="preserve">By means of this variable, playing a similar role as Cook’s distance in regression analyses (see Section 2.1), </w:t>
      </w:r>
      <w:r w:rsidRPr="00DE6FE4">
        <w:rPr>
          <w:rFonts w:ascii="Times New Roman" w:hAnsi="Times New Roman" w:cs="Times New Roman"/>
          <w:sz w:val="24"/>
          <w:szCs w:val="24"/>
          <w:lang w:val="en-US"/>
        </w:rPr>
        <w:t xml:space="preserve">robust </w:t>
      </w:r>
      <w:r w:rsidR="00AD0FF6" w:rsidRPr="00DE6FE4">
        <w:rPr>
          <w:rFonts w:ascii="Times New Roman" w:hAnsi="Times New Roman" w:cs="Times New Roman"/>
          <w:sz w:val="24"/>
          <w:szCs w:val="24"/>
          <w:lang w:val="en-US"/>
        </w:rPr>
        <w:t xml:space="preserve">principal component and factor </w:t>
      </w:r>
      <w:r w:rsidRPr="00DE6FE4">
        <w:rPr>
          <w:rFonts w:ascii="Times New Roman" w:hAnsi="Times New Roman" w:cs="Times New Roman"/>
          <w:sz w:val="24"/>
          <w:szCs w:val="24"/>
          <w:lang w:val="en-US"/>
        </w:rPr>
        <w:t>analys</w:t>
      </w:r>
      <w:r w:rsidR="00AD0FF6" w:rsidRPr="00DE6FE4">
        <w:rPr>
          <w:rFonts w:ascii="Times New Roman" w:hAnsi="Times New Roman" w:cs="Times New Roman"/>
          <w:sz w:val="24"/>
          <w:szCs w:val="24"/>
          <w:lang w:val="en-US"/>
        </w:rPr>
        <w:t>e</w:t>
      </w:r>
      <w:r w:rsidRPr="00DE6FE4">
        <w:rPr>
          <w:rFonts w:ascii="Times New Roman" w:hAnsi="Times New Roman" w:cs="Times New Roman"/>
          <w:sz w:val="24"/>
          <w:szCs w:val="24"/>
          <w:lang w:val="en-US"/>
        </w:rPr>
        <w:t xml:space="preserve">s </w:t>
      </w:r>
      <w:proofErr w:type="gramStart"/>
      <w:r w:rsidRPr="00DE6FE4">
        <w:rPr>
          <w:rFonts w:ascii="Times New Roman" w:hAnsi="Times New Roman" w:cs="Times New Roman"/>
          <w:sz w:val="24"/>
          <w:szCs w:val="24"/>
          <w:lang w:val="en-US"/>
        </w:rPr>
        <w:t>can be performed</w:t>
      </w:r>
      <w:proofErr w:type="gramEnd"/>
      <w:r w:rsidRPr="00DE6FE4">
        <w:rPr>
          <w:rFonts w:ascii="Times New Roman" w:hAnsi="Times New Roman" w:cs="Times New Roman"/>
          <w:sz w:val="24"/>
          <w:szCs w:val="24"/>
          <w:lang w:val="en-US"/>
        </w:rPr>
        <w:t xml:space="preserve"> wi</w:t>
      </w:r>
      <w:r w:rsidR="006076F9" w:rsidRPr="00DE6FE4">
        <w:rPr>
          <w:rFonts w:ascii="Times New Roman" w:hAnsi="Times New Roman" w:cs="Times New Roman"/>
          <w:sz w:val="24"/>
          <w:szCs w:val="24"/>
          <w:lang w:val="en-US"/>
        </w:rPr>
        <w:t>thout the influence of outliers.</w:t>
      </w:r>
      <w:r w:rsidR="00642727" w:rsidRPr="00DE6FE4">
        <w:rPr>
          <w:rFonts w:ascii="Times New Roman" w:hAnsi="Times New Roman" w:cs="Times New Roman"/>
          <w:sz w:val="24"/>
          <w:szCs w:val="24"/>
          <w:lang w:val="en-US"/>
        </w:rPr>
        <w:t xml:space="preserve"> C</w:t>
      </w:r>
      <w:r w:rsidR="00086418" w:rsidRPr="00DE6FE4">
        <w:rPr>
          <w:rFonts w:ascii="Times New Roman" w:hAnsi="Times New Roman" w:cs="Times New Roman"/>
          <w:sz w:val="24"/>
          <w:szCs w:val="24"/>
          <w:lang w:val="en-US"/>
        </w:rPr>
        <w:t>he</w:t>
      </w:r>
      <w:r w:rsidR="00642727" w:rsidRPr="00DE6FE4">
        <w:rPr>
          <w:rFonts w:ascii="Times New Roman" w:hAnsi="Times New Roman" w:cs="Times New Roman"/>
          <w:sz w:val="24"/>
          <w:szCs w:val="24"/>
          <w:lang w:val="en-US"/>
        </w:rPr>
        <w:t xml:space="preserve">cking </w:t>
      </w:r>
      <w:r w:rsidR="00086418" w:rsidRPr="00DE6FE4">
        <w:rPr>
          <w:rFonts w:ascii="Times New Roman" w:hAnsi="Times New Roman" w:cs="Times New Roman"/>
          <w:sz w:val="24"/>
          <w:szCs w:val="24"/>
          <w:lang w:val="en-US"/>
        </w:rPr>
        <w:t>i</w:t>
      </w:r>
      <w:r w:rsidR="00753958" w:rsidRPr="00DE6FE4">
        <w:rPr>
          <w:rFonts w:ascii="Times New Roman" w:hAnsi="Times New Roman" w:cs="Times New Roman"/>
          <w:sz w:val="24"/>
          <w:szCs w:val="24"/>
          <w:lang w:val="en-US"/>
        </w:rPr>
        <w:t xml:space="preserve">n </w:t>
      </w:r>
      <w:r w:rsidR="00642727" w:rsidRPr="00DE6FE4">
        <w:rPr>
          <w:rFonts w:ascii="Times New Roman" w:hAnsi="Times New Roman" w:cs="Times New Roman"/>
          <w:sz w:val="24"/>
          <w:szCs w:val="24"/>
          <w:lang w:val="en-US"/>
        </w:rPr>
        <w:t>the “Save variable of case extremity” option in the PCA module</w:t>
      </w:r>
      <w:r w:rsidR="002608D1" w:rsidRPr="00DE6FE4">
        <w:rPr>
          <w:rFonts w:ascii="Times New Roman" w:hAnsi="Times New Roman" w:cs="Times New Roman"/>
          <w:sz w:val="24"/>
          <w:szCs w:val="24"/>
          <w:lang w:val="en-US"/>
        </w:rPr>
        <w:t>,</w:t>
      </w:r>
      <w:r w:rsidR="00642727" w:rsidRPr="00DE6FE4">
        <w:rPr>
          <w:rFonts w:ascii="Times New Roman" w:hAnsi="Times New Roman" w:cs="Times New Roman"/>
          <w:sz w:val="24"/>
          <w:szCs w:val="24"/>
          <w:lang w:val="en-US"/>
        </w:rPr>
        <w:t xml:space="preserve"> the </w:t>
      </w:r>
      <w:r w:rsidR="00753958" w:rsidRPr="00DE6FE4">
        <w:rPr>
          <w:rFonts w:ascii="Times New Roman" w:hAnsi="Times New Roman" w:cs="Times New Roman"/>
          <w:sz w:val="24"/>
          <w:szCs w:val="24"/>
          <w:lang w:val="en-US"/>
        </w:rPr>
        <w:t>RM</w:t>
      </w:r>
      <w:r w:rsidR="00642727" w:rsidRPr="00DE6FE4">
        <w:rPr>
          <w:rFonts w:ascii="Times New Roman" w:hAnsi="Times New Roman" w:cs="Times New Roman"/>
          <w:sz w:val="24"/>
          <w:szCs w:val="24"/>
          <w:lang w:val="en-US"/>
        </w:rPr>
        <w:t xml:space="preserve">D variable </w:t>
      </w:r>
      <w:proofErr w:type="gramStart"/>
      <w:r w:rsidR="00642727" w:rsidRPr="00DE6FE4">
        <w:rPr>
          <w:rFonts w:ascii="Times New Roman" w:hAnsi="Times New Roman" w:cs="Times New Roman"/>
          <w:sz w:val="24"/>
          <w:szCs w:val="24"/>
          <w:lang w:val="en-US"/>
        </w:rPr>
        <w:t>will be saved</w:t>
      </w:r>
      <w:proofErr w:type="gramEnd"/>
      <w:r w:rsidR="00753958" w:rsidRPr="00DE6FE4">
        <w:rPr>
          <w:rFonts w:ascii="Times New Roman" w:hAnsi="Times New Roman" w:cs="Times New Roman"/>
          <w:sz w:val="24"/>
          <w:szCs w:val="24"/>
          <w:lang w:val="en-US"/>
        </w:rPr>
        <w:t xml:space="preserve"> (attached to the active </w:t>
      </w:r>
      <w:proofErr w:type="spellStart"/>
      <w:r w:rsidR="00753958" w:rsidRPr="00DE6FE4">
        <w:rPr>
          <w:rFonts w:ascii="Times New Roman" w:hAnsi="Times New Roman" w:cs="Times New Roman"/>
          <w:sz w:val="24"/>
          <w:szCs w:val="24"/>
          <w:lang w:val="en-US"/>
        </w:rPr>
        <w:t>msw</w:t>
      </w:r>
      <w:proofErr w:type="spellEnd"/>
      <w:r w:rsidR="00753958" w:rsidRPr="00DE6FE4">
        <w:rPr>
          <w:rFonts w:ascii="Times New Roman" w:hAnsi="Times New Roman" w:cs="Times New Roman"/>
          <w:sz w:val="24"/>
          <w:szCs w:val="24"/>
          <w:lang w:val="en-US"/>
        </w:rPr>
        <w:t xml:space="preserve"> data file)</w:t>
      </w:r>
      <w:r w:rsidR="00642727" w:rsidRPr="00DE6FE4">
        <w:rPr>
          <w:rFonts w:ascii="Times New Roman" w:hAnsi="Times New Roman" w:cs="Times New Roman"/>
          <w:sz w:val="24"/>
          <w:szCs w:val="24"/>
          <w:lang w:val="en-US"/>
        </w:rPr>
        <w:t>.</w:t>
      </w:r>
      <w:r w:rsidR="008A2F9B" w:rsidRPr="00DE6FE4">
        <w:rPr>
          <w:rFonts w:ascii="Times New Roman" w:hAnsi="Times New Roman" w:cs="Times New Roman"/>
          <w:sz w:val="24"/>
          <w:szCs w:val="24"/>
          <w:lang w:val="en-US"/>
        </w:rPr>
        <w:t xml:space="preserve"> ROP-R uses a special threshold to identify outlier</w:t>
      </w:r>
      <w:r w:rsidR="007511F2" w:rsidRPr="00DE6FE4">
        <w:rPr>
          <w:rFonts w:ascii="Times New Roman" w:hAnsi="Times New Roman" w:cs="Times New Roman"/>
          <w:sz w:val="24"/>
          <w:szCs w:val="24"/>
          <w:lang w:val="en-US"/>
        </w:rPr>
        <w:t>s</w:t>
      </w:r>
      <w:r w:rsidR="008A2F9B" w:rsidRPr="00DE6FE4">
        <w:rPr>
          <w:rFonts w:ascii="Times New Roman" w:hAnsi="Times New Roman" w:cs="Times New Roman"/>
          <w:sz w:val="24"/>
          <w:szCs w:val="24"/>
          <w:lang w:val="en-US"/>
        </w:rPr>
        <w:t xml:space="preserve"> that is </w:t>
      </w:r>
      <w:r w:rsidR="00086418" w:rsidRPr="00DE6FE4">
        <w:rPr>
          <w:rFonts w:ascii="Times New Roman" w:hAnsi="Times New Roman" w:cs="Times New Roman"/>
          <w:sz w:val="24"/>
          <w:szCs w:val="24"/>
          <w:lang w:val="en-US"/>
        </w:rPr>
        <w:t>often</w:t>
      </w:r>
      <w:r w:rsidR="008A2F9B" w:rsidRPr="00DE6FE4">
        <w:rPr>
          <w:rFonts w:ascii="Times New Roman" w:hAnsi="Times New Roman" w:cs="Times New Roman"/>
          <w:sz w:val="24"/>
          <w:szCs w:val="24"/>
          <w:lang w:val="en-US"/>
        </w:rPr>
        <w:t xml:space="preserve"> </w:t>
      </w:r>
      <w:r w:rsidR="008C5744" w:rsidRPr="00DE6FE4">
        <w:rPr>
          <w:rFonts w:ascii="Times New Roman" w:hAnsi="Times New Roman" w:cs="Times New Roman"/>
          <w:sz w:val="24"/>
          <w:szCs w:val="24"/>
          <w:lang w:val="en-US"/>
        </w:rPr>
        <w:t>less</w:t>
      </w:r>
      <w:r w:rsidR="008A2F9B" w:rsidRPr="00DE6FE4">
        <w:rPr>
          <w:rFonts w:ascii="Times New Roman" w:hAnsi="Times New Roman" w:cs="Times New Roman"/>
          <w:sz w:val="24"/>
          <w:szCs w:val="24"/>
          <w:lang w:val="en-US"/>
        </w:rPr>
        <w:t xml:space="preserve"> restrictive </w:t>
      </w:r>
      <w:r w:rsidR="008C5744" w:rsidRPr="00DE6FE4">
        <w:rPr>
          <w:rFonts w:ascii="Times New Roman" w:hAnsi="Times New Roman" w:cs="Times New Roman"/>
          <w:sz w:val="24"/>
          <w:szCs w:val="24"/>
          <w:lang w:val="en-US"/>
        </w:rPr>
        <w:t xml:space="preserve">(yielding fewer outliers) </w:t>
      </w:r>
      <w:r w:rsidR="008A2F9B" w:rsidRPr="00DE6FE4">
        <w:rPr>
          <w:rFonts w:ascii="Times New Roman" w:hAnsi="Times New Roman" w:cs="Times New Roman"/>
          <w:sz w:val="24"/>
          <w:szCs w:val="24"/>
          <w:lang w:val="en-US"/>
        </w:rPr>
        <w:t xml:space="preserve">than </w:t>
      </w:r>
      <w:r w:rsidR="007511F2" w:rsidRPr="00DE6FE4">
        <w:rPr>
          <w:rFonts w:ascii="Times New Roman" w:hAnsi="Times New Roman" w:cs="Times New Roman"/>
          <w:sz w:val="24"/>
          <w:szCs w:val="24"/>
          <w:lang w:val="en-US"/>
        </w:rPr>
        <w:t xml:space="preserve">the </w:t>
      </w:r>
      <w:r w:rsidR="006812E7" w:rsidRPr="00DE6FE4">
        <w:rPr>
          <w:rFonts w:ascii="Times New Roman" w:hAnsi="Times New Roman" w:cs="Times New Roman"/>
          <w:sz w:val="24"/>
          <w:szCs w:val="24"/>
          <w:lang w:val="en-US"/>
        </w:rPr>
        <w:t>built-in</w:t>
      </w:r>
      <w:r w:rsidR="008A2F9B" w:rsidRPr="00DE6FE4">
        <w:rPr>
          <w:rFonts w:ascii="Times New Roman" w:hAnsi="Times New Roman" w:cs="Times New Roman"/>
          <w:sz w:val="24"/>
          <w:szCs w:val="24"/>
          <w:lang w:val="en-US"/>
        </w:rPr>
        <w:t xml:space="preserve"> </w:t>
      </w:r>
      <w:r w:rsidR="007511F2" w:rsidRPr="00DE6FE4">
        <w:rPr>
          <w:rFonts w:ascii="Times New Roman" w:hAnsi="Times New Roman" w:cs="Times New Roman"/>
          <w:sz w:val="24"/>
          <w:szCs w:val="24"/>
          <w:lang w:val="en-US"/>
        </w:rPr>
        <w:t xml:space="preserve">threshold of </w:t>
      </w:r>
      <w:r w:rsidR="008A2F9B" w:rsidRPr="00DE6FE4">
        <w:rPr>
          <w:rFonts w:ascii="Times New Roman" w:hAnsi="Times New Roman" w:cs="Times New Roman"/>
          <w:sz w:val="24"/>
          <w:szCs w:val="24"/>
          <w:lang w:val="en-US"/>
        </w:rPr>
        <w:t>Cook’s distance in</w:t>
      </w:r>
      <w:r w:rsidR="007511F2" w:rsidRPr="00DE6FE4">
        <w:t xml:space="preserve"> </w:t>
      </w:r>
      <w:proofErr w:type="spellStart"/>
      <w:r w:rsidR="007511F2" w:rsidRPr="00DE6FE4">
        <w:rPr>
          <w:rFonts w:ascii="Times New Roman" w:hAnsi="Times New Roman" w:cs="Times New Roman"/>
          <w:sz w:val="24"/>
          <w:szCs w:val="24"/>
          <w:lang w:val="en-US"/>
        </w:rPr>
        <w:t>HierR</w:t>
      </w:r>
      <w:proofErr w:type="spellEnd"/>
      <w:r w:rsidR="007511F2" w:rsidRPr="00DE6FE4">
        <w:rPr>
          <w:rFonts w:ascii="Times New Roman" w:hAnsi="Times New Roman" w:cs="Times New Roman"/>
          <w:sz w:val="24"/>
          <w:szCs w:val="24"/>
          <w:lang w:val="en-US"/>
        </w:rPr>
        <w:t>.</w:t>
      </w:r>
      <w:r w:rsidR="008A2F9B" w:rsidRPr="00DE6FE4">
        <w:rPr>
          <w:rFonts w:ascii="Times New Roman" w:hAnsi="Times New Roman" w:cs="Times New Roman"/>
          <w:sz w:val="24"/>
          <w:szCs w:val="24"/>
          <w:lang w:val="en-US"/>
        </w:rPr>
        <w:t xml:space="preserve"> </w:t>
      </w:r>
      <w:r w:rsidR="008C5744" w:rsidRPr="00DE6FE4">
        <w:rPr>
          <w:rFonts w:ascii="Times New Roman" w:hAnsi="Times New Roman" w:cs="Times New Roman"/>
          <w:sz w:val="24"/>
          <w:szCs w:val="24"/>
          <w:lang w:val="en-US"/>
        </w:rPr>
        <w:t xml:space="preserve">However, </w:t>
      </w:r>
      <w:r w:rsidR="006812E7" w:rsidRPr="00DE6FE4">
        <w:rPr>
          <w:rFonts w:ascii="Times New Roman" w:hAnsi="Times New Roman" w:cs="Times New Roman"/>
          <w:sz w:val="24"/>
          <w:szCs w:val="24"/>
          <w:lang w:val="en-US"/>
        </w:rPr>
        <w:t>decreas</w:t>
      </w:r>
      <w:r w:rsidR="00086418" w:rsidRPr="00DE6FE4">
        <w:rPr>
          <w:rFonts w:ascii="Times New Roman" w:hAnsi="Times New Roman" w:cs="Times New Roman"/>
          <w:sz w:val="24"/>
          <w:szCs w:val="24"/>
          <w:lang w:val="en-US"/>
        </w:rPr>
        <w:t xml:space="preserve">ing the default value (=1) of the “Multiplier of built-in threshold” option </w:t>
      </w:r>
      <w:r w:rsidR="00216828" w:rsidRPr="00DE6FE4">
        <w:rPr>
          <w:rFonts w:ascii="Times New Roman" w:hAnsi="Times New Roman" w:cs="Times New Roman"/>
          <w:sz w:val="24"/>
          <w:szCs w:val="24"/>
          <w:lang w:val="en-US"/>
        </w:rPr>
        <w:t xml:space="preserve">in the PCA module </w:t>
      </w:r>
      <w:r w:rsidR="002608D1" w:rsidRPr="00DE6FE4">
        <w:rPr>
          <w:rFonts w:ascii="Times New Roman" w:hAnsi="Times New Roman" w:cs="Times New Roman"/>
          <w:sz w:val="24"/>
          <w:szCs w:val="24"/>
          <w:lang w:val="en-US"/>
        </w:rPr>
        <w:t xml:space="preserve">one </w:t>
      </w:r>
      <w:r w:rsidR="00086418" w:rsidRPr="00DE6FE4">
        <w:rPr>
          <w:rFonts w:ascii="Times New Roman" w:hAnsi="Times New Roman" w:cs="Times New Roman"/>
          <w:sz w:val="24"/>
          <w:szCs w:val="24"/>
          <w:lang w:val="en-US"/>
        </w:rPr>
        <w:t>can increase the number of outliers.</w:t>
      </w:r>
    </w:p>
    <w:p w:rsidR="00505F8F" w:rsidRPr="00DE6FE4" w:rsidRDefault="00505F8F" w:rsidP="00505F8F">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After the completion of a PCA analysis, the user will find in folder c:\_vargha\ropstat\aktualis the data file of the input variables (tmpdat.txt), and the used R-script</w:t>
      </w:r>
      <w:r w:rsidR="00602080" w:rsidRPr="00DE6FE4">
        <w:rPr>
          <w:rFonts w:ascii="Times New Roman" w:hAnsi="Times New Roman" w:cs="Times New Roman"/>
          <w:sz w:val="24"/>
          <w:szCs w:val="24"/>
          <w:lang w:val="en-US"/>
        </w:rPr>
        <w:t>s</w:t>
      </w:r>
      <w:r w:rsidRPr="00DE6FE4">
        <w:rPr>
          <w:rFonts w:ascii="Times New Roman" w:hAnsi="Times New Roman" w:cs="Times New Roman"/>
          <w:sz w:val="24"/>
          <w:szCs w:val="24"/>
          <w:lang w:val="en-US"/>
        </w:rPr>
        <w:t xml:space="preserve"> (</w:t>
      </w:r>
      <w:proofErr w:type="spellStart"/>
      <w:r w:rsidR="00DE0151" w:rsidRPr="00DE6FE4">
        <w:rPr>
          <w:rFonts w:ascii="Times New Roman" w:hAnsi="Times New Roman" w:cs="Times New Roman"/>
          <w:sz w:val="24"/>
          <w:szCs w:val="24"/>
          <w:lang w:val="en-US"/>
        </w:rPr>
        <w:t>PCA.r</w:t>
      </w:r>
      <w:proofErr w:type="spellEnd"/>
      <w:r w:rsidR="00602080" w:rsidRPr="00DE6FE4">
        <w:rPr>
          <w:rFonts w:ascii="Times New Roman" w:hAnsi="Times New Roman" w:cs="Times New Roman"/>
          <w:sz w:val="24"/>
          <w:szCs w:val="24"/>
          <w:lang w:val="en-US"/>
        </w:rPr>
        <w:t>,</w:t>
      </w:r>
      <w:r w:rsidR="00DE0151" w:rsidRPr="00DE6FE4">
        <w:rPr>
          <w:rFonts w:ascii="Times New Roman" w:hAnsi="Times New Roman" w:cs="Times New Roman"/>
          <w:sz w:val="24"/>
          <w:szCs w:val="24"/>
          <w:lang w:val="en-US"/>
        </w:rPr>
        <w:t xml:space="preserve"> </w:t>
      </w:r>
      <w:proofErr w:type="spellStart"/>
      <w:r w:rsidR="00DE0151" w:rsidRPr="00DE6FE4">
        <w:rPr>
          <w:rFonts w:ascii="Times New Roman" w:hAnsi="Times New Roman" w:cs="Times New Roman"/>
          <w:sz w:val="24"/>
          <w:szCs w:val="24"/>
          <w:lang w:val="en-US"/>
        </w:rPr>
        <w:t>rotate.</w:t>
      </w:r>
      <w:r w:rsidRPr="00DE6FE4">
        <w:rPr>
          <w:rFonts w:ascii="Times New Roman" w:hAnsi="Times New Roman" w:cs="Times New Roman"/>
          <w:sz w:val="24"/>
          <w:szCs w:val="24"/>
          <w:lang w:val="en-US"/>
        </w:rPr>
        <w:t>r</w:t>
      </w:r>
      <w:proofErr w:type="spellEnd"/>
      <w:r w:rsidRPr="00DE6FE4">
        <w:rPr>
          <w:rFonts w:ascii="Times New Roman" w:hAnsi="Times New Roman" w:cs="Times New Roman"/>
          <w:sz w:val="24"/>
          <w:szCs w:val="24"/>
          <w:lang w:val="en-US"/>
        </w:rPr>
        <w:t xml:space="preserve">). </w:t>
      </w:r>
    </w:p>
    <w:p w:rsidR="00792B04" w:rsidRPr="00DE6FE4" w:rsidRDefault="00792B04" w:rsidP="00817E20">
      <w:pPr>
        <w:spacing w:after="0" w:line="300" w:lineRule="exact"/>
        <w:rPr>
          <w:rFonts w:ascii="Times New Roman" w:hAnsi="Times New Roman" w:cs="Times New Roman"/>
          <w:sz w:val="24"/>
          <w:szCs w:val="24"/>
          <w:lang w:val="en-US"/>
        </w:rPr>
      </w:pPr>
    </w:p>
    <w:p w:rsidR="003A7B6A" w:rsidRPr="00DE6FE4" w:rsidRDefault="003A7B6A" w:rsidP="00817E20">
      <w:pPr>
        <w:spacing w:after="0" w:line="300" w:lineRule="exact"/>
        <w:rPr>
          <w:rFonts w:ascii="Times New Roman" w:hAnsi="Times New Roman" w:cs="Times New Roman"/>
          <w:sz w:val="24"/>
          <w:szCs w:val="24"/>
          <w:u w:val="single"/>
          <w:lang w:val="en-US"/>
        </w:rPr>
      </w:pPr>
      <w:r w:rsidRPr="00DE6FE4">
        <w:rPr>
          <w:rFonts w:ascii="Times New Roman" w:hAnsi="Times New Roman" w:cs="Times New Roman"/>
          <w:sz w:val="24"/>
          <w:szCs w:val="24"/>
          <w:u w:val="single"/>
          <w:lang w:val="en-US"/>
        </w:rPr>
        <w:t>Exploratory factor analysis (EFA)</w:t>
      </w:r>
    </w:p>
    <w:p w:rsidR="003A7B6A" w:rsidRPr="00DE6FE4" w:rsidRDefault="008950FC" w:rsidP="003A7B6A">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Based on R package</w:t>
      </w:r>
      <w:r w:rsidR="00DE0151" w:rsidRPr="00DE6FE4">
        <w:rPr>
          <w:rFonts w:ascii="Times New Roman" w:hAnsi="Times New Roman" w:cs="Times New Roman"/>
          <w:sz w:val="24"/>
          <w:szCs w:val="24"/>
          <w:lang w:val="en-US"/>
        </w:rPr>
        <w:t>s</w:t>
      </w:r>
      <w:r w:rsidRPr="00DE6FE4">
        <w:rPr>
          <w:rFonts w:ascii="Times New Roman" w:hAnsi="Times New Roman" w:cs="Times New Roman"/>
          <w:sz w:val="24"/>
          <w:szCs w:val="24"/>
          <w:lang w:val="en-US"/>
        </w:rPr>
        <w:t xml:space="preserve"> </w:t>
      </w:r>
      <w:r w:rsidRPr="00DE6FE4">
        <w:rPr>
          <w:rFonts w:ascii="Times New Roman" w:hAnsi="Times New Roman" w:cs="Times New Roman"/>
          <w:i/>
          <w:sz w:val="24"/>
          <w:szCs w:val="24"/>
          <w:lang w:val="en-US"/>
        </w:rPr>
        <w:t>psych</w:t>
      </w:r>
      <w:r w:rsidR="002554D3" w:rsidRPr="00DE6FE4">
        <w:rPr>
          <w:rFonts w:ascii="Times New Roman" w:hAnsi="Times New Roman" w:cs="Times New Roman"/>
          <w:sz w:val="24"/>
          <w:szCs w:val="24"/>
          <w:lang w:val="en-US"/>
        </w:rPr>
        <w:t xml:space="preserve"> (</w:t>
      </w:r>
      <w:proofErr w:type="spellStart"/>
      <w:r w:rsidR="002554D3" w:rsidRPr="00DE6FE4">
        <w:rPr>
          <w:rStyle w:val="u-small-caps"/>
          <w:rFonts w:ascii="Times New Roman" w:hAnsi="Times New Roman" w:cs="Times New Roman"/>
          <w:i/>
          <w:sz w:val="24"/>
          <w:szCs w:val="24"/>
          <w:lang w:val="en-US"/>
        </w:rPr>
        <w:t>Revelle</w:t>
      </w:r>
      <w:proofErr w:type="spellEnd"/>
      <w:r w:rsidR="002554D3" w:rsidRPr="00DE6FE4">
        <w:rPr>
          <w:rStyle w:val="u-small-caps"/>
          <w:rFonts w:ascii="Times New Roman" w:hAnsi="Times New Roman" w:cs="Times New Roman"/>
          <w:sz w:val="24"/>
          <w:szCs w:val="24"/>
          <w:lang w:val="en-US"/>
        </w:rPr>
        <w:t>, 2022</w:t>
      </w:r>
      <w:r w:rsidR="002554D3" w:rsidRPr="00DE6FE4">
        <w:rPr>
          <w:rFonts w:ascii="Times New Roman" w:hAnsi="Times New Roman" w:cs="Times New Roman"/>
          <w:sz w:val="24"/>
          <w:szCs w:val="24"/>
          <w:lang w:val="en-US"/>
        </w:rPr>
        <w:t>)</w:t>
      </w:r>
      <w:r w:rsidR="00602080" w:rsidRPr="00DE6FE4">
        <w:rPr>
          <w:rFonts w:ascii="Times New Roman" w:hAnsi="Times New Roman" w:cs="Times New Roman"/>
          <w:sz w:val="24"/>
          <w:szCs w:val="24"/>
          <w:lang w:val="en-US"/>
        </w:rPr>
        <w:t xml:space="preserve">, </w:t>
      </w:r>
      <w:proofErr w:type="spellStart"/>
      <w:r w:rsidR="00602080" w:rsidRPr="00DE6FE4">
        <w:rPr>
          <w:rFonts w:ascii="Times New Roman" w:hAnsi="Times New Roman" w:cs="Times New Roman"/>
          <w:i/>
          <w:sz w:val="24"/>
          <w:szCs w:val="24"/>
          <w:lang w:val="en-US"/>
        </w:rPr>
        <w:t>olsrr</w:t>
      </w:r>
      <w:proofErr w:type="spellEnd"/>
      <w:r w:rsidR="002554D3" w:rsidRPr="00DE6FE4">
        <w:rPr>
          <w:rFonts w:ascii="Times New Roman" w:hAnsi="Times New Roman" w:cs="Times New Roman"/>
          <w:sz w:val="24"/>
          <w:szCs w:val="24"/>
          <w:lang w:val="en-US"/>
        </w:rPr>
        <w:t xml:space="preserve"> (</w:t>
      </w:r>
      <w:proofErr w:type="spellStart"/>
      <w:r w:rsidR="003560E8" w:rsidRPr="00DE6FE4">
        <w:rPr>
          <w:rStyle w:val="u-small-caps"/>
          <w:rFonts w:ascii="Times New Roman" w:hAnsi="Times New Roman" w:cs="Times New Roman"/>
          <w:i/>
          <w:sz w:val="24"/>
          <w:szCs w:val="24"/>
          <w:lang w:val="en-US"/>
        </w:rPr>
        <w:t>Hebbali</w:t>
      </w:r>
      <w:proofErr w:type="spellEnd"/>
      <w:r w:rsidR="003560E8" w:rsidRPr="00DE6FE4">
        <w:rPr>
          <w:rStyle w:val="u-small-caps"/>
          <w:rFonts w:ascii="Times New Roman" w:hAnsi="Times New Roman" w:cs="Times New Roman"/>
          <w:sz w:val="24"/>
          <w:szCs w:val="24"/>
          <w:lang w:val="en-US"/>
        </w:rPr>
        <w:t>, 2020</w:t>
      </w:r>
      <w:r w:rsidR="002554D3" w:rsidRPr="00DE6FE4">
        <w:rPr>
          <w:rFonts w:ascii="Times New Roman" w:hAnsi="Times New Roman" w:cs="Times New Roman"/>
          <w:sz w:val="24"/>
          <w:szCs w:val="24"/>
          <w:lang w:val="en-US"/>
        </w:rPr>
        <w:t>)</w:t>
      </w:r>
      <w:r w:rsidR="00602080" w:rsidRPr="00DE6FE4">
        <w:rPr>
          <w:rFonts w:ascii="Times New Roman" w:hAnsi="Times New Roman" w:cs="Times New Roman"/>
          <w:sz w:val="24"/>
          <w:szCs w:val="24"/>
          <w:lang w:val="en-US"/>
        </w:rPr>
        <w:t xml:space="preserve">, and </w:t>
      </w:r>
      <w:proofErr w:type="spellStart"/>
      <w:r w:rsidR="00602080" w:rsidRPr="00DE6FE4">
        <w:rPr>
          <w:rFonts w:ascii="Times New Roman" w:hAnsi="Times New Roman" w:cs="Times New Roman"/>
          <w:i/>
          <w:sz w:val="24"/>
          <w:szCs w:val="24"/>
          <w:lang w:val="en-US"/>
        </w:rPr>
        <w:t>GPArotation</w:t>
      </w:r>
      <w:proofErr w:type="spellEnd"/>
      <w:r w:rsidR="002554D3" w:rsidRPr="00DE6FE4">
        <w:rPr>
          <w:rFonts w:ascii="Times New Roman" w:hAnsi="Times New Roman" w:cs="Times New Roman"/>
          <w:sz w:val="24"/>
          <w:szCs w:val="24"/>
          <w:lang w:val="en-US"/>
        </w:rPr>
        <w:t xml:space="preserve"> (</w:t>
      </w:r>
      <w:proofErr w:type="spellStart"/>
      <w:r w:rsidR="003560E8" w:rsidRPr="00DE6FE4">
        <w:rPr>
          <w:rStyle w:val="u-small-caps"/>
          <w:rFonts w:ascii="Times New Roman" w:hAnsi="Times New Roman" w:cs="Times New Roman"/>
          <w:i/>
          <w:sz w:val="24"/>
          <w:szCs w:val="24"/>
          <w:lang w:val="en-US"/>
        </w:rPr>
        <w:t>Bernaards</w:t>
      </w:r>
      <w:proofErr w:type="spellEnd"/>
      <w:r w:rsidR="003560E8" w:rsidRPr="00DE6FE4">
        <w:rPr>
          <w:rStyle w:val="u-small-caps"/>
          <w:rFonts w:ascii="Times New Roman" w:hAnsi="Times New Roman" w:cs="Times New Roman"/>
          <w:i/>
          <w:sz w:val="24"/>
          <w:szCs w:val="24"/>
          <w:lang w:val="en-US"/>
        </w:rPr>
        <w:sym w:font="Symbol" w:char="F02D"/>
      </w:r>
      <w:proofErr w:type="spellStart"/>
      <w:r w:rsidR="003560E8" w:rsidRPr="00DE6FE4">
        <w:rPr>
          <w:rStyle w:val="u-small-caps"/>
          <w:rFonts w:ascii="Times New Roman" w:hAnsi="Times New Roman" w:cs="Times New Roman"/>
          <w:i/>
          <w:sz w:val="24"/>
          <w:szCs w:val="24"/>
          <w:lang w:val="en-US"/>
        </w:rPr>
        <w:t>Jennrich</w:t>
      </w:r>
      <w:proofErr w:type="spellEnd"/>
      <w:r w:rsidR="003560E8" w:rsidRPr="00DE6FE4">
        <w:rPr>
          <w:rStyle w:val="u-small-caps"/>
          <w:rFonts w:ascii="Times New Roman" w:hAnsi="Times New Roman" w:cs="Times New Roman"/>
          <w:sz w:val="24"/>
          <w:szCs w:val="24"/>
          <w:lang w:val="en-US"/>
        </w:rPr>
        <w:t>, 2005</w:t>
      </w:r>
      <w:r w:rsidR="002554D3" w:rsidRPr="00DE6FE4">
        <w:rPr>
          <w:rFonts w:ascii="Times New Roman" w:hAnsi="Times New Roman" w:cs="Times New Roman"/>
          <w:sz w:val="24"/>
          <w:szCs w:val="24"/>
          <w:lang w:val="en-US"/>
        </w:rPr>
        <w:t>)</w:t>
      </w:r>
      <w:r w:rsidR="00602080"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t</w:t>
      </w:r>
      <w:r w:rsidR="003A7B6A" w:rsidRPr="00DE6FE4">
        <w:rPr>
          <w:rFonts w:ascii="Times New Roman" w:hAnsi="Times New Roman" w:cs="Times New Roman"/>
          <w:sz w:val="24"/>
          <w:szCs w:val="24"/>
          <w:lang w:val="en-US"/>
        </w:rPr>
        <w:t xml:space="preserve">his module performs exploratory factor analysis of quantitative variables with three different </w:t>
      </w:r>
      <w:r w:rsidR="0034258A" w:rsidRPr="00DE6FE4">
        <w:rPr>
          <w:rFonts w:ascii="Times New Roman" w:hAnsi="Times New Roman" w:cs="Times New Roman"/>
          <w:sz w:val="24"/>
          <w:szCs w:val="24"/>
          <w:lang w:val="en-US"/>
        </w:rPr>
        <w:t xml:space="preserve">optional </w:t>
      </w:r>
      <w:r w:rsidR="003A7B6A" w:rsidRPr="00DE6FE4">
        <w:rPr>
          <w:rFonts w:ascii="Times New Roman" w:hAnsi="Times New Roman" w:cs="Times New Roman"/>
          <w:sz w:val="24"/>
          <w:szCs w:val="24"/>
          <w:lang w:val="en-US"/>
        </w:rPr>
        <w:t>methods</w:t>
      </w:r>
      <w:r w:rsidR="0034258A" w:rsidRPr="00DE6FE4">
        <w:rPr>
          <w:rFonts w:ascii="Times New Roman" w:hAnsi="Times New Roman" w:cs="Times New Roman"/>
          <w:sz w:val="24"/>
          <w:szCs w:val="24"/>
          <w:lang w:val="en-US"/>
        </w:rPr>
        <w:t xml:space="preserve">: Maximum likelihood (ML), </w:t>
      </w:r>
      <w:r w:rsidR="00064123" w:rsidRPr="00DE6FE4">
        <w:rPr>
          <w:rFonts w:ascii="Times New Roman" w:hAnsi="Times New Roman" w:cs="Times New Roman"/>
          <w:sz w:val="24"/>
          <w:szCs w:val="24"/>
          <w:lang w:val="en-US"/>
        </w:rPr>
        <w:t>Principal</w:t>
      </w:r>
      <w:r w:rsidR="0034258A" w:rsidRPr="00DE6FE4">
        <w:rPr>
          <w:rFonts w:ascii="Times New Roman" w:hAnsi="Times New Roman" w:cs="Times New Roman"/>
          <w:sz w:val="24"/>
          <w:szCs w:val="24"/>
          <w:lang w:val="en-US"/>
        </w:rPr>
        <w:t xml:space="preserve"> axis factoring (PAF), and Minimum residual (</w:t>
      </w:r>
      <w:proofErr w:type="spellStart"/>
      <w:r w:rsidR="0034258A" w:rsidRPr="00DE6FE4">
        <w:rPr>
          <w:rFonts w:ascii="Times New Roman" w:hAnsi="Times New Roman" w:cs="Times New Roman"/>
          <w:sz w:val="24"/>
          <w:szCs w:val="24"/>
          <w:lang w:val="en-US"/>
        </w:rPr>
        <w:t>MinRes</w:t>
      </w:r>
      <w:proofErr w:type="spellEnd"/>
      <w:r w:rsidR="0034258A" w:rsidRPr="00DE6FE4">
        <w:rPr>
          <w:rFonts w:ascii="Times New Roman" w:hAnsi="Times New Roman" w:cs="Times New Roman"/>
          <w:sz w:val="24"/>
          <w:szCs w:val="24"/>
          <w:lang w:val="en-US"/>
        </w:rPr>
        <w:t>)</w:t>
      </w:r>
      <w:r w:rsidR="00A95027" w:rsidRPr="00DE6FE4">
        <w:rPr>
          <w:rFonts w:ascii="Times New Roman" w:hAnsi="Times New Roman" w:cs="Times New Roman"/>
          <w:sz w:val="24"/>
          <w:szCs w:val="24"/>
          <w:lang w:val="en-US"/>
        </w:rPr>
        <w:t xml:space="preserve"> (see </w:t>
      </w:r>
      <w:r w:rsidR="00A95027" w:rsidRPr="00DE6FE4">
        <w:rPr>
          <w:rFonts w:ascii="Times New Roman" w:hAnsi="Times New Roman" w:cs="Times New Roman"/>
          <w:i/>
          <w:sz w:val="24"/>
          <w:szCs w:val="24"/>
          <w:lang w:val="en-US"/>
        </w:rPr>
        <w:t>Osborn</w:t>
      </w:r>
      <w:r w:rsidR="00B84176" w:rsidRPr="00DE6FE4">
        <w:rPr>
          <w:rFonts w:ascii="Times New Roman" w:hAnsi="Times New Roman" w:cs="Times New Roman"/>
          <w:sz w:val="24"/>
          <w:szCs w:val="24"/>
          <w:lang w:val="en-US"/>
        </w:rPr>
        <w:t xml:space="preserve">, </w:t>
      </w:r>
      <w:r w:rsidR="00A95027" w:rsidRPr="00DE6FE4">
        <w:rPr>
          <w:rFonts w:ascii="Times New Roman" w:hAnsi="Times New Roman" w:cs="Times New Roman"/>
          <w:sz w:val="24"/>
          <w:szCs w:val="24"/>
          <w:lang w:val="en-US"/>
        </w:rPr>
        <w:t>2014</w:t>
      </w:r>
      <w:r w:rsidR="00D82D3B" w:rsidRPr="00DE6FE4">
        <w:rPr>
          <w:rFonts w:ascii="Times New Roman" w:hAnsi="Times New Roman" w:cs="Times New Roman"/>
          <w:sz w:val="24"/>
          <w:szCs w:val="24"/>
          <w:lang w:val="en-US"/>
        </w:rPr>
        <w:t>,</w:t>
      </w:r>
      <w:r w:rsidR="00A95027" w:rsidRPr="00DE6FE4">
        <w:rPr>
          <w:rFonts w:ascii="Times New Roman" w:hAnsi="Times New Roman" w:cs="Times New Roman"/>
          <w:sz w:val="24"/>
          <w:szCs w:val="24"/>
          <w:lang w:val="en-US"/>
        </w:rPr>
        <w:t xml:space="preserve"> </w:t>
      </w:r>
      <w:proofErr w:type="spellStart"/>
      <w:r w:rsidR="00A95027" w:rsidRPr="00DE6FE4">
        <w:rPr>
          <w:rFonts w:ascii="Times New Roman" w:hAnsi="Times New Roman" w:cs="Times New Roman"/>
          <w:i/>
          <w:sz w:val="24"/>
          <w:szCs w:val="24"/>
          <w:lang w:val="en-US"/>
        </w:rPr>
        <w:t>Tabachnick</w:t>
      </w:r>
      <w:proofErr w:type="spellEnd"/>
      <w:r w:rsidR="00A95027" w:rsidRPr="00DE6FE4">
        <w:rPr>
          <w:rFonts w:ascii="Times New Roman" w:hAnsi="Times New Roman" w:cs="Times New Roman"/>
          <w:i/>
          <w:sz w:val="24"/>
          <w:szCs w:val="24"/>
          <w:lang w:val="en-US" w:eastAsia="hu-HU"/>
        </w:rPr>
        <w:t>–</w:t>
      </w:r>
      <w:proofErr w:type="spellStart"/>
      <w:r w:rsidR="00A95027" w:rsidRPr="00DE6FE4">
        <w:rPr>
          <w:rFonts w:ascii="Times New Roman" w:hAnsi="Times New Roman" w:cs="Times New Roman"/>
          <w:i/>
          <w:sz w:val="24"/>
          <w:szCs w:val="24"/>
          <w:lang w:val="en-US"/>
        </w:rPr>
        <w:t>Fidell</w:t>
      </w:r>
      <w:proofErr w:type="spellEnd"/>
      <w:r w:rsidR="00B84176" w:rsidRPr="00DE6FE4">
        <w:rPr>
          <w:rFonts w:ascii="Times New Roman" w:hAnsi="Times New Roman" w:cs="Times New Roman"/>
          <w:sz w:val="24"/>
          <w:szCs w:val="24"/>
          <w:lang w:val="en-US"/>
        </w:rPr>
        <w:t xml:space="preserve">, </w:t>
      </w:r>
      <w:r w:rsidR="00A95027" w:rsidRPr="00DE6FE4">
        <w:rPr>
          <w:rFonts w:ascii="Times New Roman" w:hAnsi="Times New Roman" w:cs="Times New Roman"/>
          <w:sz w:val="24"/>
          <w:szCs w:val="24"/>
          <w:lang w:val="en-US"/>
        </w:rPr>
        <w:t>20</w:t>
      </w:r>
      <w:r w:rsidR="00B14117" w:rsidRPr="00DE6FE4">
        <w:rPr>
          <w:rFonts w:ascii="Times New Roman" w:hAnsi="Times New Roman" w:cs="Times New Roman"/>
          <w:sz w:val="24"/>
          <w:szCs w:val="24"/>
          <w:lang w:val="en-US"/>
        </w:rPr>
        <w:t>13</w:t>
      </w:r>
      <w:r w:rsidR="00D82D3B" w:rsidRPr="00DE6FE4">
        <w:rPr>
          <w:rFonts w:ascii="Times New Roman" w:hAnsi="Times New Roman" w:cs="Times New Roman"/>
          <w:sz w:val="24"/>
          <w:szCs w:val="24"/>
          <w:lang w:val="en-US"/>
        </w:rPr>
        <w:t>,</w:t>
      </w:r>
      <w:r w:rsidR="00A95027" w:rsidRPr="00DE6FE4">
        <w:rPr>
          <w:rFonts w:ascii="Times New Roman" w:hAnsi="Times New Roman" w:cs="Times New Roman"/>
          <w:sz w:val="24"/>
          <w:szCs w:val="24"/>
          <w:lang w:val="en-US"/>
        </w:rPr>
        <w:t xml:space="preserve"> Chapter 1</w:t>
      </w:r>
      <w:r w:rsidR="00B14117" w:rsidRPr="00DE6FE4">
        <w:rPr>
          <w:rFonts w:ascii="Times New Roman" w:hAnsi="Times New Roman" w:cs="Times New Roman"/>
          <w:sz w:val="24"/>
          <w:szCs w:val="24"/>
          <w:lang w:val="en-US"/>
        </w:rPr>
        <w:t>3</w:t>
      </w:r>
      <w:r w:rsidR="00A95027" w:rsidRPr="00DE6FE4">
        <w:rPr>
          <w:rFonts w:ascii="Times New Roman" w:hAnsi="Times New Roman" w:cs="Times New Roman"/>
          <w:sz w:val="24"/>
          <w:szCs w:val="24"/>
          <w:lang w:val="en-US"/>
        </w:rPr>
        <w:t>)</w:t>
      </w:r>
      <w:r w:rsidR="003A7B6A" w:rsidRPr="00DE6FE4">
        <w:rPr>
          <w:rFonts w:ascii="Times New Roman" w:hAnsi="Times New Roman" w:cs="Times New Roman"/>
          <w:sz w:val="24"/>
          <w:szCs w:val="24"/>
          <w:lang w:val="en-US"/>
        </w:rPr>
        <w:t xml:space="preserve">. The extracted primary factor structure </w:t>
      </w:r>
      <w:proofErr w:type="gramStart"/>
      <w:r w:rsidR="003A7B6A" w:rsidRPr="00DE6FE4">
        <w:rPr>
          <w:rFonts w:ascii="Times New Roman" w:hAnsi="Times New Roman" w:cs="Times New Roman"/>
          <w:sz w:val="24"/>
          <w:szCs w:val="24"/>
          <w:lang w:val="en-US"/>
        </w:rPr>
        <w:t>can be rotated</w:t>
      </w:r>
      <w:proofErr w:type="gramEnd"/>
      <w:r w:rsidR="003A7B6A" w:rsidRPr="00DE6FE4">
        <w:rPr>
          <w:rFonts w:ascii="Times New Roman" w:hAnsi="Times New Roman" w:cs="Times New Roman"/>
          <w:sz w:val="24"/>
          <w:szCs w:val="24"/>
          <w:lang w:val="en-US"/>
        </w:rPr>
        <w:t xml:space="preserve"> with an orthogonal (Varimax) or an oblique (</w:t>
      </w:r>
      <w:proofErr w:type="spellStart"/>
      <w:r w:rsidR="003A7B6A" w:rsidRPr="00DE6FE4">
        <w:rPr>
          <w:rFonts w:ascii="Times New Roman" w:hAnsi="Times New Roman" w:cs="Times New Roman"/>
          <w:sz w:val="24"/>
          <w:szCs w:val="24"/>
          <w:lang w:val="en-US"/>
        </w:rPr>
        <w:t>Promax</w:t>
      </w:r>
      <w:proofErr w:type="spellEnd"/>
      <w:r w:rsidR="003A7B6A" w:rsidRPr="00DE6FE4">
        <w:rPr>
          <w:rFonts w:ascii="Times New Roman" w:hAnsi="Times New Roman" w:cs="Times New Roman"/>
          <w:sz w:val="24"/>
          <w:szCs w:val="24"/>
          <w:lang w:val="en-US"/>
        </w:rPr>
        <w:t xml:space="preserve">) </w:t>
      </w:r>
      <w:r w:rsidR="0053357A" w:rsidRPr="00DE6FE4">
        <w:rPr>
          <w:rFonts w:ascii="Times New Roman" w:hAnsi="Times New Roman" w:cs="Times New Roman"/>
          <w:sz w:val="24"/>
          <w:szCs w:val="24"/>
          <w:lang w:val="en-US"/>
        </w:rPr>
        <w:t>method</w:t>
      </w:r>
      <w:r w:rsidR="003A7B6A" w:rsidRPr="00DE6FE4">
        <w:rPr>
          <w:rFonts w:ascii="Times New Roman" w:hAnsi="Times New Roman" w:cs="Times New Roman"/>
          <w:sz w:val="24"/>
          <w:szCs w:val="24"/>
          <w:lang w:val="en-US"/>
        </w:rPr>
        <w:t>.</w:t>
      </w:r>
      <w:r w:rsidR="0034258A" w:rsidRPr="00DE6FE4">
        <w:rPr>
          <w:rFonts w:ascii="Times New Roman" w:hAnsi="Times New Roman" w:cs="Times New Roman"/>
          <w:sz w:val="24"/>
          <w:szCs w:val="24"/>
          <w:lang w:val="en-US"/>
        </w:rPr>
        <w:t xml:space="preserve"> The output of </w:t>
      </w:r>
      <w:r w:rsidR="00615EC5" w:rsidRPr="00DE6FE4">
        <w:rPr>
          <w:rFonts w:ascii="Times New Roman" w:hAnsi="Times New Roman" w:cs="Times New Roman"/>
          <w:sz w:val="24"/>
          <w:szCs w:val="24"/>
          <w:lang w:val="en-US"/>
        </w:rPr>
        <w:t>EF</w:t>
      </w:r>
      <w:r w:rsidR="0034258A" w:rsidRPr="00DE6FE4">
        <w:rPr>
          <w:rFonts w:ascii="Times New Roman" w:hAnsi="Times New Roman" w:cs="Times New Roman"/>
          <w:sz w:val="24"/>
          <w:szCs w:val="24"/>
          <w:lang w:val="en-US"/>
        </w:rPr>
        <w:t xml:space="preserve">A contains the following standard </w:t>
      </w:r>
      <w:r w:rsidR="00FA1499" w:rsidRPr="00DE6FE4">
        <w:rPr>
          <w:rFonts w:ascii="Times New Roman" w:hAnsi="Times New Roman" w:cs="Times New Roman"/>
          <w:sz w:val="24"/>
          <w:szCs w:val="24"/>
          <w:lang w:val="en-US"/>
        </w:rPr>
        <w:t>results</w:t>
      </w:r>
      <w:r w:rsidR="00CF62CE" w:rsidRPr="00DE6FE4">
        <w:rPr>
          <w:rFonts w:ascii="Times New Roman" w:hAnsi="Times New Roman" w:cs="Times New Roman"/>
          <w:sz w:val="24"/>
          <w:szCs w:val="24"/>
          <w:lang w:val="en-US"/>
        </w:rPr>
        <w:t>.</w:t>
      </w:r>
    </w:p>
    <w:p w:rsidR="0034258A" w:rsidRPr="00DE6FE4" w:rsidRDefault="0034258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Basic descriptive statistics</w:t>
      </w:r>
      <w:r w:rsidR="00704D59" w:rsidRPr="00DE6FE4">
        <w:rPr>
          <w:rFonts w:ascii="Times New Roman" w:hAnsi="Times New Roman" w:cs="Times New Roman"/>
          <w:sz w:val="24"/>
          <w:szCs w:val="24"/>
          <w:lang w:val="en-US"/>
        </w:rPr>
        <w:t>;</w:t>
      </w:r>
    </w:p>
    <w:p w:rsidR="00CF62CE" w:rsidRPr="00DE6FE4" w:rsidRDefault="00CF62CE"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Kaiser-Meyer-</w:t>
      </w:r>
      <w:proofErr w:type="spellStart"/>
      <w:r w:rsidRPr="00DE6FE4">
        <w:rPr>
          <w:rFonts w:ascii="Times New Roman" w:hAnsi="Times New Roman" w:cs="Times New Roman"/>
          <w:sz w:val="24"/>
          <w:szCs w:val="24"/>
          <w:lang w:val="en-US"/>
        </w:rPr>
        <w:t>Olkin</w:t>
      </w:r>
      <w:proofErr w:type="spellEnd"/>
      <w:r w:rsidRPr="00DE6FE4">
        <w:rPr>
          <w:rFonts w:ascii="Times New Roman" w:hAnsi="Times New Roman" w:cs="Times New Roman"/>
          <w:sz w:val="24"/>
          <w:szCs w:val="24"/>
          <w:lang w:val="en-US"/>
        </w:rPr>
        <w:t xml:space="preserve"> adequacy measure (KMO)</w:t>
      </w:r>
      <w:r w:rsidR="00704D59" w:rsidRPr="00DE6FE4">
        <w:rPr>
          <w:rFonts w:ascii="Times New Roman" w:hAnsi="Times New Roman" w:cs="Times New Roman"/>
          <w:sz w:val="24"/>
          <w:szCs w:val="24"/>
          <w:lang w:val="en-US"/>
        </w:rPr>
        <w:t>;</w:t>
      </w:r>
    </w:p>
    <w:p w:rsidR="0034258A" w:rsidRPr="00DE6FE4" w:rsidRDefault="0034258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Eigenvalues and explained variances of </w:t>
      </w:r>
      <w:r w:rsidR="00064123" w:rsidRPr="00DE6FE4">
        <w:rPr>
          <w:rFonts w:ascii="Times New Roman" w:hAnsi="Times New Roman" w:cs="Times New Roman"/>
          <w:sz w:val="24"/>
          <w:szCs w:val="24"/>
          <w:lang w:val="en-US"/>
        </w:rPr>
        <w:t>principal</w:t>
      </w:r>
      <w:r w:rsidRPr="00DE6FE4">
        <w:rPr>
          <w:rFonts w:ascii="Times New Roman" w:hAnsi="Times New Roman" w:cs="Times New Roman"/>
          <w:sz w:val="24"/>
          <w:szCs w:val="24"/>
          <w:lang w:val="en-US"/>
        </w:rPr>
        <w:t xml:space="preserve"> components</w:t>
      </w:r>
      <w:r w:rsidR="00704D59" w:rsidRPr="00DE6FE4">
        <w:rPr>
          <w:rFonts w:ascii="Times New Roman" w:hAnsi="Times New Roman" w:cs="Times New Roman"/>
          <w:sz w:val="24"/>
          <w:szCs w:val="24"/>
          <w:lang w:val="en-US"/>
        </w:rPr>
        <w:t>;</w:t>
      </w:r>
    </w:p>
    <w:p w:rsidR="0034258A" w:rsidRPr="00DE6FE4" w:rsidRDefault="0034258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Matrix of </w:t>
      </w:r>
      <w:r w:rsidR="00064123" w:rsidRPr="00DE6FE4">
        <w:rPr>
          <w:rFonts w:ascii="Times New Roman" w:hAnsi="Times New Roman" w:cs="Times New Roman"/>
          <w:sz w:val="24"/>
          <w:szCs w:val="24"/>
          <w:lang w:val="en-US"/>
        </w:rPr>
        <w:t>principal</w:t>
      </w:r>
      <w:r w:rsidRPr="00DE6FE4">
        <w:rPr>
          <w:rFonts w:ascii="Times New Roman" w:hAnsi="Times New Roman" w:cs="Times New Roman"/>
          <w:sz w:val="24"/>
          <w:szCs w:val="24"/>
          <w:lang w:val="en-US"/>
        </w:rPr>
        <w:t xml:space="preserve"> component loadings (correlations between variables and components)</w:t>
      </w:r>
      <w:r w:rsidR="00704D59" w:rsidRPr="00DE6FE4">
        <w:rPr>
          <w:rFonts w:ascii="Times New Roman" w:hAnsi="Times New Roman" w:cs="Times New Roman"/>
          <w:sz w:val="24"/>
          <w:szCs w:val="24"/>
          <w:lang w:val="en-US"/>
        </w:rPr>
        <w:t>;</w:t>
      </w:r>
    </w:p>
    <w:p w:rsidR="00CF62CE" w:rsidRPr="00DE6FE4" w:rsidRDefault="00CF62CE"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Collinearity diagnostics of the input variables (</w:t>
      </w:r>
      <w:r w:rsidRPr="00DE6FE4">
        <w:rPr>
          <w:rFonts w:ascii="Times New Roman" w:hAnsi="Times New Roman" w:cs="Times New Roman"/>
          <w:i/>
          <w:sz w:val="24"/>
          <w:szCs w:val="24"/>
          <w:lang w:val="en-US"/>
        </w:rPr>
        <w:t>R</w:t>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xml:space="preserve">, TOL, VIF measures) </w:t>
      </w:r>
      <w:r w:rsidR="00704D59" w:rsidRPr="00DE6FE4">
        <w:rPr>
          <w:rFonts w:ascii="Times New Roman" w:hAnsi="Times New Roman" w:cs="Times New Roman"/>
          <w:sz w:val="24"/>
          <w:szCs w:val="24"/>
          <w:lang w:val="en-US"/>
        </w:rPr>
        <w:sym w:font="Symbol" w:char="F02D"/>
      </w:r>
      <w:r w:rsidR="00704D59" w:rsidRPr="00DE6FE4">
        <w:rPr>
          <w:rFonts w:ascii="Times New Roman" w:hAnsi="Times New Roman" w:cs="Times New Roman"/>
          <w:sz w:val="24"/>
          <w:szCs w:val="24"/>
          <w:lang w:val="en-US"/>
        </w:rPr>
        <w:t xml:space="preserve"> v</w:t>
      </w:r>
      <w:r w:rsidRPr="00DE6FE4">
        <w:rPr>
          <w:rFonts w:ascii="Times New Roman" w:hAnsi="Times New Roman" w:cs="Times New Roman"/>
          <w:sz w:val="24"/>
          <w:szCs w:val="24"/>
          <w:lang w:val="en-US"/>
        </w:rPr>
        <w:t>ariables causing multicollinearity should be dropped from the analysis</w:t>
      </w:r>
      <w:r w:rsidR="00704D59" w:rsidRPr="00DE6FE4">
        <w:rPr>
          <w:rFonts w:ascii="Times New Roman" w:hAnsi="Times New Roman" w:cs="Times New Roman"/>
          <w:sz w:val="24"/>
          <w:szCs w:val="24"/>
          <w:lang w:val="en-US"/>
        </w:rPr>
        <w:t>;</w:t>
      </w:r>
    </w:p>
    <w:p w:rsidR="00CF62CE" w:rsidRPr="00DE6FE4" w:rsidRDefault="00CF62CE"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Test of factor model fit</w:t>
      </w:r>
      <w:r w:rsidR="00704D59" w:rsidRPr="00DE6FE4">
        <w:rPr>
          <w:rFonts w:ascii="Times New Roman" w:hAnsi="Times New Roman" w:cs="Times New Roman"/>
          <w:sz w:val="24"/>
          <w:szCs w:val="24"/>
          <w:lang w:val="en-US"/>
        </w:rPr>
        <w:t>;</w:t>
      </w:r>
    </w:p>
    <w:p w:rsidR="00CF62CE" w:rsidRPr="00DE6FE4" w:rsidRDefault="00CF62CE"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Some adequacy measures of the explored model (RMSEA, RMSR, CFI, TLI)</w:t>
      </w:r>
      <w:r w:rsidR="00704D59" w:rsidRPr="00DE6FE4">
        <w:rPr>
          <w:rFonts w:ascii="Times New Roman" w:hAnsi="Times New Roman" w:cs="Times New Roman"/>
          <w:sz w:val="24"/>
          <w:szCs w:val="24"/>
          <w:lang w:val="en-US"/>
        </w:rPr>
        <w:t>;</w:t>
      </w:r>
    </w:p>
    <w:p w:rsidR="00CF62CE" w:rsidRPr="00DE6FE4" w:rsidRDefault="005342BE"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Pattern matrix</w:t>
      </w:r>
      <w:r w:rsidR="00BD18CF"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that is</w:t>
      </w:r>
      <w:r w:rsidR="00BD18CF"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B130A7" w:rsidRPr="00DE6FE4">
        <w:rPr>
          <w:rFonts w:ascii="Times New Roman" w:hAnsi="Times New Roman" w:cs="Times New Roman"/>
          <w:sz w:val="24"/>
          <w:szCs w:val="24"/>
          <w:lang w:val="en-US"/>
        </w:rPr>
        <w:t xml:space="preserve">the </w:t>
      </w:r>
      <w:r w:rsidRPr="00DE6FE4">
        <w:rPr>
          <w:rFonts w:ascii="Times New Roman" w:hAnsi="Times New Roman" w:cs="Times New Roman"/>
          <w:sz w:val="24"/>
          <w:szCs w:val="24"/>
          <w:lang w:val="en-US"/>
        </w:rPr>
        <w:t>m</w:t>
      </w:r>
      <w:r w:rsidR="00CF62CE" w:rsidRPr="00DE6FE4">
        <w:rPr>
          <w:rFonts w:ascii="Times New Roman" w:hAnsi="Times New Roman" w:cs="Times New Roman"/>
          <w:sz w:val="24"/>
          <w:szCs w:val="24"/>
          <w:lang w:val="en-US"/>
        </w:rPr>
        <w:t>atrix of rotated factor loadings</w:t>
      </w:r>
      <w:r w:rsidRPr="00DE6FE4">
        <w:rPr>
          <w:rFonts w:ascii="Times New Roman" w:hAnsi="Times New Roman" w:cs="Times New Roman"/>
          <w:sz w:val="24"/>
          <w:szCs w:val="24"/>
          <w:lang w:val="en-US"/>
        </w:rPr>
        <w:t xml:space="preserve"> (if rotation is requested)</w:t>
      </w:r>
      <w:r w:rsidR="00704D59" w:rsidRPr="00DE6FE4">
        <w:rPr>
          <w:rFonts w:ascii="Times New Roman" w:hAnsi="Times New Roman" w:cs="Times New Roman"/>
          <w:sz w:val="24"/>
          <w:szCs w:val="24"/>
          <w:lang w:val="en-US"/>
        </w:rPr>
        <w:t xml:space="preserve">;              </w:t>
      </w:r>
    </w:p>
    <w:p w:rsidR="0034258A" w:rsidRPr="00DE6FE4" w:rsidRDefault="0034258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Correlation matrix of rotated </w:t>
      </w:r>
      <w:r w:rsidR="009B1797" w:rsidRPr="00DE6FE4">
        <w:rPr>
          <w:rFonts w:ascii="Times New Roman" w:hAnsi="Times New Roman" w:cs="Times New Roman"/>
          <w:sz w:val="24"/>
          <w:szCs w:val="24"/>
          <w:lang w:val="en-US"/>
        </w:rPr>
        <w:t>factor</w:t>
      </w:r>
      <w:r w:rsidRPr="00DE6FE4">
        <w:rPr>
          <w:rFonts w:ascii="Times New Roman" w:hAnsi="Times New Roman" w:cs="Times New Roman"/>
          <w:sz w:val="24"/>
          <w:szCs w:val="24"/>
          <w:lang w:val="en-US"/>
        </w:rPr>
        <w:t>s (if oblique rotation is requested)</w:t>
      </w:r>
      <w:r w:rsidR="00704D59" w:rsidRPr="00DE6FE4">
        <w:rPr>
          <w:rFonts w:ascii="Times New Roman" w:hAnsi="Times New Roman" w:cs="Times New Roman"/>
          <w:sz w:val="24"/>
          <w:szCs w:val="24"/>
          <w:lang w:val="en-US"/>
        </w:rPr>
        <w:t>;</w:t>
      </w:r>
    </w:p>
    <w:p w:rsidR="0034258A" w:rsidRPr="00DE6FE4" w:rsidRDefault="0034258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Structure matrix</w:t>
      </w:r>
      <w:r w:rsidR="00BD18CF" w:rsidRPr="00DE6FE4">
        <w:rPr>
          <w:rFonts w:ascii="Times New Roman" w:hAnsi="Times New Roman" w:cs="Times New Roman"/>
          <w:sz w:val="24"/>
          <w:szCs w:val="24"/>
          <w:lang w:val="en-US"/>
        </w:rPr>
        <w:t xml:space="preserve">, that is, </w:t>
      </w:r>
      <w:r w:rsidR="00B130A7" w:rsidRPr="00DE6FE4">
        <w:rPr>
          <w:rFonts w:ascii="Times New Roman" w:hAnsi="Times New Roman" w:cs="Times New Roman"/>
          <w:sz w:val="24"/>
          <w:szCs w:val="24"/>
          <w:lang w:val="en-US"/>
        </w:rPr>
        <w:t xml:space="preserve">the table of </w:t>
      </w:r>
      <w:r w:rsidRPr="00DE6FE4">
        <w:rPr>
          <w:rFonts w:ascii="Times New Roman" w:hAnsi="Times New Roman" w:cs="Times New Roman"/>
          <w:sz w:val="24"/>
          <w:szCs w:val="24"/>
          <w:lang w:val="en-US"/>
        </w:rPr>
        <w:t xml:space="preserve">correlations between variables and </w:t>
      </w:r>
      <w:r w:rsidR="005342BE" w:rsidRPr="00DE6FE4">
        <w:rPr>
          <w:rFonts w:ascii="Times New Roman" w:hAnsi="Times New Roman" w:cs="Times New Roman"/>
          <w:sz w:val="24"/>
          <w:szCs w:val="24"/>
          <w:lang w:val="en-US"/>
        </w:rPr>
        <w:t>latent factor</w:t>
      </w:r>
      <w:r w:rsidRPr="00DE6FE4">
        <w:rPr>
          <w:rFonts w:ascii="Times New Roman" w:hAnsi="Times New Roman" w:cs="Times New Roman"/>
          <w:sz w:val="24"/>
          <w:szCs w:val="24"/>
          <w:lang w:val="en-US"/>
        </w:rPr>
        <w:t xml:space="preserve">s (if oblique rotation </w:t>
      </w:r>
      <w:proofErr w:type="gramStart"/>
      <w:r w:rsidRPr="00DE6FE4">
        <w:rPr>
          <w:rFonts w:ascii="Times New Roman" w:hAnsi="Times New Roman" w:cs="Times New Roman"/>
          <w:sz w:val="24"/>
          <w:szCs w:val="24"/>
          <w:lang w:val="en-US"/>
        </w:rPr>
        <w:t>is requested</w:t>
      </w:r>
      <w:proofErr w:type="gramEnd"/>
      <w:r w:rsidRPr="00DE6FE4">
        <w:rPr>
          <w:rFonts w:ascii="Times New Roman" w:hAnsi="Times New Roman" w:cs="Times New Roman"/>
          <w:sz w:val="24"/>
          <w:szCs w:val="24"/>
          <w:lang w:val="en-US"/>
        </w:rPr>
        <w:t>).</w:t>
      </w:r>
    </w:p>
    <w:p w:rsidR="00505F8F" w:rsidRPr="00DE6FE4" w:rsidRDefault="00505F8F" w:rsidP="00505F8F">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After the completion of an EFA analysis, the user will find in folder c:\_vargha\ropstat\aktualis the data file of the input variables (tmpdat.txt), and the used R-script</w:t>
      </w:r>
      <w:r w:rsidR="00DE0151" w:rsidRPr="00DE6FE4">
        <w:rPr>
          <w:rFonts w:ascii="Times New Roman" w:hAnsi="Times New Roman" w:cs="Times New Roman"/>
          <w:sz w:val="24"/>
          <w:szCs w:val="24"/>
          <w:lang w:val="en-US"/>
        </w:rPr>
        <w:t>s</w:t>
      </w:r>
      <w:r w:rsidRPr="00DE6FE4">
        <w:rPr>
          <w:rFonts w:ascii="Times New Roman" w:hAnsi="Times New Roman" w:cs="Times New Roman"/>
          <w:sz w:val="24"/>
          <w:szCs w:val="24"/>
          <w:lang w:val="en-US"/>
        </w:rPr>
        <w:t xml:space="preserve"> (</w:t>
      </w:r>
      <w:proofErr w:type="spellStart"/>
      <w:r w:rsidR="00DE0151" w:rsidRPr="00DE6FE4">
        <w:rPr>
          <w:rFonts w:ascii="Times New Roman" w:hAnsi="Times New Roman" w:cs="Times New Roman"/>
          <w:sz w:val="24"/>
          <w:szCs w:val="24"/>
          <w:lang w:val="en-US"/>
        </w:rPr>
        <w:t>Rbegin.r</w:t>
      </w:r>
      <w:proofErr w:type="spellEnd"/>
      <w:r w:rsidR="00DE0151"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EFA.r</w:t>
      </w:r>
      <w:proofErr w:type="spellEnd"/>
      <w:r w:rsidRPr="00DE6FE4">
        <w:rPr>
          <w:rFonts w:ascii="Times New Roman" w:hAnsi="Times New Roman" w:cs="Times New Roman"/>
          <w:sz w:val="24"/>
          <w:szCs w:val="24"/>
          <w:lang w:val="en-US"/>
        </w:rPr>
        <w:t xml:space="preserve">). </w:t>
      </w:r>
    </w:p>
    <w:p w:rsidR="00505F8F" w:rsidRPr="00DE6FE4" w:rsidRDefault="00505F8F" w:rsidP="00817E20">
      <w:pPr>
        <w:spacing w:after="0" w:line="300" w:lineRule="exact"/>
        <w:rPr>
          <w:rFonts w:ascii="Times New Roman" w:hAnsi="Times New Roman" w:cs="Times New Roman"/>
          <w:sz w:val="24"/>
          <w:szCs w:val="24"/>
          <w:lang w:val="en-US"/>
        </w:rPr>
      </w:pPr>
    </w:p>
    <w:p w:rsidR="003A7B6A" w:rsidRPr="00DE6FE4" w:rsidRDefault="003A7B6A" w:rsidP="00817E20">
      <w:pPr>
        <w:spacing w:after="0" w:line="300" w:lineRule="exact"/>
        <w:rPr>
          <w:rFonts w:ascii="Times New Roman" w:hAnsi="Times New Roman" w:cs="Times New Roman"/>
          <w:sz w:val="24"/>
          <w:szCs w:val="24"/>
          <w:u w:val="single"/>
          <w:lang w:val="en-US"/>
        </w:rPr>
      </w:pPr>
      <w:r w:rsidRPr="00DE6FE4">
        <w:rPr>
          <w:rFonts w:ascii="Times New Roman" w:hAnsi="Times New Roman" w:cs="Times New Roman"/>
          <w:sz w:val="24"/>
          <w:szCs w:val="24"/>
          <w:u w:val="single"/>
          <w:lang w:val="en-US"/>
        </w:rPr>
        <w:t>Confirmatory factor analysis (CFA)</w:t>
      </w:r>
    </w:p>
    <w:p w:rsidR="003A7B6A" w:rsidRPr="00DE6FE4" w:rsidRDefault="008950FC" w:rsidP="00EF210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Based on R package</w:t>
      </w:r>
      <w:r w:rsidR="00712932" w:rsidRPr="00DE6FE4">
        <w:rPr>
          <w:rFonts w:ascii="Times New Roman" w:hAnsi="Times New Roman" w:cs="Times New Roman"/>
          <w:sz w:val="24"/>
          <w:szCs w:val="24"/>
          <w:lang w:val="en-US"/>
        </w:rPr>
        <w:t>s</w:t>
      </w:r>
      <w:r w:rsidRPr="00DE6FE4">
        <w:rPr>
          <w:rFonts w:ascii="Times New Roman" w:hAnsi="Times New Roman" w:cs="Times New Roman"/>
          <w:sz w:val="24"/>
          <w:szCs w:val="24"/>
          <w:lang w:val="en-US"/>
        </w:rPr>
        <w:t xml:space="preserve"> </w:t>
      </w:r>
      <w:r w:rsidRPr="00DE6FE4">
        <w:rPr>
          <w:rFonts w:ascii="Times New Roman" w:hAnsi="Times New Roman" w:cs="Times New Roman"/>
          <w:i/>
          <w:sz w:val="24"/>
          <w:szCs w:val="24"/>
          <w:lang w:val="en-US"/>
        </w:rPr>
        <w:t>lavaan</w:t>
      </w:r>
      <w:r w:rsidRPr="00DE6FE4">
        <w:rPr>
          <w:rFonts w:ascii="Times New Roman" w:hAnsi="Times New Roman" w:cs="Times New Roman"/>
          <w:sz w:val="24"/>
          <w:szCs w:val="24"/>
          <w:lang w:val="en-US"/>
        </w:rPr>
        <w:t xml:space="preserve"> </w:t>
      </w:r>
      <w:r w:rsidR="003560E8" w:rsidRPr="00DE6FE4">
        <w:rPr>
          <w:rFonts w:ascii="Times New Roman" w:hAnsi="Times New Roman" w:cs="Times New Roman"/>
          <w:sz w:val="24"/>
          <w:szCs w:val="24"/>
          <w:lang w:val="en-US"/>
        </w:rPr>
        <w:t>(</w:t>
      </w:r>
      <w:proofErr w:type="spellStart"/>
      <w:r w:rsidR="003560E8" w:rsidRPr="00DE6FE4">
        <w:rPr>
          <w:rStyle w:val="u-small-caps"/>
          <w:rFonts w:ascii="Times New Roman" w:hAnsi="Times New Roman" w:cs="Times New Roman"/>
          <w:i/>
          <w:sz w:val="24"/>
          <w:szCs w:val="24"/>
          <w:lang w:val="en-US"/>
        </w:rPr>
        <w:t>Rosseel</w:t>
      </w:r>
      <w:proofErr w:type="spellEnd"/>
      <w:r w:rsidR="003560E8" w:rsidRPr="00DE6FE4">
        <w:rPr>
          <w:rStyle w:val="u-small-caps"/>
          <w:rFonts w:ascii="Times New Roman" w:hAnsi="Times New Roman" w:cs="Times New Roman"/>
          <w:sz w:val="24"/>
          <w:szCs w:val="24"/>
          <w:lang w:val="en-US"/>
        </w:rPr>
        <w:t>, 2012</w:t>
      </w:r>
      <w:r w:rsidR="003560E8" w:rsidRPr="00DE6FE4">
        <w:rPr>
          <w:rFonts w:ascii="Times New Roman" w:hAnsi="Times New Roman" w:cs="Times New Roman"/>
          <w:sz w:val="24"/>
          <w:szCs w:val="24"/>
          <w:lang w:val="en-US"/>
        </w:rPr>
        <w:t xml:space="preserve">) </w:t>
      </w:r>
      <w:r w:rsidR="00712932" w:rsidRPr="00DE6FE4">
        <w:rPr>
          <w:rFonts w:ascii="Times New Roman" w:hAnsi="Times New Roman" w:cs="Times New Roman"/>
          <w:sz w:val="24"/>
          <w:szCs w:val="24"/>
          <w:lang w:val="en-US"/>
        </w:rPr>
        <w:t xml:space="preserve">and </w:t>
      </w:r>
      <w:proofErr w:type="spellStart"/>
      <w:r w:rsidR="00712932" w:rsidRPr="00DE6FE4">
        <w:rPr>
          <w:rFonts w:ascii="Times New Roman" w:hAnsi="Times New Roman" w:cs="Times New Roman"/>
          <w:i/>
          <w:sz w:val="24"/>
          <w:szCs w:val="24"/>
          <w:lang w:val="en-US"/>
        </w:rPr>
        <w:t>lavaanPlot</w:t>
      </w:r>
      <w:proofErr w:type="spellEnd"/>
      <w:r w:rsidR="00712932" w:rsidRPr="00DE6FE4">
        <w:rPr>
          <w:rFonts w:ascii="Times New Roman" w:hAnsi="Times New Roman" w:cs="Times New Roman"/>
          <w:sz w:val="24"/>
          <w:szCs w:val="24"/>
          <w:lang w:val="en-US"/>
        </w:rPr>
        <w:t xml:space="preserve"> </w:t>
      </w:r>
      <w:r w:rsidR="003560E8" w:rsidRPr="00DE6FE4">
        <w:rPr>
          <w:rFonts w:ascii="Times New Roman" w:hAnsi="Times New Roman" w:cs="Times New Roman"/>
          <w:sz w:val="24"/>
          <w:szCs w:val="24"/>
          <w:lang w:val="en-US"/>
        </w:rPr>
        <w:t>(</w:t>
      </w:r>
      <w:proofErr w:type="spellStart"/>
      <w:r w:rsidR="00B927D7" w:rsidRPr="00DE6FE4">
        <w:rPr>
          <w:rStyle w:val="u-small-caps"/>
          <w:rFonts w:ascii="Times New Roman" w:hAnsi="Times New Roman" w:cs="Times New Roman"/>
          <w:i/>
          <w:sz w:val="24"/>
          <w:szCs w:val="24"/>
          <w:lang w:val="en-US"/>
        </w:rPr>
        <w:t>Lishinski</w:t>
      </w:r>
      <w:proofErr w:type="spellEnd"/>
      <w:r w:rsidR="00B927D7" w:rsidRPr="00DE6FE4">
        <w:rPr>
          <w:rStyle w:val="u-small-caps"/>
          <w:rFonts w:ascii="Times New Roman" w:hAnsi="Times New Roman" w:cs="Times New Roman"/>
          <w:sz w:val="24"/>
          <w:szCs w:val="24"/>
          <w:lang w:val="en-US"/>
        </w:rPr>
        <w:t>, 2021</w:t>
      </w:r>
      <w:r w:rsidR="003560E8"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this</w:t>
      </w:r>
      <w:r w:rsidR="003A7B6A" w:rsidRPr="00DE6FE4">
        <w:rPr>
          <w:rFonts w:ascii="Times New Roman" w:hAnsi="Times New Roman" w:cs="Times New Roman"/>
          <w:sz w:val="24"/>
          <w:szCs w:val="24"/>
          <w:lang w:val="en-US"/>
        </w:rPr>
        <w:t xml:space="preserve"> module performs confirmatory factor analysis (CFA) of factor models </w:t>
      </w:r>
      <w:r w:rsidR="00A24077" w:rsidRPr="00DE6FE4">
        <w:rPr>
          <w:rFonts w:ascii="Times New Roman" w:hAnsi="Times New Roman" w:cs="Times New Roman"/>
          <w:sz w:val="24"/>
          <w:szCs w:val="24"/>
          <w:lang w:val="en-US"/>
        </w:rPr>
        <w:t xml:space="preserve">defined by theoretical considerations or </w:t>
      </w:r>
      <w:r w:rsidR="003A7B6A" w:rsidRPr="00DE6FE4">
        <w:rPr>
          <w:rFonts w:ascii="Times New Roman" w:hAnsi="Times New Roman" w:cs="Times New Roman"/>
          <w:sz w:val="24"/>
          <w:szCs w:val="24"/>
          <w:lang w:val="en-US"/>
        </w:rPr>
        <w:t>explored on other independent samples</w:t>
      </w:r>
      <w:r w:rsidR="003D6E3B" w:rsidRPr="00DE6FE4">
        <w:rPr>
          <w:rFonts w:ascii="Times New Roman" w:hAnsi="Times New Roman" w:cs="Times New Roman"/>
          <w:sz w:val="24"/>
          <w:szCs w:val="24"/>
          <w:lang w:val="en-US"/>
        </w:rPr>
        <w:t xml:space="preserve"> (</w:t>
      </w:r>
      <w:r w:rsidR="003D6E3B" w:rsidRPr="00DE6FE4">
        <w:rPr>
          <w:rFonts w:ascii="Times New Roman" w:hAnsi="Times New Roman" w:cs="Times New Roman"/>
          <w:i/>
          <w:sz w:val="24"/>
          <w:szCs w:val="24"/>
          <w:lang w:val="en-US"/>
        </w:rPr>
        <w:t>Harrington</w:t>
      </w:r>
      <w:r w:rsidR="00B84176" w:rsidRPr="00DE6FE4">
        <w:rPr>
          <w:rFonts w:ascii="Times New Roman" w:hAnsi="Times New Roman" w:cs="Times New Roman"/>
          <w:sz w:val="24"/>
          <w:szCs w:val="24"/>
          <w:lang w:val="en-US"/>
        </w:rPr>
        <w:t xml:space="preserve">, </w:t>
      </w:r>
      <w:r w:rsidR="002D2B4B" w:rsidRPr="00DE6FE4">
        <w:rPr>
          <w:rFonts w:ascii="Times New Roman" w:hAnsi="Times New Roman" w:cs="Times New Roman"/>
          <w:sz w:val="24"/>
          <w:szCs w:val="24"/>
          <w:lang w:val="en-US"/>
        </w:rPr>
        <w:t>2009</w:t>
      </w:r>
      <w:r w:rsidR="00D82D3B" w:rsidRPr="00DE6FE4">
        <w:rPr>
          <w:rFonts w:ascii="Times New Roman" w:hAnsi="Times New Roman" w:cs="Times New Roman"/>
          <w:sz w:val="24"/>
          <w:szCs w:val="24"/>
          <w:lang w:val="en-US"/>
        </w:rPr>
        <w:t>;</w:t>
      </w:r>
      <w:r w:rsidR="002D2B4B" w:rsidRPr="00DE6FE4">
        <w:rPr>
          <w:rFonts w:ascii="Times New Roman" w:hAnsi="Times New Roman" w:cs="Times New Roman"/>
          <w:sz w:val="24"/>
          <w:szCs w:val="24"/>
          <w:lang w:val="en-US"/>
        </w:rPr>
        <w:t xml:space="preserve"> </w:t>
      </w:r>
      <w:proofErr w:type="spellStart"/>
      <w:r w:rsidR="002D2B4B" w:rsidRPr="00DE6FE4">
        <w:rPr>
          <w:rFonts w:ascii="Times New Roman" w:hAnsi="Times New Roman" w:cs="Times New Roman"/>
          <w:i/>
          <w:sz w:val="24"/>
          <w:szCs w:val="24"/>
          <w:lang w:val="en-US"/>
        </w:rPr>
        <w:t>Rosseel</w:t>
      </w:r>
      <w:proofErr w:type="spellEnd"/>
      <w:r w:rsidR="002D2B4B" w:rsidRPr="00DE6FE4">
        <w:rPr>
          <w:rFonts w:ascii="Times New Roman" w:hAnsi="Times New Roman" w:cs="Times New Roman"/>
          <w:i/>
          <w:sz w:val="24"/>
          <w:szCs w:val="24"/>
          <w:lang w:val="en-US"/>
        </w:rPr>
        <w:t xml:space="preserve"> et al.</w:t>
      </w:r>
      <w:r w:rsidR="00B84176" w:rsidRPr="00DE6FE4">
        <w:rPr>
          <w:rFonts w:ascii="Times New Roman" w:hAnsi="Times New Roman" w:cs="Times New Roman"/>
          <w:sz w:val="24"/>
          <w:szCs w:val="24"/>
          <w:lang w:val="en-US"/>
        </w:rPr>
        <w:t xml:space="preserve">, </w:t>
      </w:r>
      <w:r w:rsidR="002D2B4B" w:rsidRPr="00DE6FE4">
        <w:rPr>
          <w:rFonts w:ascii="Times New Roman" w:hAnsi="Times New Roman" w:cs="Times New Roman"/>
          <w:sz w:val="24"/>
          <w:szCs w:val="24"/>
          <w:lang w:val="en-US"/>
        </w:rPr>
        <w:t>2018</w:t>
      </w:r>
      <w:r w:rsidR="00B84176" w:rsidRPr="00DE6FE4">
        <w:rPr>
          <w:rFonts w:ascii="Times New Roman" w:hAnsi="Times New Roman" w:cs="Times New Roman"/>
          <w:sz w:val="24"/>
          <w:szCs w:val="24"/>
          <w:lang w:val="en-US"/>
        </w:rPr>
        <w:t>)</w:t>
      </w:r>
      <w:r w:rsidR="003A7B6A" w:rsidRPr="00DE6FE4">
        <w:rPr>
          <w:rFonts w:ascii="Times New Roman" w:hAnsi="Times New Roman" w:cs="Times New Roman"/>
          <w:sz w:val="24"/>
          <w:szCs w:val="24"/>
          <w:lang w:val="en-US"/>
        </w:rPr>
        <w:t xml:space="preserve">. </w:t>
      </w:r>
      <w:r w:rsidR="0004021B" w:rsidRPr="00DE6FE4">
        <w:rPr>
          <w:rFonts w:ascii="Times New Roman" w:hAnsi="Times New Roman" w:cs="Times New Roman"/>
          <w:sz w:val="24"/>
          <w:szCs w:val="24"/>
          <w:lang w:val="en-US"/>
        </w:rPr>
        <w:t xml:space="preserve">The input variables (items) </w:t>
      </w:r>
      <w:proofErr w:type="gramStart"/>
      <w:r w:rsidR="0004021B" w:rsidRPr="00DE6FE4">
        <w:rPr>
          <w:rFonts w:ascii="Times New Roman" w:hAnsi="Times New Roman" w:cs="Times New Roman"/>
          <w:sz w:val="24"/>
          <w:szCs w:val="24"/>
          <w:lang w:val="en-US"/>
        </w:rPr>
        <w:t>can be sorted</w:t>
      </w:r>
      <w:proofErr w:type="gramEnd"/>
      <w:r w:rsidR="0004021B" w:rsidRPr="00DE6FE4">
        <w:rPr>
          <w:rFonts w:ascii="Times New Roman" w:hAnsi="Times New Roman" w:cs="Times New Roman"/>
          <w:sz w:val="24"/>
          <w:szCs w:val="24"/>
          <w:lang w:val="en-US"/>
        </w:rPr>
        <w:t xml:space="preserve"> to separate factors </w:t>
      </w:r>
      <w:r w:rsidR="00EF2100" w:rsidRPr="00DE6FE4">
        <w:rPr>
          <w:rFonts w:ascii="Times New Roman" w:hAnsi="Times New Roman" w:cs="Times New Roman"/>
          <w:sz w:val="24"/>
          <w:szCs w:val="24"/>
          <w:lang w:val="en-US"/>
        </w:rPr>
        <w:t xml:space="preserve">(scales) </w:t>
      </w:r>
      <w:r w:rsidR="0004021B" w:rsidRPr="00DE6FE4">
        <w:rPr>
          <w:rFonts w:ascii="Times New Roman" w:hAnsi="Times New Roman" w:cs="Times New Roman"/>
          <w:sz w:val="24"/>
          <w:szCs w:val="24"/>
          <w:lang w:val="en-US"/>
        </w:rPr>
        <w:t xml:space="preserve">by means of </w:t>
      </w:r>
      <w:r w:rsidR="00EF2100" w:rsidRPr="00DE6FE4">
        <w:rPr>
          <w:rFonts w:ascii="Times New Roman" w:hAnsi="Times New Roman" w:cs="Times New Roman"/>
          <w:sz w:val="24"/>
          <w:szCs w:val="24"/>
          <w:lang w:val="en-US"/>
        </w:rPr>
        <w:t xml:space="preserve">factor </w:t>
      </w:r>
      <w:r w:rsidR="0004021B" w:rsidRPr="00DE6FE4">
        <w:rPr>
          <w:rFonts w:ascii="Times New Roman" w:hAnsi="Times New Roman" w:cs="Times New Roman"/>
          <w:sz w:val="24"/>
          <w:szCs w:val="24"/>
          <w:lang w:val="en-US"/>
        </w:rPr>
        <w:t xml:space="preserve">indices specified by the user. </w:t>
      </w:r>
      <w:r w:rsidR="00EF2100" w:rsidRPr="00DE6FE4">
        <w:rPr>
          <w:rFonts w:ascii="Times New Roman" w:hAnsi="Times New Roman" w:cs="Times New Roman"/>
          <w:sz w:val="24"/>
          <w:szCs w:val="24"/>
          <w:lang w:val="en-US"/>
        </w:rPr>
        <w:t xml:space="preserve">These </w:t>
      </w:r>
      <w:r w:rsidR="0004021B" w:rsidRPr="00DE6FE4">
        <w:rPr>
          <w:rFonts w:ascii="Times New Roman" w:hAnsi="Times New Roman" w:cs="Times New Roman"/>
          <w:sz w:val="24"/>
          <w:szCs w:val="24"/>
          <w:lang w:val="en-US"/>
        </w:rPr>
        <w:t xml:space="preserve">indices are integer numbers that may vary between </w:t>
      </w:r>
      <w:proofErr w:type="gramStart"/>
      <w:r w:rsidR="0004021B" w:rsidRPr="00DE6FE4">
        <w:rPr>
          <w:rFonts w:ascii="Times New Roman" w:hAnsi="Times New Roman" w:cs="Times New Roman"/>
          <w:sz w:val="24"/>
          <w:szCs w:val="24"/>
          <w:lang w:val="en-US"/>
        </w:rPr>
        <w:t>1</w:t>
      </w:r>
      <w:proofErr w:type="gramEnd"/>
      <w:r w:rsidR="0004021B" w:rsidRPr="00DE6FE4">
        <w:rPr>
          <w:rFonts w:ascii="Times New Roman" w:hAnsi="Times New Roman" w:cs="Times New Roman"/>
          <w:sz w:val="24"/>
          <w:szCs w:val="24"/>
          <w:lang w:val="en-US"/>
        </w:rPr>
        <w:t xml:space="preserve"> and 9. Variables having the same </w:t>
      </w:r>
      <w:r w:rsidR="00EF2100" w:rsidRPr="00DE6FE4">
        <w:rPr>
          <w:rFonts w:ascii="Times New Roman" w:hAnsi="Times New Roman" w:cs="Times New Roman"/>
          <w:sz w:val="24"/>
          <w:szCs w:val="24"/>
          <w:lang w:val="en-US"/>
        </w:rPr>
        <w:t xml:space="preserve">factor </w:t>
      </w:r>
      <w:r w:rsidR="0004021B" w:rsidRPr="00DE6FE4">
        <w:rPr>
          <w:rFonts w:ascii="Times New Roman" w:hAnsi="Times New Roman" w:cs="Times New Roman"/>
          <w:sz w:val="24"/>
          <w:szCs w:val="24"/>
          <w:lang w:val="en-US"/>
        </w:rPr>
        <w:t xml:space="preserve">index belong to the same </w:t>
      </w:r>
      <w:r w:rsidR="00EF2100" w:rsidRPr="00DE6FE4">
        <w:rPr>
          <w:rFonts w:ascii="Times New Roman" w:hAnsi="Times New Roman" w:cs="Times New Roman"/>
          <w:sz w:val="24"/>
          <w:szCs w:val="24"/>
          <w:lang w:val="en-US"/>
        </w:rPr>
        <w:t>factor</w:t>
      </w:r>
      <w:r w:rsidR="0004021B" w:rsidRPr="00DE6FE4">
        <w:rPr>
          <w:rFonts w:ascii="Times New Roman" w:hAnsi="Times New Roman" w:cs="Times New Roman"/>
          <w:sz w:val="24"/>
          <w:szCs w:val="24"/>
          <w:lang w:val="en-US"/>
        </w:rPr>
        <w:t xml:space="preserve">. The main purpose of </w:t>
      </w:r>
      <w:r w:rsidR="00EF2100" w:rsidRPr="00DE6FE4">
        <w:rPr>
          <w:rFonts w:ascii="Times New Roman" w:hAnsi="Times New Roman" w:cs="Times New Roman"/>
          <w:sz w:val="24"/>
          <w:szCs w:val="24"/>
          <w:lang w:val="en-US"/>
        </w:rPr>
        <w:t xml:space="preserve">CFA </w:t>
      </w:r>
      <w:r w:rsidR="0004021B" w:rsidRPr="00DE6FE4">
        <w:rPr>
          <w:rFonts w:ascii="Times New Roman" w:hAnsi="Times New Roman" w:cs="Times New Roman"/>
          <w:sz w:val="24"/>
          <w:szCs w:val="24"/>
          <w:lang w:val="en-US"/>
        </w:rPr>
        <w:t xml:space="preserve">is to test </w:t>
      </w:r>
      <w:r w:rsidR="00EF2100" w:rsidRPr="00DE6FE4">
        <w:rPr>
          <w:rFonts w:ascii="Times New Roman" w:hAnsi="Times New Roman" w:cs="Times New Roman"/>
          <w:sz w:val="24"/>
          <w:szCs w:val="24"/>
          <w:lang w:val="en-US"/>
        </w:rPr>
        <w:t xml:space="preserve">the specified factor model (via </w:t>
      </w:r>
      <w:r w:rsidR="008D736F" w:rsidRPr="00DE6FE4">
        <w:rPr>
          <w:rFonts w:ascii="Times New Roman" w:hAnsi="Times New Roman" w:cs="Times New Roman"/>
          <w:sz w:val="24"/>
          <w:szCs w:val="24"/>
          <w:lang w:val="en-US"/>
        </w:rPr>
        <w:sym w:font="Symbol" w:char="F063"/>
      </w:r>
      <w:proofErr w:type="gramStart"/>
      <w:r w:rsidR="008D736F" w:rsidRPr="00DE6FE4">
        <w:rPr>
          <w:rFonts w:ascii="Times New Roman" w:hAnsi="Times New Roman" w:cs="Times New Roman"/>
          <w:sz w:val="24"/>
          <w:szCs w:val="24"/>
          <w:vertAlign w:val="superscript"/>
          <w:lang w:val="en-US"/>
        </w:rPr>
        <w:t>2</w:t>
      </w:r>
      <w:proofErr w:type="gramEnd"/>
      <w:r w:rsidR="00EF2100" w:rsidRPr="00DE6FE4">
        <w:rPr>
          <w:rFonts w:ascii="Times New Roman" w:hAnsi="Times New Roman" w:cs="Times New Roman"/>
          <w:sz w:val="24"/>
          <w:szCs w:val="24"/>
          <w:lang w:val="en-US"/>
        </w:rPr>
        <w:t xml:space="preserve"> test) and measure the goodness of the model fit </w:t>
      </w:r>
      <w:r w:rsidR="003A7B6A" w:rsidRPr="00DE6FE4">
        <w:rPr>
          <w:rFonts w:ascii="Times New Roman" w:hAnsi="Times New Roman" w:cs="Times New Roman"/>
          <w:sz w:val="24"/>
          <w:szCs w:val="24"/>
          <w:lang w:val="en-US"/>
        </w:rPr>
        <w:t xml:space="preserve">by </w:t>
      </w:r>
      <w:r w:rsidR="00EF2100" w:rsidRPr="00DE6FE4">
        <w:rPr>
          <w:rFonts w:ascii="Times New Roman" w:hAnsi="Times New Roman" w:cs="Times New Roman"/>
          <w:sz w:val="24"/>
          <w:szCs w:val="24"/>
          <w:lang w:val="en-US"/>
        </w:rPr>
        <w:t xml:space="preserve">means of </w:t>
      </w:r>
      <w:r w:rsidR="003A7B6A" w:rsidRPr="00DE6FE4">
        <w:rPr>
          <w:rFonts w:ascii="Times New Roman" w:hAnsi="Times New Roman" w:cs="Times New Roman"/>
          <w:sz w:val="24"/>
          <w:szCs w:val="24"/>
          <w:lang w:val="en-US"/>
        </w:rPr>
        <w:t>several adequacy measures.</w:t>
      </w:r>
    </w:p>
    <w:p w:rsidR="009F4474" w:rsidRPr="00DE6FE4" w:rsidRDefault="00AF1940" w:rsidP="00EF210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specified model can be estimated using three different </w:t>
      </w:r>
      <w:r w:rsidR="00B63159" w:rsidRPr="00DE6FE4">
        <w:rPr>
          <w:rFonts w:ascii="Times New Roman" w:hAnsi="Times New Roman" w:cs="Times New Roman"/>
          <w:sz w:val="24"/>
          <w:szCs w:val="24"/>
          <w:lang w:val="en-US"/>
        </w:rPr>
        <w:t xml:space="preserve">basic </w:t>
      </w:r>
      <w:r w:rsidRPr="00DE6FE4">
        <w:rPr>
          <w:rFonts w:ascii="Times New Roman" w:hAnsi="Times New Roman" w:cs="Times New Roman"/>
          <w:sz w:val="24"/>
          <w:szCs w:val="24"/>
          <w:lang w:val="en-US"/>
        </w:rPr>
        <w:t xml:space="preserve">methods (ML = Maximum likelihood, ULS = Unweighted least squares, DWLS = </w:t>
      </w:r>
      <w:proofErr w:type="gramStart"/>
      <w:r w:rsidRPr="00DE6FE4">
        <w:rPr>
          <w:rFonts w:ascii="Times New Roman" w:hAnsi="Times New Roman" w:cs="Times New Roman"/>
          <w:sz w:val="24"/>
          <w:szCs w:val="24"/>
          <w:lang w:val="en-US"/>
        </w:rPr>
        <w:t>Diagonally</w:t>
      </w:r>
      <w:proofErr w:type="gramEnd"/>
      <w:r w:rsidRPr="00DE6FE4">
        <w:rPr>
          <w:rFonts w:ascii="Times New Roman" w:hAnsi="Times New Roman" w:cs="Times New Roman"/>
          <w:sz w:val="24"/>
          <w:szCs w:val="24"/>
          <w:lang w:val="en-US"/>
        </w:rPr>
        <w:t xml:space="preserve"> weighted least squares</w:t>
      </w:r>
      <w:r w:rsidR="00FC4D2D" w:rsidRPr="00DE6FE4">
        <w:rPr>
          <w:rFonts w:ascii="Times New Roman" w:hAnsi="Times New Roman" w:cs="Times New Roman"/>
          <w:sz w:val="24"/>
          <w:szCs w:val="24"/>
          <w:lang w:val="en-US"/>
        </w:rPr>
        <w:t>)</w:t>
      </w:r>
      <w:r w:rsidR="009F4474" w:rsidRPr="00DE6FE4">
        <w:rPr>
          <w:rFonts w:ascii="Times New Roman" w:hAnsi="Times New Roman" w:cs="Times New Roman"/>
          <w:sz w:val="24"/>
          <w:szCs w:val="24"/>
          <w:lang w:val="en-US"/>
        </w:rPr>
        <w:t>,</w:t>
      </w:r>
      <w:r w:rsidR="00FC4D2D" w:rsidRPr="00DE6FE4">
        <w:rPr>
          <w:rFonts w:ascii="Times New Roman" w:hAnsi="Times New Roman" w:cs="Times New Roman"/>
          <w:sz w:val="24"/>
          <w:szCs w:val="24"/>
          <w:lang w:val="en-US"/>
        </w:rPr>
        <w:t xml:space="preserve"> and their five robust versions</w:t>
      </w:r>
      <w:r w:rsidR="009F4474" w:rsidRPr="00DE6FE4">
        <w:rPr>
          <w:rFonts w:ascii="Times New Roman" w:hAnsi="Times New Roman" w:cs="Times New Roman"/>
          <w:sz w:val="24"/>
          <w:szCs w:val="24"/>
          <w:lang w:val="en-US"/>
        </w:rPr>
        <w:t>:</w:t>
      </w:r>
    </w:p>
    <w:p w:rsidR="009F4474" w:rsidRPr="00DE6FE4" w:rsidRDefault="00452EBF" w:rsidP="009F4474">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MLMV</w:t>
      </w:r>
      <w:r w:rsidR="009F4474"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4F4757" w:rsidRPr="00DE6FE4">
        <w:rPr>
          <w:rFonts w:ascii="Times New Roman" w:hAnsi="Times New Roman" w:cs="Times New Roman"/>
          <w:sz w:val="24"/>
          <w:szCs w:val="24"/>
          <w:lang w:val="en-US"/>
        </w:rPr>
        <w:t>ML estimation with robust standard errors and a mean- and variance adjusted test statistic;</w:t>
      </w:r>
      <w:r w:rsidRPr="00DE6FE4">
        <w:rPr>
          <w:rFonts w:ascii="Times New Roman" w:hAnsi="Times New Roman" w:cs="Times New Roman"/>
          <w:sz w:val="24"/>
          <w:szCs w:val="24"/>
          <w:lang w:val="en-US"/>
        </w:rPr>
        <w:t xml:space="preserve"> </w:t>
      </w:r>
    </w:p>
    <w:p w:rsidR="009F4474" w:rsidRPr="00DE6FE4" w:rsidRDefault="00452EBF" w:rsidP="009F4474">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MLR</w:t>
      </w:r>
      <w:r w:rsidR="009F4474"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4F4757" w:rsidRPr="00DE6FE4">
        <w:rPr>
          <w:rFonts w:ascii="Times New Roman" w:hAnsi="Times New Roman" w:cs="Times New Roman"/>
          <w:sz w:val="24"/>
          <w:szCs w:val="24"/>
          <w:lang w:val="en-US"/>
        </w:rPr>
        <w:t>ML estimation with Huber-White robust standard errors, and a scaled test statistic that is asymptotically equal to the Yuan-</w:t>
      </w:r>
      <w:proofErr w:type="spellStart"/>
      <w:r w:rsidR="004F4757" w:rsidRPr="00DE6FE4">
        <w:rPr>
          <w:rFonts w:ascii="Times New Roman" w:hAnsi="Times New Roman" w:cs="Times New Roman"/>
          <w:sz w:val="24"/>
          <w:szCs w:val="24"/>
          <w:lang w:val="en-US"/>
        </w:rPr>
        <w:t>Bentler</w:t>
      </w:r>
      <w:proofErr w:type="spellEnd"/>
      <w:r w:rsidR="004F4757" w:rsidRPr="00DE6FE4">
        <w:rPr>
          <w:rFonts w:ascii="Times New Roman" w:hAnsi="Times New Roman" w:cs="Times New Roman"/>
          <w:sz w:val="24"/>
          <w:szCs w:val="24"/>
          <w:lang w:val="en-US"/>
        </w:rPr>
        <w:t xml:space="preserve"> test statistic;</w:t>
      </w:r>
      <w:r w:rsidRPr="00DE6FE4">
        <w:rPr>
          <w:rFonts w:ascii="Times New Roman" w:hAnsi="Times New Roman" w:cs="Times New Roman"/>
          <w:sz w:val="24"/>
          <w:szCs w:val="24"/>
          <w:lang w:val="en-US"/>
        </w:rPr>
        <w:t xml:space="preserve"> </w:t>
      </w:r>
    </w:p>
    <w:p w:rsidR="009F4474" w:rsidRPr="00DE6FE4" w:rsidRDefault="00452EBF" w:rsidP="009F4474">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ULSMV</w:t>
      </w:r>
      <w:r w:rsidR="009F4474"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4F4757" w:rsidRPr="00DE6FE4">
        <w:rPr>
          <w:rFonts w:ascii="Times New Roman" w:hAnsi="Times New Roman" w:cs="Times New Roman"/>
          <w:sz w:val="24"/>
          <w:szCs w:val="24"/>
          <w:lang w:val="en-US"/>
        </w:rPr>
        <w:t>robust variant of ULS</w:t>
      </w:r>
      <w:r w:rsidR="0085351D" w:rsidRPr="00DE6FE4">
        <w:rPr>
          <w:rFonts w:ascii="Times New Roman" w:hAnsi="Times New Roman" w:cs="Times New Roman"/>
          <w:sz w:val="24"/>
          <w:szCs w:val="24"/>
          <w:lang w:val="en-US"/>
        </w:rPr>
        <w:t xml:space="preserve"> estimation with robust standard errors and a mean and variance adjusted test statistic</w:t>
      </w:r>
      <w:r w:rsidR="004F4757"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p>
    <w:p w:rsidR="009F4474" w:rsidRPr="00DE6FE4" w:rsidRDefault="00452EBF" w:rsidP="009F4474">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WLSM</w:t>
      </w:r>
      <w:r w:rsidR="009F4474"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4F4757" w:rsidRPr="00DE6FE4">
        <w:rPr>
          <w:rFonts w:ascii="Times New Roman" w:hAnsi="Times New Roman" w:cs="Times New Roman"/>
          <w:sz w:val="24"/>
          <w:szCs w:val="24"/>
          <w:lang w:val="en-US"/>
        </w:rPr>
        <w:t>DWLS</w:t>
      </w:r>
      <w:r w:rsidR="0085351D" w:rsidRPr="00DE6FE4">
        <w:rPr>
          <w:rFonts w:ascii="Times New Roman" w:hAnsi="Times New Roman" w:cs="Times New Roman"/>
          <w:sz w:val="24"/>
          <w:szCs w:val="24"/>
          <w:lang w:val="en-US"/>
        </w:rPr>
        <w:t xml:space="preserve"> estimation with robust standard errors</w:t>
      </w:r>
      <w:r w:rsidR="00073F25" w:rsidRPr="00DE6FE4">
        <w:rPr>
          <w:rFonts w:ascii="Times New Roman" w:hAnsi="Times New Roman" w:cs="Times New Roman"/>
          <w:sz w:val="24"/>
          <w:szCs w:val="24"/>
          <w:lang w:val="en-US"/>
        </w:rPr>
        <w:t xml:space="preserve"> </w:t>
      </w:r>
      <w:r w:rsidR="0085351D" w:rsidRPr="00DE6FE4">
        <w:rPr>
          <w:rFonts w:ascii="Times New Roman" w:hAnsi="Times New Roman" w:cs="Times New Roman"/>
          <w:sz w:val="24"/>
          <w:szCs w:val="24"/>
          <w:lang w:val="en-US"/>
        </w:rPr>
        <w:t>and a mean adjusted test statistic</w:t>
      </w:r>
      <w:r w:rsidR="004F4757" w:rsidRPr="00DE6FE4">
        <w:rPr>
          <w:rFonts w:ascii="Times New Roman" w:hAnsi="Times New Roman" w:cs="Times New Roman"/>
          <w:sz w:val="24"/>
          <w:szCs w:val="24"/>
          <w:lang w:val="en-US"/>
        </w:rPr>
        <w:t>;</w:t>
      </w:r>
    </w:p>
    <w:p w:rsidR="00AF1940" w:rsidRPr="00DE6FE4" w:rsidRDefault="00452EBF" w:rsidP="009F4474">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WLSMV</w:t>
      </w:r>
      <w:r w:rsidR="009F4474"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85351D" w:rsidRPr="00DE6FE4">
        <w:rPr>
          <w:rFonts w:ascii="Times New Roman" w:hAnsi="Times New Roman" w:cs="Times New Roman"/>
          <w:sz w:val="24"/>
          <w:szCs w:val="24"/>
          <w:lang w:val="en-US"/>
        </w:rPr>
        <w:t>DWLS estimation with robust standard errors and a mean and variance adjusted test statistic</w:t>
      </w:r>
      <w:r w:rsidRPr="00DE6FE4">
        <w:rPr>
          <w:rFonts w:ascii="Times New Roman" w:hAnsi="Times New Roman" w:cs="Times New Roman"/>
          <w:sz w:val="24"/>
          <w:szCs w:val="24"/>
          <w:lang w:val="en-US"/>
        </w:rPr>
        <w:t>.</w:t>
      </w:r>
    </w:p>
    <w:p w:rsidR="00B63159" w:rsidRPr="00DE6FE4" w:rsidRDefault="00B63159" w:rsidP="00EF210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CFA runs with the </w:t>
      </w:r>
      <w:r w:rsidR="009F4474" w:rsidRPr="00DE6FE4">
        <w:rPr>
          <w:rFonts w:ascii="Times New Roman" w:hAnsi="Times New Roman" w:cs="Times New Roman"/>
          <w:sz w:val="24"/>
          <w:szCs w:val="24"/>
          <w:lang w:val="en-US"/>
        </w:rPr>
        <w:t xml:space="preserve">chosen estimator of the specified model and of an improved model if one or more modification indices of the first run exceed the specified limit for the within or between factor residuals, or for the covariances of cross-loadings. </w:t>
      </w:r>
      <w:r w:rsidR="00F96336" w:rsidRPr="00DE6FE4">
        <w:rPr>
          <w:rFonts w:ascii="Times New Roman" w:hAnsi="Times New Roman" w:cs="Times New Roman"/>
          <w:sz w:val="24"/>
          <w:szCs w:val="24"/>
          <w:lang w:val="en-US"/>
        </w:rPr>
        <w:t xml:space="preserve">The output of CFA contains the following standard </w:t>
      </w:r>
      <w:r w:rsidR="00FA1499" w:rsidRPr="00DE6FE4">
        <w:rPr>
          <w:rFonts w:ascii="Times New Roman" w:hAnsi="Times New Roman" w:cs="Times New Roman"/>
          <w:sz w:val="24"/>
          <w:szCs w:val="24"/>
          <w:lang w:val="en-US"/>
        </w:rPr>
        <w:t>result</w:t>
      </w:r>
      <w:r w:rsidR="00F96336" w:rsidRPr="00DE6FE4">
        <w:rPr>
          <w:rFonts w:ascii="Times New Roman" w:hAnsi="Times New Roman" w:cs="Times New Roman"/>
          <w:sz w:val="24"/>
          <w:szCs w:val="24"/>
          <w:lang w:val="en-US"/>
        </w:rPr>
        <w:t>s.</w:t>
      </w:r>
    </w:p>
    <w:p w:rsidR="00FA1499" w:rsidRPr="00DE6FE4" w:rsidRDefault="00FA1499"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Basic descriptive statistics;</w:t>
      </w:r>
    </w:p>
    <w:p w:rsidR="00F96336" w:rsidRPr="00DE6FE4" w:rsidRDefault="007961D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The modification indices of covariances of the specified model</w:t>
      </w:r>
      <w:r w:rsidR="00F96336" w:rsidRPr="00DE6FE4">
        <w:rPr>
          <w:rFonts w:ascii="Times New Roman" w:hAnsi="Times New Roman" w:cs="Times New Roman"/>
          <w:sz w:val="24"/>
          <w:szCs w:val="24"/>
          <w:lang w:val="en-US"/>
        </w:rPr>
        <w:t xml:space="preserve">; </w:t>
      </w:r>
    </w:p>
    <w:p w:rsidR="007961DA" w:rsidRPr="00DE6FE4" w:rsidRDefault="008D736F"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sym w:font="Symbol" w:char="F063"/>
      </w:r>
      <w:r w:rsidRPr="00DE6FE4">
        <w:rPr>
          <w:rFonts w:ascii="Times New Roman" w:hAnsi="Times New Roman" w:cs="Times New Roman"/>
          <w:sz w:val="24"/>
          <w:szCs w:val="24"/>
          <w:vertAlign w:val="superscript"/>
          <w:lang w:val="en-US"/>
        </w:rPr>
        <w:t>2</w:t>
      </w:r>
      <w:r w:rsidR="007961DA" w:rsidRPr="00DE6FE4">
        <w:rPr>
          <w:rFonts w:ascii="Times New Roman" w:hAnsi="Times New Roman" w:cs="Times New Roman"/>
          <w:sz w:val="24"/>
          <w:szCs w:val="24"/>
          <w:lang w:val="en-US"/>
        </w:rPr>
        <w:t xml:space="preserve"> tests of the specified and the baseline model;</w:t>
      </w:r>
    </w:p>
    <w:p w:rsidR="007961DA" w:rsidRPr="00DE6FE4" w:rsidRDefault="007961D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Fit indices for the different methods and models (AIC, BIC, RMSEA, </w:t>
      </w:r>
      <w:proofErr w:type="spellStart"/>
      <w:r w:rsidRPr="00DE6FE4">
        <w:rPr>
          <w:rFonts w:ascii="Times New Roman" w:hAnsi="Times New Roman" w:cs="Times New Roman"/>
          <w:sz w:val="24"/>
          <w:szCs w:val="24"/>
          <w:lang w:val="en-US"/>
        </w:rPr>
        <w:t>pClose</w:t>
      </w:r>
      <w:proofErr w:type="spellEnd"/>
      <w:r w:rsidRPr="00DE6FE4">
        <w:rPr>
          <w:rFonts w:ascii="Times New Roman" w:hAnsi="Times New Roman" w:cs="Times New Roman"/>
          <w:sz w:val="24"/>
          <w:szCs w:val="24"/>
          <w:lang w:val="en-US"/>
        </w:rPr>
        <w:t>, CFI, TLI, SRMR);</w:t>
      </w:r>
    </w:p>
    <w:p w:rsidR="007961DA" w:rsidRPr="00DE6FE4" w:rsidRDefault="007961D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Standardized factor loadings and communalities of the specified model;</w:t>
      </w:r>
    </w:p>
    <w:p w:rsidR="007961DA" w:rsidRPr="00DE6FE4" w:rsidRDefault="007961D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Pairwise standardized covariance (= correlation) estimates of the latent factors;</w:t>
      </w:r>
    </w:p>
    <w:p w:rsidR="007961DA" w:rsidRPr="00DE6FE4" w:rsidRDefault="007961DA"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The largest modification indices of covariances in the improved model (</w:t>
      </w:r>
      <w:r w:rsidR="000E23A9" w:rsidRPr="00DE6FE4">
        <w:rPr>
          <w:rFonts w:ascii="Times New Roman" w:hAnsi="Times New Roman" w:cs="Times New Roman"/>
          <w:sz w:val="24"/>
          <w:szCs w:val="24"/>
          <w:lang w:val="en-US"/>
        </w:rPr>
        <w:t>if one or more modification indices of the first run exceed the specified limit);</w:t>
      </w:r>
    </w:p>
    <w:p w:rsidR="000E23A9" w:rsidRPr="00DE6FE4" w:rsidRDefault="000E23A9"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Table of standardized factor loadings of latent factors </w:t>
      </w:r>
      <w:r w:rsidR="008416CE" w:rsidRPr="00DE6FE4">
        <w:rPr>
          <w:rFonts w:ascii="Times New Roman" w:hAnsi="Times New Roman" w:cs="Times New Roman"/>
          <w:sz w:val="24"/>
          <w:szCs w:val="24"/>
          <w:lang w:val="en-US"/>
        </w:rPr>
        <w:t xml:space="preserve">also </w:t>
      </w:r>
      <w:r w:rsidRPr="00DE6FE4">
        <w:rPr>
          <w:rFonts w:ascii="Times New Roman" w:hAnsi="Times New Roman" w:cs="Times New Roman"/>
          <w:sz w:val="24"/>
          <w:szCs w:val="24"/>
          <w:lang w:val="en-US"/>
        </w:rPr>
        <w:t>including cross-loadings for the improved model (if any modification index of the covariances of cross-loadings of the first run exceeds the specified limit);</w:t>
      </w:r>
    </w:p>
    <w:p w:rsidR="000E23A9" w:rsidRPr="00DE6FE4" w:rsidRDefault="000E23A9" w:rsidP="00CC4C2E">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Table of estimations of standardized residual covariances (correlations) for the improved model (if any modification index of within or between factor covariances exceeds the specified limit).</w:t>
      </w:r>
    </w:p>
    <w:p w:rsidR="00FA1499" w:rsidRPr="00DE6FE4" w:rsidRDefault="00FA1499" w:rsidP="00FA1499">
      <w:pPr>
        <w:pStyle w:val="Listaszerbekezds"/>
        <w:spacing w:after="0" w:line="300" w:lineRule="exact"/>
        <w:ind w:left="0" w:firstLine="284"/>
        <w:jc w:val="both"/>
        <w:rPr>
          <w:rFonts w:ascii="Times New Roman" w:hAnsi="Times New Roman" w:cs="Times New Roman"/>
          <w:sz w:val="24"/>
          <w:szCs w:val="24"/>
          <w:lang w:val="en-US"/>
        </w:rPr>
      </w:pPr>
      <w:proofErr w:type="gramStart"/>
      <w:r w:rsidRPr="00DE6FE4">
        <w:rPr>
          <w:rFonts w:ascii="Times New Roman" w:hAnsi="Times New Roman" w:cs="Times New Roman"/>
          <w:sz w:val="24"/>
          <w:szCs w:val="24"/>
          <w:lang w:val="en-US"/>
        </w:rPr>
        <w:t xml:space="preserve">After the completion of a CFA analysis, the user will find in folder c:\_vargha\ropstat\aktualis the data file of </w:t>
      </w:r>
      <w:r w:rsidR="00505F8F" w:rsidRPr="00DE6FE4">
        <w:rPr>
          <w:rFonts w:ascii="Times New Roman" w:hAnsi="Times New Roman" w:cs="Times New Roman"/>
          <w:sz w:val="24"/>
          <w:szCs w:val="24"/>
          <w:lang w:val="en-US"/>
        </w:rPr>
        <w:t xml:space="preserve">the input </w:t>
      </w:r>
      <w:r w:rsidRPr="00DE6FE4">
        <w:rPr>
          <w:rFonts w:ascii="Times New Roman" w:hAnsi="Times New Roman" w:cs="Times New Roman"/>
          <w:sz w:val="24"/>
          <w:szCs w:val="24"/>
          <w:lang w:val="en-US"/>
        </w:rPr>
        <w:t>variables (tmpdat.txt), the used R-scripts (</w:t>
      </w:r>
      <w:proofErr w:type="spellStart"/>
      <w:r w:rsidRPr="00DE6FE4">
        <w:rPr>
          <w:rFonts w:ascii="Times New Roman" w:hAnsi="Times New Roman" w:cs="Times New Roman"/>
          <w:sz w:val="24"/>
          <w:szCs w:val="24"/>
          <w:lang w:val="en-US"/>
        </w:rPr>
        <w:t>CFA.r</w:t>
      </w:r>
      <w:proofErr w:type="spellEnd"/>
      <w:r w:rsidRPr="00DE6FE4">
        <w:rPr>
          <w:rFonts w:ascii="Times New Roman" w:hAnsi="Times New Roman" w:cs="Times New Roman"/>
          <w:sz w:val="24"/>
          <w:szCs w:val="24"/>
          <w:lang w:val="en-US"/>
        </w:rPr>
        <w:t xml:space="preserve"> and CFA2.r), the text files of the R-output (oo.txt and o2.txt)</w:t>
      </w:r>
      <w:r w:rsidR="00DD6695" w:rsidRPr="00DE6FE4">
        <w:rPr>
          <w:rFonts w:ascii="Times New Roman" w:hAnsi="Times New Roman" w:cs="Times New Roman"/>
          <w:sz w:val="24"/>
          <w:szCs w:val="24"/>
          <w:lang w:val="en-US"/>
        </w:rPr>
        <w:t xml:space="preserve">, and the </w:t>
      </w:r>
      <w:r w:rsidR="0051456A" w:rsidRPr="00DE6FE4">
        <w:rPr>
          <w:rFonts w:ascii="Times New Roman" w:hAnsi="Times New Roman" w:cs="Times New Roman"/>
          <w:sz w:val="24"/>
          <w:szCs w:val="24"/>
          <w:lang w:val="en-US"/>
        </w:rPr>
        <w:t xml:space="preserve">pdf files of the prepared path </w:t>
      </w:r>
      <w:r w:rsidR="00DD6695" w:rsidRPr="00DE6FE4">
        <w:rPr>
          <w:rFonts w:ascii="Times New Roman" w:hAnsi="Times New Roman" w:cs="Times New Roman"/>
          <w:sz w:val="24"/>
          <w:szCs w:val="24"/>
          <w:lang w:val="en-US"/>
        </w:rPr>
        <w:t>diagrams</w:t>
      </w:r>
      <w:r w:rsidR="0051456A" w:rsidRPr="00DE6FE4">
        <w:rPr>
          <w:rFonts w:ascii="Times New Roman" w:hAnsi="Times New Roman" w:cs="Times New Roman"/>
          <w:sz w:val="24"/>
          <w:szCs w:val="24"/>
          <w:lang w:val="en-US"/>
        </w:rPr>
        <w:t xml:space="preserve"> (pathplot1.pdf and pathplotR1.pdf</w:t>
      </w:r>
      <w:r w:rsidR="00166381" w:rsidRPr="00DE6FE4">
        <w:rPr>
          <w:rFonts w:ascii="Times New Roman" w:hAnsi="Times New Roman" w:cs="Times New Roman"/>
          <w:sz w:val="24"/>
          <w:szCs w:val="24"/>
          <w:lang w:val="en-US"/>
        </w:rPr>
        <w:t xml:space="preserve"> for the specified model, and the improved model respectively</w:t>
      </w:r>
      <w:r w:rsidR="0051456A"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w:t>
      </w:r>
      <w:proofErr w:type="gramEnd"/>
      <w:r w:rsidRPr="00DE6FE4">
        <w:rPr>
          <w:rFonts w:ascii="Times New Roman" w:hAnsi="Times New Roman" w:cs="Times New Roman"/>
          <w:sz w:val="24"/>
          <w:szCs w:val="24"/>
          <w:lang w:val="en-US"/>
        </w:rPr>
        <w:t xml:space="preserve"> </w:t>
      </w:r>
      <w:r w:rsidR="0051456A" w:rsidRPr="00DE6FE4">
        <w:rPr>
          <w:rFonts w:ascii="Times New Roman" w:hAnsi="Times New Roman" w:cs="Times New Roman"/>
          <w:sz w:val="24"/>
          <w:szCs w:val="24"/>
          <w:lang w:val="en-US"/>
        </w:rPr>
        <w:t>If a conditional group is used</w:t>
      </w:r>
      <w:r w:rsidR="00C9065F" w:rsidRPr="00DE6FE4">
        <w:rPr>
          <w:rFonts w:ascii="Times New Roman" w:hAnsi="Times New Roman" w:cs="Times New Roman"/>
          <w:sz w:val="24"/>
          <w:szCs w:val="24"/>
          <w:lang w:val="en-US"/>
        </w:rPr>
        <w:t>, path diagram</w:t>
      </w:r>
      <w:r w:rsidR="0051456A" w:rsidRPr="00DE6FE4">
        <w:rPr>
          <w:rFonts w:ascii="Times New Roman" w:hAnsi="Times New Roman" w:cs="Times New Roman"/>
          <w:sz w:val="24"/>
          <w:szCs w:val="24"/>
          <w:lang w:val="en-US"/>
        </w:rPr>
        <w:t xml:space="preserve"> </w:t>
      </w:r>
      <w:proofErr w:type="gramStart"/>
      <w:r w:rsidR="0051456A" w:rsidRPr="00DE6FE4">
        <w:rPr>
          <w:rFonts w:ascii="Times New Roman" w:hAnsi="Times New Roman" w:cs="Times New Roman"/>
          <w:sz w:val="24"/>
          <w:szCs w:val="24"/>
          <w:lang w:val="en-US"/>
        </w:rPr>
        <w:t>will be created</w:t>
      </w:r>
      <w:proofErr w:type="gramEnd"/>
      <w:r w:rsidR="0051456A" w:rsidRPr="00DE6FE4">
        <w:rPr>
          <w:rFonts w:ascii="Times New Roman" w:hAnsi="Times New Roman" w:cs="Times New Roman"/>
          <w:sz w:val="24"/>
          <w:szCs w:val="24"/>
          <w:lang w:val="en-US"/>
        </w:rPr>
        <w:t xml:space="preserve"> for each group.</w:t>
      </w:r>
    </w:p>
    <w:p w:rsidR="00FA1499" w:rsidRPr="00DE6FE4" w:rsidRDefault="00FA1499" w:rsidP="00817E20">
      <w:pPr>
        <w:spacing w:after="0" w:line="300" w:lineRule="exact"/>
        <w:rPr>
          <w:rFonts w:ascii="Times New Roman" w:hAnsi="Times New Roman" w:cs="Times New Roman"/>
          <w:sz w:val="24"/>
          <w:szCs w:val="24"/>
          <w:lang w:val="en-US"/>
        </w:rPr>
      </w:pPr>
    </w:p>
    <w:p w:rsidR="000F3429" w:rsidRPr="00DE6FE4" w:rsidRDefault="00F90911" w:rsidP="00F90911">
      <w:pPr>
        <w:spacing w:after="0" w:line="300" w:lineRule="exact"/>
        <w:rPr>
          <w:rFonts w:ascii="Times New Roman" w:hAnsi="Times New Roman" w:cs="Times New Roman"/>
          <w:b/>
          <w:sz w:val="24"/>
          <w:szCs w:val="24"/>
          <w:lang w:val="en-US"/>
        </w:rPr>
      </w:pPr>
      <w:r w:rsidRPr="00DE6FE4">
        <w:rPr>
          <w:rFonts w:ascii="Times New Roman" w:hAnsi="Times New Roman" w:cs="Times New Roman"/>
          <w:b/>
          <w:sz w:val="24"/>
          <w:szCs w:val="24"/>
          <w:lang w:val="en-US"/>
        </w:rPr>
        <w:t>2.</w:t>
      </w:r>
      <w:r w:rsidR="00D2607D" w:rsidRPr="00DE6FE4">
        <w:rPr>
          <w:rFonts w:ascii="Times New Roman" w:hAnsi="Times New Roman" w:cs="Times New Roman"/>
          <w:b/>
          <w:sz w:val="24"/>
          <w:szCs w:val="24"/>
          <w:lang w:val="en-US"/>
        </w:rPr>
        <w:t>3</w:t>
      </w:r>
      <w:r w:rsidR="000F3429" w:rsidRPr="00DE6FE4">
        <w:rPr>
          <w:rFonts w:ascii="Times New Roman" w:hAnsi="Times New Roman" w:cs="Times New Roman"/>
          <w:b/>
          <w:sz w:val="24"/>
          <w:szCs w:val="24"/>
          <w:lang w:val="en-US"/>
        </w:rPr>
        <w:t xml:space="preserve"> The clustering modules of ROP-R</w:t>
      </w:r>
    </w:p>
    <w:p w:rsidR="00644E1F" w:rsidRPr="00DE6FE4" w:rsidRDefault="002401A8" w:rsidP="00644E1F">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ROP-R offers a rich menu of clustering procedures</w:t>
      </w:r>
      <w:r w:rsidR="00B14117" w:rsidRPr="00DE6FE4">
        <w:rPr>
          <w:rFonts w:ascii="Times New Roman" w:hAnsi="Times New Roman" w:cs="Times New Roman"/>
          <w:sz w:val="24"/>
          <w:szCs w:val="24"/>
          <w:lang w:val="en-US"/>
        </w:rPr>
        <w:t xml:space="preserve"> (</w:t>
      </w:r>
      <w:r w:rsidR="002A1B30" w:rsidRPr="00DE6FE4">
        <w:rPr>
          <w:rFonts w:ascii="Times New Roman" w:hAnsi="Times New Roman" w:cs="Times New Roman"/>
          <w:i/>
          <w:sz w:val="24"/>
          <w:szCs w:val="24"/>
          <w:lang w:val="en-US"/>
        </w:rPr>
        <w:t>Bergman</w:t>
      </w:r>
      <w:r w:rsidR="001A222A" w:rsidRPr="00DE6FE4">
        <w:rPr>
          <w:rFonts w:ascii="Times New Roman" w:hAnsi="Times New Roman" w:cs="Times New Roman"/>
          <w:i/>
          <w:sz w:val="24"/>
          <w:szCs w:val="24"/>
          <w:lang w:val="en-US"/>
        </w:rPr>
        <w:t xml:space="preserve"> et al.</w:t>
      </w:r>
      <w:r w:rsidR="00B84176" w:rsidRPr="00DE6FE4">
        <w:rPr>
          <w:rFonts w:ascii="Times New Roman" w:hAnsi="Times New Roman" w:cs="Times New Roman"/>
          <w:sz w:val="24"/>
          <w:szCs w:val="24"/>
          <w:lang w:val="en-US"/>
        </w:rPr>
        <w:t xml:space="preserve">, </w:t>
      </w:r>
      <w:r w:rsidR="002A1B30" w:rsidRPr="00DE6FE4">
        <w:rPr>
          <w:rFonts w:ascii="Times New Roman" w:hAnsi="Times New Roman" w:cs="Times New Roman"/>
          <w:sz w:val="24"/>
          <w:szCs w:val="24"/>
          <w:lang w:val="en-US"/>
        </w:rPr>
        <w:t>2003</w:t>
      </w:r>
      <w:r w:rsidR="00D82D3B" w:rsidRPr="00DE6FE4">
        <w:rPr>
          <w:rFonts w:ascii="Times New Roman" w:hAnsi="Times New Roman" w:cs="Times New Roman"/>
          <w:sz w:val="24"/>
          <w:szCs w:val="24"/>
          <w:lang w:val="en-US"/>
        </w:rPr>
        <w:t>;</w:t>
      </w:r>
      <w:r w:rsidR="002A1B30" w:rsidRPr="00DE6FE4">
        <w:rPr>
          <w:rFonts w:ascii="Times New Roman" w:hAnsi="Times New Roman" w:cs="Times New Roman"/>
          <w:sz w:val="24"/>
          <w:szCs w:val="24"/>
          <w:lang w:val="en-US"/>
        </w:rPr>
        <w:t xml:space="preserve"> </w:t>
      </w:r>
      <w:r w:rsidR="00F36C4A" w:rsidRPr="00DE6FE4">
        <w:rPr>
          <w:rFonts w:ascii="Times New Roman" w:hAnsi="Times New Roman" w:cs="Times New Roman"/>
          <w:i/>
          <w:sz w:val="24"/>
          <w:szCs w:val="24"/>
          <w:lang w:val="en-US"/>
        </w:rPr>
        <w:t>Kaufman–</w:t>
      </w:r>
      <w:proofErr w:type="spellStart"/>
      <w:r w:rsidR="00F36C4A" w:rsidRPr="00DE6FE4">
        <w:rPr>
          <w:rFonts w:ascii="Times New Roman" w:hAnsi="Times New Roman" w:cs="Times New Roman"/>
          <w:i/>
          <w:sz w:val="24"/>
          <w:szCs w:val="24"/>
          <w:lang w:val="en-US"/>
        </w:rPr>
        <w:t>Rousseeuw</w:t>
      </w:r>
      <w:proofErr w:type="spellEnd"/>
      <w:r w:rsidR="00B84176" w:rsidRPr="00DE6FE4">
        <w:rPr>
          <w:rFonts w:ascii="Times New Roman" w:hAnsi="Times New Roman" w:cs="Times New Roman"/>
          <w:sz w:val="24"/>
          <w:szCs w:val="24"/>
          <w:lang w:val="en-US"/>
        </w:rPr>
        <w:t xml:space="preserve">, </w:t>
      </w:r>
      <w:r w:rsidR="0067555C" w:rsidRPr="00DE6FE4">
        <w:rPr>
          <w:rFonts w:ascii="Times New Roman" w:hAnsi="Times New Roman" w:cs="Times New Roman"/>
          <w:sz w:val="24"/>
          <w:szCs w:val="24"/>
          <w:lang w:val="en-US"/>
        </w:rPr>
        <w:t>2009</w:t>
      </w:r>
      <w:r w:rsidR="00B84176"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many of them unavailable in </w:t>
      </w:r>
      <w:r w:rsidR="00622C3B" w:rsidRPr="00DE6FE4">
        <w:rPr>
          <w:rFonts w:ascii="Times New Roman" w:hAnsi="Times New Roman" w:cs="Times New Roman"/>
          <w:sz w:val="24"/>
          <w:szCs w:val="24"/>
          <w:lang w:val="en-US"/>
        </w:rPr>
        <w:t xml:space="preserve">any </w:t>
      </w:r>
      <w:r w:rsidRPr="00DE6FE4">
        <w:rPr>
          <w:rFonts w:ascii="Times New Roman" w:hAnsi="Times New Roman" w:cs="Times New Roman"/>
          <w:sz w:val="24"/>
          <w:szCs w:val="24"/>
          <w:lang w:val="en-US"/>
        </w:rPr>
        <w:t xml:space="preserve">other user-friendly statistical software. </w:t>
      </w:r>
      <w:r w:rsidR="00644E1F" w:rsidRPr="00DE6FE4">
        <w:rPr>
          <w:rFonts w:ascii="Times New Roman" w:hAnsi="Times New Roman" w:cs="Times New Roman"/>
          <w:sz w:val="24"/>
          <w:szCs w:val="24"/>
          <w:lang w:val="en-US"/>
        </w:rPr>
        <w:t>ROP-R contains the fo</w:t>
      </w:r>
      <w:r w:rsidR="00BB3410" w:rsidRPr="00DE6FE4">
        <w:rPr>
          <w:rFonts w:ascii="Times New Roman" w:hAnsi="Times New Roman" w:cs="Times New Roman"/>
          <w:sz w:val="24"/>
          <w:szCs w:val="24"/>
          <w:lang w:val="en-US"/>
        </w:rPr>
        <w:t>llowing four clustering modules:</w:t>
      </w:r>
      <w:r w:rsidR="00644E1F" w:rsidRPr="00DE6FE4">
        <w:rPr>
          <w:rFonts w:ascii="Times New Roman" w:hAnsi="Times New Roman" w:cs="Times New Roman"/>
          <w:sz w:val="24"/>
          <w:szCs w:val="24"/>
          <w:lang w:val="en-US"/>
        </w:rPr>
        <w:t xml:space="preserve"> </w:t>
      </w:r>
    </w:p>
    <w:p w:rsidR="00644E1F" w:rsidRPr="00DE6FE4" w:rsidRDefault="00644E1F"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Agglomerative hierarchical cluster analysis (AHCA)</w:t>
      </w:r>
    </w:p>
    <w:p w:rsidR="00644E1F" w:rsidRPr="00DE6FE4" w:rsidRDefault="00644E1F"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Divisive hierarchical cluster analysis (DHCA)</w:t>
      </w:r>
    </w:p>
    <w:p w:rsidR="00644E1F" w:rsidRPr="00DE6FE4" w:rsidRDefault="00644E1F"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-center cluster analysis (KCA)</w:t>
      </w:r>
    </w:p>
    <w:p w:rsidR="00644E1F" w:rsidRPr="00DE6FE4" w:rsidRDefault="00644E1F" w:rsidP="00644E1F">
      <w:pPr>
        <w:pStyle w:val="Listaszerbekezds"/>
        <w:numPr>
          <w:ilvl w:val="0"/>
          <w:numId w:val="9"/>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Model-based cluster analysis (MBCA)</w:t>
      </w:r>
    </w:p>
    <w:p w:rsidR="00AD4BA2" w:rsidRPr="00DE6FE4" w:rsidRDefault="00221DB7" w:rsidP="007C09F8">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Both </w:t>
      </w:r>
      <w:r w:rsidR="007C09F8" w:rsidRPr="00DE6FE4">
        <w:rPr>
          <w:rFonts w:ascii="Times New Roman" w:hAnsi="Times New Roman" w:cs="Times New Roman"/>
          <w:sz w:val="24"/>
          <w:szCs w:val="24"/>
          <w:lang w:val="en-US"/>
        </w:rPr>
        <w:t>AHCA and DHCA produce a hierarchical series of clustering of a given sample of observations, based on some (not too many) quantitative input variables</w:t>
      </w:r>
      <w:r w:rsidR="00AD4BA2" w:rsidRPr="00DE6FE4">
        <w:rPr>
          <w:rFonts w:ascii="Times New Roman" w:hAnsi="Times New Roman" w:cs="Times New Roman"/>
          <w:sz w:val="24"/>
          <w:szCs w:val="24"/>
          <w:lang w:val="en-US"/>
        </w:rPr>
        <w:t>, best illustrated with a dendrogram</w:t>
      </w:r>
      <w:r w:rsidR="007C09F8" w:rsidRPr="00DE6FE4">
        <w:rPr>
          <w:rFonts w:ascii="Times New Roman" w:hAnsi="Times New Roman" w:cs="Times New Roman"/>
          <w:sz w:val="24"/>
          <w:szCs w:val="24"/>
          <w:lang w:val="en-US"/>
        </w:rPr>
        <w:t xml:space="preserve"> (</w:t>
      </w:r>
      <w:r w:rsidR="007C09F8" w:rsidRPr="00DE6FE4">
        <w:rPr>
          <w:rFonts w:ascii="Times New Roman" w:hAnsi="Times New Roman" w:cs="Times New Roman"/>
          <w:i/>
          <w:sz w:val="24"/>
          <w:szCs w:val="24"/>
          <w:lang w:val="en-US"/>
        </w:rPr>
        <w:t>Roux</w:t>
      </w:r>
      <w:r w:rsidR="00B84176" w:rsidRPr="00DE6FE4">
        <w:rPr>
          <w:rFonts w:ascii="Times New Roman" w:hAnsi="Times New Roman" w:cs="Times New Roman"/>
          <w:i/>
          <w:sz w:val="24"/>
          <w:szCs w:val="24"/>
          <w:lang w:val="en-US"/>
        </w:rPr>
        <w:t xml:space="preserve">, </w:t>
      </w:r>
      <w:r w:rsidR="007C09F8" w:rsidRPr="00DE6FE4">
        <w:rPr>
          <w:rFonts w:ascii="Times New Roman" w:hAnsi="Times New Roman" w:cs="Times New Roman"/>
          <w:sz w:val="24"/>
          <w:szCs w:val="24"/>
          <w:lang w:val="en-US"/>
        </w:rPr>
        <w:t>2018</w:t>
      </w:r>
      <w:r w:rsidR="00B84176" w:rsidRPr="00DE6FE4">
        <w:rPr>
          <w:rFonts w:ascii="Times New Roman" w:hAnsi="Times New Roman" w:cs="Times New Roman"/>
          <w:sz w:val="24"/>
          <w:szCs w:val="24"/>
          <w:lang w:val="en-US"/>
        </w:rPr>
        <w:t>)</w:t>
      </w:r>
      <w:r w:rsidR="007C09F8" w:rsidRPr="00DE6FE4">
        <w:rPr>
          <w:rFonts w:ascii="Times New Roman" w:hAnsi="Times New Roman" w:cs="Times New Roman"/>
          <w:sz w:val="24"/>
          <w:szCs w:val="24"/>
          <w:lang w:val="en-US"/>
        </w:rPr>
        <w:t>. In the first step of AHCA</w:t>
      </w:r>
      <w:r w:rsidRPr="00DE6FE4">
        <w:rPr>
          <w:rFonts w:ascii="Times New Roman" w:hAnsi="Times New Roman" w:cs="Times New Roman"/>
          <w:sz w:val="24"/>
          <w:szCs w:val="24"/>
          <w:lang w:val="en-US"/>
        </w:rPr>
        <w:t>,</w:t>
      </w:r>
      <w:r w:rsidR="007C09F8" w:rsidRPr="00DE6FE4">
        <w:rPr>
          <w:rFonts w:ascii="Times New Roman" w:hAnsi="Times New Roman" w:cs="Times New Roman"/>
          <w:sz w:val="24"/>
          <w:szCs w:val="24"/>
          <w:lang w:val="en-US"/>
        </w:rPr>
        <w:t xml:space="preserve"> each observation is regarded as a one-member cluster, and in each </w:t>
      </w:r>
      <w:proofErr w:type="gramStart"/>
      <w:r w:rsidR="007C09F8" w:rsidRPr="00DE6FE4">
        <w:rPr>
          <w:rFonts w:ascii="Times New Roman" w:hAnsi="Times New Roman" w:cs="Times New Roman"/>
          <w:sz w:val="24"/>
          <w:szCs w:val="24"/>
          <w:lang w:val="en-US"/>
        </w:rPr>
        <w:t>step</w:t>
      </w:r>
      <w:proofErr w:type="gramEnd"/>
      <w:r w:rsidR="007C09F8" w:rsidRPr="00DE6FE4">
        <w:rPr>
          <w:rFonts w:ascii="Times New Roman" w:hAnsi="Times New Roman" w:cs="Times New Roman"/>
          <w:sz w:val="24"/>
          <w:szCs w:val="24"/>
          <w:lang w:val="en-US"/>
        </w:rPr>
        <w:t xml:space="preserve"> the two most similar clusters are fused </w:t>
      </w:r>
      <w:r w:rsidRPr="00DE6FE4">
        <w:rPr>
          <w:rFonts w:ascii="Times New Roman" w:hAnsi="Times New Roman" w:cs="Times New Roman"/>
          <w:sz w:val="24"/>
          <w:szCs w:val="24"/>
          <w:lang w:val="en-US"/>
        </w:rPr>
        <w:t xml:space="preserve">in one cluster </w:t>
      </w:r>
      <w:r w:rsidR="007C09F8" w:rsidRPr="00DE6FE4">
        <w:rPr>
          <w:rFonts w:ascii="Times New Roman" w:hAnsi="Times New Roman" w:cs="Times New Roman"/>
          <w:sz w:val="24"/>
          <w:szCs w:val="24"/>
          <w:lang w:val="en-US"/>
        </w:rPr>
        <w:t xml:space="preserve">(agglomerative </w:t>
      </w:r>
      <w:r w:rsidR="00F36C4A" w:rsidRPr="00DE6FE4">
        <w:rPr>
          <w:rFonts w:ascii="Times New Roman" w:hAnsi="Times New Roman" w:cs="Times New Roman"/>
          <w:sz w:val="24"/>
          <w:szCs w:val="24"/>
          <w:lang w:val="en-US"/>
        </w:rPr>
        <w:t xml:space="preserve">clustering </w:t>
      </w:r>
      <w:r w:rsidR="007C09F8" w:rsidRPr="00DE6FE4">
        <w:rPr>
          <w:rFonts w:ascii="Times New Roman" w:hAnsi="Times New Roman" w:cs="Times New Roman"/>
          <w:sz w:val="24"/>
          <w:szCs w:val="24"/>
          <w:lang w:val="en-US"/>
        </w:rPr>
        <w:t>algorithm). On the contrary</w:t>
      </w:r>
      <w:r w:rsidR="00B14117" w:rsidRPr="00DE6FE4">
        <w:rPr>
          <w:rFonts w:ascii="Times New Roman" w:hAnsi="Times New Roman" w:cs="Times New Roman"/>
          <w:sz w:val="24"/>
          <w:szCs w:val="24"/>
          <w:lang w:val="en-US"/>
        </w:rPr>
        <w:t>,</w:t>
      </w:r>
      <w:r w:rsidR="007C09F8" w:rsidRPr="00DE6FE4">
        <w:rPr>
          <w:rFonts w:ascii="Times New Roman" w:hAnsi="Times New Roman" w:cs="Times New Roman"/>
          <w:sz w:val="24"/>
          <w:szCs w:val="24"/>
          <w:lang w:val="en-US"/>
        </w:rPr>
        <w:t xml:space="preserve"> in </w:t>
      </w:r>
      <w:r w:rsidR="00B14117" w:rsidRPr="00DE6FE4">
        <w:rPr>
          <w:rFonts w:ascii="Times New Roman" w:hAnsi="Times New Roman" w:cs="Times New Roman"/>
          <w:sz w:val="24"/>
          <w:szCs w:val="24"/>
          <w:lang w:val="en-US"/>
        </w:rPr>
        <w:t xml:space="preserve">the first step of </w:t>
      </w:r>
      <w:r w:rsidR="007C09F8" w:rsidRPr="00DE6FE4">
        <w:rPr>
          <w:rFonts w:ascii="Times New Roman" w:hAnsi="Times New Roman" w:cs="Times New Roman"/>
          <w:sz w:val="24"/>
          <w:szCs w:val="24"/>
          <w:lang w:val="en-US"/>
        </w:rPr>
        <w:t>DHCA</w:t>
      </w:r>
      <w:r w:rsidRPr="00DE6FE4">
        <w:rPr>
          <w:rFonts w:ascii="Times New Roman" w:hAnsi="Times New Roman" w:cs="Times New Roman"/>
          <w:sz w:val="24"/>
          <w:szCs w:val="24"/>
          <w:lang w:val="en-US"/>
        </w:rPr>
        <w:t>,</w:t>
      </w:r>
      <w:r w:rsidR="007C09F8" w:rsidRPr="00DE6FE4">
        <w:rPr>
          <w:rFonts w:ascii="Times New Roman" w:hAnsi="Times New Roman" w:cs="Times New Roman"/>
          <w:sz w:val="24"/>
          <w:szCs w:val="24"/>
          <w:lang w:val="en-US"/>
        </w:rPr>
        <w:t xml:space="preserve"> </w:t>
      </w:r>
      <w:r w:rsidR="00B14117" w:rsidRPr="00DE6FE4">
        <w:rPr>
          <w:rFonts w:ascii="Times New Roman" w:hAnsi="Times New Roman" w:cs="Times New Roman"/>
          <w:sz w:val="24"/>
          <w:szCs w:val="24"/>
          <w:lang w:val="en-US"/>
        </w:rPr>
        <w:t>the whole sample</w:t>
      </w:r>
      <w:r w:rsidR="007C09F8" w:rsidRPr="00DE6FE4">
        <w:rPr>
          <w:rFonts w:ascii="Times New Roman" w:hAnsi="Times New Roman" w:cs="Times New Roman"/>
          <w:sz w:val="24"/>
          <w:szCs w:val="24"/>
          <w:lang w:val="en-US"/>
        </w:rPr>
        <w:t xml:space="preserve"> is regarded as </w:t>
      </w:r>
      <w:r w:rsidR="00B14117" w:rsidRPr="00DE6FE4">
        <w:rPr>
          <w:rFonts w:ascii="Times New Roman" w:hAnsi="Times New Roman" w:cs="Times New Roman"/>
          <w:sz w:val="24"/>
          <w:szCs w:val="24"/>
          <w:lang w:val="en-US"/>
        </w:rPr>
        <w:t>one big cluster containing all observations</w:t>
      </w:r>
      <w:r w:rsidR="007C09F8" w:rsidRPr="00DE6FE4">
        <w:rPr>
          <w:rFonts w:ascii="Times New Roman" w:hAnsi="Times New Roman" w:cs="Times New Roman"/>
          <w:sz w:val="24"/>
          <w:szCs w:val="24"/>
          <w:lang w:val="en-US"/>
        </w:rPr>
        <w:t xml:space="preserve">, and in each </w:t>
      </w:r>
      <w:proofErr w:type="gramStart"/>
      <w:r w:rsidR="007C09F8" w:rsidRPr="00DE6FE4">
        <w:rPr>
          <w:rFonts w:ascii="Times New Roman" w:hAnsi="Times New Roman" w:cs="Times New Roman"/>
          <w:sz w:val="24"/>
          <w:szCs w:val="24"/>
          <w:lang w:val="en-US"/>
        </w:rPr>
        <w:t>step</w:t>
      </w:r>
      <w:proofErr w:type="gramEnd"/>
      <w:r w:rsidR="007C09F8" w:rsidRPr="00DE6FE4">
        <w:rPr>
          <w:rFonts w:ascii="Times New Roman" w:hAnsi="Times New Roman" w:cs="Times New Roman"/>
          <w:sz w:val="24"/>
          <w:szCs w:val="24"/>
          <w:lang w:val="en-US"/>
        </w:rPr>
        <w:t xml:space="preserve"> the most </w:t>
      </w:r>
      <w:r w:rsidR="00B14117" w:rsidRPr="00DE6FE4">
        <w:rPr>
          <w:rFonts w:ascii="Times New Roman" w:hAnsi="Times New Roman" w:cs="Times New Roman"/>
          <w:sz w:val="24"/>
          <w:szCs w:val="24"/>
          <w:lang w:val="en-US"/>
        </w:rPr>
        <w:t>heterogeneous</w:t>
      </w:r>
      <w:r w:rsidR="007C09F8" w:rsidRPr="00DE6FE4">
        <w:rPr>
          <w:rFonts w:ascii="Times New Roman" w:hAnsi="Times New Roman" w:cs="Times New Roman"/>
          <w:sz w:val="24"/>
          <w:szCs w:val="24"/>
          <w:lang w:val="en-US"/>
        </w:rPr>
        <w:t xml:space="preserve"> cluster </w:t>
      </w:r>
      <w:r w:rsidR="00B14117" w:rsidRPr="00DE6FE4">
        <w:rPr>
          <w:rFonts w:ascii="Times New Roman" w:hAnsi="Times New Roman" w:cs="Times New Roman"/>
          <w:sz w:val="24"/>
          <w:szCs w:val="24"/>
          <w:lang w:val="en-US"/>
        </w:rPr>
        <w:t>is divided</w:t>
      </w:r>
      <w:r w:rsidR="007C09F8" w:rsidRPr="00DE6FE4">
        <w:rPr>
          <w:rFonts w:ascii="Times New Roman" w:hAnsi="Times New Roman" w:cs="Times New Roman"/>
          <w:sz w:val="24"/>
          <w:szCs w:val="24"/>
          <w:lang w:val="en-US"/>
        </w:rPr>
        <w:t xml:space="preserve"> </w:t>
      </w:r>
      <w:r w:rsidR="00B14117" w:rsidRPr="00DE6FE4">
        <w:rPr>
          <w:rFonts w:ascii="Times New Roman" w:hAnsi="Times New Roman" w:cs="Times New Roman"/>
          <w:sz w:val="24"/>
          <w:szCs w:val="24"/>
          <w:lang w:val="en-US"/>
        </w:rPr>
        <w:t xml:space="preserve">into two subclusters </w:t>
      </w:r>
      <w:r w:rsidR="007C09F8" w:rsidRPr="00DE6FE4">
        <w:rPr>
          <w:rFonts w:ascii="Times New Roman" w:hAnsi="Times New Roman" w:cs="Times New Roman"/>
          <w:sz w:val="24"/>
          <w:szCs w:val="24"/>
          <w:lang w:val="en-US"/>
        </w:rPr>
        <w:t>(</w:t>
      </w:r>
      <w:r w:rsidR="00F36C4A" w:rsidRPr="00DE6FE4">
        <w:rPr>
          <w:rStyle w:val="hgkelc"/>
          <w:rFonts w:ascii="Times New Roman" w:hAnsi="Times New Roman" w:cs="Times New Roman"/>
          <w:sz w:val="24"/>
          <w:szCs w:val="24"/>
          <w:lang w:val="en-US"/>
        </w:rPr>
        <w:t xml:space="preserve">divisive </w:t>
      </w:r>
      <w:r w:rsidR="00F36C4A" w:rsidRPr="00DE6FE4">
        <w:rPr>
          <w:rFonts w:ascii="Times New Roman" w:hAnsi="Times New Roman" w:cs="Times New Roman"/>
          <w:sz w:val="24"/>
          <w:szCs w:val="24"/>
          <w:lang w:val="en-US"/>
        </w:rPr>
        <w:t xml:space="preserve">clustering </w:t>
      </w:r>
      <w:r w:rsidR="007C09F8" w:rsidRPr="00DE6FE4">
        <w:rPr>
          <w:rFonts w:ascii="Times New Roman" w:hAnsi="Times New Roman" w:cs="Times New Roman"/>
          <w:sz w:val="24"/>
          <w:szCs w:val="24"/>
          <w:lang w:val="en-US"/>
        </w:rPr>
        <w:t>algorithm).</w:t>
      </w:r>
      <w:r w:rsidR="006E79A4" w:rsidRPr="00DE6FE4">
        <w:rPr>
          <w:rFonts w:ascii="Times New Roman" w:hAnsi="Times New Roman" w:cs="Times New Roman"/>
          <w:sz w:val="24"/>
          <w:szCs w:val="24"/>
          <w:lang w:val="en-US"/>
        </w:rPr>
        <w:t xml:space="preserve"> </w:t>
      </w:r>
    </w:p>
    <w:p w:rsidR="009E4BCE" w:rsidRPr="00DE6FE4" w:rsidRDefault="006E79A4" w:rsidP="007C09F8">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In </w:t>
      </w:r>
      <w:r w:rsidR="00B7101A" w:rsidRPr="00DE6FE4">
        <w:rPr>
          <w:rFonts w:ascii="Times New Roman" w:hAnsi="Times New Roman" w:cs="Times New Roman"/>
          <w:sz w:val="24"/>
          <w:szCs w:val="24"/>
          <w:lang w:val="en-US"/>
        </w:rPr>
        <w:t xml:space="preserve">the nonhierarchical </w:t>
      </w:r>
      <w:r w:rsidRPr="00DE6FE4">
        <w:rPr>
          <w:rFonts w:ascii="Times New Roman" w:hAnsi="Times New Roman" w:cs="Times New Roman"/>
          <w:sz w:val="24"/>
          <w:szCs w:val="24"/>
          <w:lang w:val="en-US"/>
        </w:rPr>
        <w:t xml:space="preserve">KCA </w:t>
      </w:r>
      <w:r w:rsidR="0094565A" w:rsidRPr="00DE6FE4">
        <w:rPr>
          <w:rFonts w:ascii="Times New Roman" w:hAnsi="Times New Roman" w:cs="Times New Roman"/>
          <w:sz w:val="24"/>
          <w:szCs w:val="24"/>
          <w:lang w:val="en-US"/>
        </w:rPr>
        <w:t xml:space="preserve">one tries to partition a sample with a </w:t>
      </w:r>
      <w:r w:rsidR="0094565A" w:rsidRPr="00DE6FE4">
        <w:rPr>
          <w:rFonts w:ascii="Times New Roman" w:hAnsi="Times New Roman" w:cs="Times New Roman"/>
          <w:i/>
          <w:sz w:val="24"/>
          <w:szCs w:val="24"/>
          <w:lang w:val="en-US"/>
        </w:rPr>
        <w:t>k</w:t>
      </w:r>
      <w:r w:rsidR="0094565A" w:rsidRPr="00DE6FE4">
        <w:rPr>
          <w:rFonts w:ascii="Times New Roman" w:hAnsi="Times New Roman" w:cs="Times New Roman"/>
          <w:sz w:val="24"/>
          <w:szCs w:val="24"/>
          <w:lang w:val="en-US"/>
        </w:rPr>
        <w:t xml:space="preserve"> pre-defined cluster number</w:t>
      </w:r>
      <w:r w:rsidR="00945691" w:rsidRPr="00DE6FE4">
        <w:rPr>
          <w:rFonts w:ascii="Times New Roman" w:hAnsi="Times New Roman" w:cs="Times New Roman"/>
          <w:sz w:val="24"/>
          <w:szCs w:val="24"/>
          <w:lang w:val="en-US"/>
        </w:rPr>
        <w:t>,</w:t>
      </w:r>
      <w:r w:rsidR="0094565A" w:rsidRPr="00DE6FE4">
        <w:rPr>
          <w:rFonts w:ascii="Times New Roman" w:hAnsi="Times New Roman" w:cs="Times New Roman"/>
          <w:sz w:val="24"/>
          <w:szCs w:val="24"/>
          <w:lang w:val="en-US"/>
        </w:rPr>
        <w:t xml:space="preserve"> </w:t>
      </w:r>
      <w:r w:rsidR="0094565A" w:rsidRPr="00DE6FE4">
        <w:rPr>
          <w:rFonts w:ascii="Times New Roman" w:hAnsi="Times New Roman" w:cs="Times New Roman"/>
          <w:i/>
          <w:sz w:val="24"/>
          <w:szCs w:val="24"/>
          <w:lang w:val="en-US"/>
        </w:rPr>
        <w:t>k</w:t>
      </w:r>
      <w:r w:rsidR="0094565A" w:rsidRPr="00DE6FE4">
        <w:rPr>
          <w:rFonts w:ascii="Times New Roman" w:hAnsi="Times New Roman" w:cs="Times New Roman"/>
          <w:sz w:val="24"/>
          <w:szCs w:val="24"/>
          <w:lang w:val="en-US"/>
        </w:rPr>
        <w:t xml:space="preserve"> optimally homogeneous and well separable clusters</w:t>
      </w:r>
      <w:r w:rsidR="00263DE5" w:rsidRPr="00DE6FE4">
        <w:rPr>
          <w:rFonts w:ascii="Times New Roman" w:hAnsi="Times New Roman" w:cs="Times New Roman"/>
          <w:sz w:val="24"/>
          <w:szCs w:val="24"/>
          <w:lang w:val="en-US"/>
        </w:rPr>
        <w:t xml:space="preserve"> (</w:t>
      </w:r>
      <w:r w:rsidR="00A348E3" w:rsidRPr="00DE6FE4">
        <w:rPr>
          <w:rFonts w:ascii="Times New Roman" w:hAnsi="Times New Roman" w:cs="Times New Roman"/>
          <w:i/>
          <w:sz w:val="24"/>
          <w:szCs w:val="24"/>
          <w:lang w:val="en-US"/>
        </w:rPr>
        <w:t>Kaufman–</w:t>
      </w:r>
      <w:proofErr w:type="spellStart"/>
      <w:r w:rsidR="00A348E3" w:rsidRPr="00DE6FE4">
        <w:rPr>
          <w:rFonts w:ascii="Times New Roman" w:hAnsi="Times New Roman" w:cs="Times New Roman"/>
          <w:i/>
          <w:sz w:val="24"/>
          <w:szCs w:val="24"/>
          <w:lang w:val="en-US"/>
        </w:rPr>
        <w:t>Rousseeuw</w:t>
      </w:r>
      <w:proofErr w:type="spellEnd"/>
      <w:r w:rsidR="00B84176" w:rsidRPr="00DE6FE4">
        <w:rPr>
          <w:rFonts w:ascii="Times New Roman" w:hAnsi="Times New Roman" w:cs="Times New Roman"/>
          <w:sz w:val="24"/>
          <w:szCs w:val="24"/>
          <w:lang w:val="en-US"/>
        </w:rPr>
        <w:t xml:space="preserve">, </w:t>
      </w:r>
      <w:r w:rsidR="00A348E3" w:rsidRPr="00DE6FE4">
        <w:rPr>
          <w:rFonts w:ascii="Times New Roman" w:hAnsi="Times New Roman" w:cs="Times New Roman"/>
          <w:sz w:val="24"/>
          <w:szCs w:val="24"/>
          <w:lang w:val="en-US"/>
        </w:rPr>
        <w:t>2009</w:t>
      </w:r>
      <w:r w:rsidR="00D82D3B" w:rsidRPr="00DE6FE4">
        <w:rPr>
          <w:rFonts w:ascii="Times New Roman" w:hAnsi="Times New Roman" w:cs="Times New Roman"/>
          <w:sz w:val="24"/>
          <w:szCs w:val="24"/>
          <w:lang w:val="en-US"/>
        </w:rPr>
        <w:t>,</w:t>
      </w:r>
      <w:r w:rsidR="00263DE5" w:rsidRPr="00DE6FE4">
        <w:rPr>
          <w:rFonts w:ascii="Times New Roman" w:hAnsi="Times New Roman" w:cs="Times New Roman"/>
          <w:sz w:val="24"/>
          <w:szCs w:val="24"/>
          <w:lang w:val="en-US"/>
        </w:rPr>
        <w:t xml:space="preserve"> </w:t>
      </w:r>
      <w:r w:rsidR="00A348E3" w:rsidRPr="00DE6FE4">
        <w:rPr>
          <w:rFonts w:ascii="Times New Roman" w:hAnsi="Times New Roman" w:cs="Times New Roman"/>
          <w:sz w:val="24"/>
          <w:szCs w:val="24"/>
          <w:lang w:val="en-US"/>
        </w:rPr>
        <w:t>Chapter 2</w:t>
      </w:r>
      <w:r w:rsidR="00263DE5" w:rsidRPr="00DE6FE4">
        <w:rPr>
          <w:rFonts w:ascii="Times New Roman" w:hAnsi="Times New Roman" w:cs="Times New Roman"/>
          <w:sz w:val="24"/>
          <w:szCs w:val="24"/>
          <w:lang w:val="en-US"/>
        </w:rPr>
        <w:t>)</w:t>
      </w:r>
      <w:r w:rsidR="0094565A" w:rsidRPr="00DE6FE4">
        <w:rPr>
          <w:rFonts w:ascii="Times New Roman" w:hAnsi="Times New Roman" w:cs="Times New Roman"/>
          <w:sz w:val="24"/>
          <w:szCs w:val="24"/>
          <w:lang w:val="en-US"/>
        </w:rPr>
        <w:t>.</w:t>
      </w:r>
      <w:r w:rsidR="00A348E3" w:rsidRPr="00DE6FE4">
        <w:rPr>
          <w:rFonts w:ascii="Times New Roman" w:hAnsi="Times New Roman" w:cs="Times New Roman"/>
          <w:sz w:val="24"/>
          <w:szCs w:val="24"/>
          <w:lang w:val="en-US"/>
        </w:rPr>
        <w:t xml:space="preserve"> In </w:t>
      </w:r>
      <w:proofErr w:type="gramStart"/>
      <w:r w:rsidR="00A348E3" w:rsidRPr="00DE6FE4">
        <w:rPr>
          <w:rFonts w:ascii="Times New Roman" w:hAnsi="Times New Roman" w:cs="Times New Roman"/>
          <w:sz w:val="24"/>
          <w:szCs w:val="24"/>
          <w:lang w:val="en-US"/>
        </w:rPr>
        <w:t>MBCA</w:t>
      </w:r>
      <w:proofErr w:type="gramEnd"/>
      <w:r w:rsidR="00A348E3" w:rsidRPr="00DE6FE4">
        <w:rPr>
          <w:rFonts w:ascii="Times New Roman" w:hAnsi="Times New Roman" w:cs="Times New Roman"/>
          <w:sz w:val="24"/>
          <w:szCs w:val="24"/>
          <w:lang w:val="en-US"/>
        </w:rPr>
        <w:t xml:space="preserve"> </w:t>
      </w:r>
      <w:r w:rsidR="00007DAB" w:rsidRPr="00DE6FE4">
        <w:rPr>
          <w:rFonts w:ascii="Times New Roman" w:hAnsi="Times New Roman" w:cs="Times New Roman"/>
          <w:sz w:val="24"/>
          <w:szCs w:val="24"/>
          <w:lang w:val="en-US"/>
        </w:rPr>
        <w:t>it is</w:t>
      </w:r>
      <w:r w:rsidR="00A348E3" w:rsidRPr="00DE6FE4">
        <w:rPr>
          <w:rFonts w:ascii="Times New Roman" w:hAnsi="Times New Roman" w:cs="Times New Roman"/>
          <w:sz w:val="24"/>
          <w:szCs w:val="24"/>
          <w:lang w:val="en-US"/>
        </w:rPr>
        <w:t xml:space="preserve"> assum</w:t>
      </w:r>
      <w:r w:rsidR="00007DAB" w:rsidRPr="00DE6FE4">
        <w:rPr>
          <w:rFonts w:ascii="Times New Roman" w:hAnsi="Times New Roman" w:cs="Times New Roman"/>
          <w:sz w:val="24"/>
          <w:szCs w:val="24"/>
          <w:lang w:val="en-US"/>
        </w:rPr>
        <w:t>ed</w:t>
      </w:r>
      <w:r w:rsidR="00A348E3" w:rsidRPr="00DE6FE4">
        <w:rPr>
          <w:rFonts w:ascii="Times New Roman" w:hAnsi="Times New Roman" w:cs="Times New Roman"/>
          <w:sz w:val="24"/>
          <w:szCs w:val="24"/>
          <w:lang w:val="en-US"/>
        </w:rPr>
        <w:t xml:space="preserve"> that the multivariate data come from a mixture of different subpopulations following given distributions, typically multivariate normal. In this </w:t>
      </w:r>
      <w:proofErr w:type="gramStart"/>
      <w:r w:rsidR="00A348E3" w:rsidRPr="00DE6FE4">
        <w:rPr>
          <w:rFonts w:ascii="Times New Roman" w:hAnsi="Times New Roman" w:cs="Times New Roman"/>
          <w:sz w:val="24"/>
          <w:szCs w:val="24"/>
          <w:lang w:val="en-US"/>
        </w:rPr>
        <w:t>framework</w:t>
      </w:r>
      <w:proofErr w:type="gramEnd"/>
      <w:r w:rsidR="00A348E3" w:rsidRPr="00DE6FE4">
        <w:rPr>
          <w:rFonts w:ascii="Times New Roman" w:hAnsi="Times New Roman" w:cs="Times New Roman"/>
          <w:sz w:val="24"/>
          <w:szCs w:val="24"/>
          <w:lang w:val="en-US"/>
        </w:rPr>
        <w:t xml:space="preserve"> </w:t>
      </w:r>
      <w:r w:rsidR="00007DAB" w:rsidRPr="00DE6FE4">
        <w:rPr>
          <w:rFonts w:ascii="Times New Roman" w:hAnsi="Times New Roman" w:cs="Times New Roman"/>
          <w:sz w:val="24"/>
          <w:szCs w:val="24"/>
          <w:lang w:val="en-US"/>
        </w:rPr>
        <w:t>MBCA</w:t>
      </w:r>
      <w:r w:rsidR="00A348E3" w:rsidRPr="00DE6FE4">
        <w:rPr>
          <w:rFonts w:ascii="Times New Roman" w:hAnsi="Times New Roman" w:cs="Times New Roman"/>
          <w:sz w:val="24"/>
          <w:szCs w:val="24"/>
          <w:lang w:val="en-US"/>
        </w:rPr>
        <w:t xml:space="preserve"> is the exploration of the underlying mixture structure</w:t>
      </w:r>
      <w:r w:rsidR="00AD4BA2" w:rsidRPr="00DE6FE4">
        <w:rPr>
          <w:rFonts w:ascii="Times New Roman" w:hAnsi="Times New Roman" w:cs="Times New Roman"/>
          <w:sz w:val="24"/>
          <w:szCs w:val="24"/>
          <w:lang w:val="en-US"/>
        </w:rPr>
        <w:t>, deciding on size (cluster number) and on the type of the cluster structure</w:t>
      </w:r>
      <w:r w:rsidR="00A348E3" w:rsidRPr="00DE6FE4">
        <w:rPr>
          <w:rFonts w:ascii="Times New Roman" w:hAnsi="Times New Roman" w:cs="Times New Roman"/>
          <w:sz w:val="24"/>
          <w:szCs w:val="24"/>
          <w:lang w:val="en-US"/>
        </w:rPr>
        <w:t xml:space="preserve"> </w:t>
      </w:r>
      <w:r w:rsidR="00A348E3" w:rsidRPr="00DE6FE4">
        <w:rPr>
          <w:rFonts w:ascii="Times New Roman" w:hAnsi="Times New Roman" w:cs="Times New Roman"/>
          <w:i/>
          <w:sz w:val="24"/>
          <w:szCs w:val="24"/>
          <w:lang w:val="en-US"/>
        </w:rPr>
        <w:t>(Fraley</w:t>
      </w:r>
      <w:r w:rsidR="00007DAB" w:rsidRPr="00DE6FE4">
        <w:rPr>
          <w:rFonts w:ascii="Times New Roman" w:hAnsi="Times New Roman" w:cs="Times New Roman"/>
          <w:i/>
          <w:sz w:val="24"/>
          <w:szCs w:val="24"/>
          <w:lang w:val="en-US"/>
        </w:rPr>
        <w:t>–</w:t>
      </w:r>
      <w:proofErr w:type="spellStart"/>
      <w:r w:rsidR="00A348E3" w:rsidRPr="00DE6FE4">
        <w:rPr>
          <w:rFonts w:ascii="Times New Roman" w:hAnsi="Times New Roman" w:cs="Times New Roman"/>
          <w:i/>
          <w:sz w:val="24"/>
          <w:szCs w:val="24"/>
          <w:lang w:val="en-US"/>
        </w:rPr>
        <w:t>Raftery</w:t>
      </w:r>
      <w:proofErr w:type="spellEnd"/>
      <w:r w:rsidR="00B84176" w:rsidRPr="00DE6FE4">
        <w:rPr>
          <w:rFonts w:ascii="Times New Roman" w:hAnsi="Times New Roman" w:cs="Times New Roman"/>
          <w:sz w:val="24"/>
          <w:szCs w:val="24"/>
          <w:lang w:val="en-US"/>
        </w:rPr>
        <w:t xml:space="preserve">, </w:t>
      </w:r>
      <w:r w:rsidR="00A348E3" w:rsidRPr="00DE6FE4">
        <w:rPr>
          <w:rFonts w:ascii="Times New Roman" w:hAnsi="Times New Roman" w:cs="Times New Roman"/>
          <w:sz w:val="24"/>
          <w:szCs w:val="24"/>
          <w:lang w:val="en-US"/>
        </w:rPr>
        <w:t>2002</w:t>
      </w:r>
      <w:r w:rsidR="00C63E4C" w:rsidRPr="00DE6FE4">
        <w:rPr>
          <w:rFonts w:ascii="Times New Roman" w:hAnsi="Times New Roman" w:cs="Times New Roman"/>
          <w:sz w:val="24"/>
          <w:szCs w:val="24"/>
          <w:lang w:val="en-US"/>
        </w:rPr>
        <w:t>;</w:t>
      </w:r>
      <w:r w:rsidR="00007DAB" w:rsidRPr="00DE6FE4">
        <w:rPr>
          <w:rFonts w:ascii="Times New Roman" w:hAnsi="Times New Roman" w:cs="Times New Roman"/>
          <w:sz w:val="24"/>
          <w:szCs w:val="24"/>
          <w:lang w:val="en-US"/>
        </w:rPr>
        <w:t xml:space="preserve"> </w:t>
      </w:r>
      <w:proofErr w:type="spellStart"/>
      <w:r w:rsidR="00007DAB" w:rsidRPr="00DE6FE4">
        <w:rPr>
          <w:rFonts w:ascii="Times New Roman" w:hAnsi="Times New Roman" w:cs="Times New Roman"/>
          <w:i/>
          <w:sz w:val="24"/>
          <w:szCs w:val="24"/>
          <w:lang w:val="en-US"/>
        </w:rPr>
        <w:t>Gergely</w:t>
      </w:r>
      <w:proofErr w:type="spellEnd"/>
      <w:r w:rsidR="00007DAB" w:rsidRPr="00DE6FE4">
        <w:rPr>
          <w:rFonts w:ascii="Times New Roman" w:hAnsi="Times New Roman" w:cs="Times New Roman"/>
          <w:i/>
          <w:sz w:val="24"/>
          <w:szCs w:val="24"/>
          <w:lang w:val="en-US"/>
        </w:rPr>
        <w:t>–Vargha</w:t>
      </w:r>
      <w:r w:rsidR="00B84176" w:rsidRPr="00DE6FE4">
        <w:rPr>
          <w:rFonts w:ascii="Times New Roman" w:hAnsi="Times New Roman" w:cs="Times New Roman"/>
          <w:sz w:val="24"/>
          <w:szCs w:val="24"/>
          <w:lang w:val="en-US"/>
        </w:rPr>
        <w:t xml:space="preserve">, </w:t>
      </w:r>
      <w:r w:rsidR="00007DAB" w:rsidRPr="00DE6FE4">
        <w:rPr>
          <w:rFonts w:ascii="Times New Roman" w:hAnsi="Times New Roman" w:cs="Times New Roman"/>
          <w:sz w:val="24"/>
          <w:szCs w:val="24"/>
          <w:lang w:val="en-US"/>
        </w:rPr>
        <w:t>2021</w:t>
      </w:r>
      <w:r w:rsidR="00B84176" w:rsidRPr="00DE6FE4">
        <w:rPr>
          <w:rFonts w:ascii="Times New Roman" w:hAnsi="Times New Roman" w:cs="Times New Roman"/>
          <w:sz w:val="24"/>
          <w:szCs w:val="24"/>
          <w:lang w:val="en-US"/>
        </w:rPr>
        <w:t>)</w:t>
      </w:r>
      <w:r w:rsidR="00007DAB" w:rsidRPr="00DE6FE4">
        <w:rPr>
          <w:rFonts w:ascii="Times New Roman" w:hAnsi="Times New Roman" w:cs="Times New Roman"/>
          <w:sz w:val="24"/>
          <w:szCs w:val="24"/>
          <w:lang w:val="en-US"/>
        </w:rPr>
        <w:t>.</w:t>
      </w:r>
    </w:p>
    <w:p w:rsidR="00A327BE" w:rsidRPr="00DE6FE4" w:rsidRDefault="00A327BE" w:rsidP="007C09F8">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Despite all these possibilities</w:t>
      </w:r>
      <w:r w:rsidR="008A649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ROP-R does not cover all clusteri</w:t>
      </w:r>
      <w:r w:rsidR="008A6498" w:rsidRPr="00DE6FE4">
        <w:rPr>
          <w:rFonts w:ascii="Times New Roman" w:hAnsi="Times New Roman" w:cs="Times New Roman"/>
          <w:sz w:val="24"/>
          <w:szCs w:val="24"/>
          <w:lang w:val="en-US"/>
        </w:rPr>
        <w:t>ng methods available in ROPstat</w:t>
      </w:r>
      <w:r w:rsidRPr="00DE6FE4">
        <w:rPr>
          <w:rFonts w:ascii="Times New Roman" w:hAnsi="Times New Roman" w:cs="Times New Roman"/>
          <w:sz w:val="24"/>
          <w:szCs w:val="24"/>
          <w:lang w:val="en-US"/>
        </w:rPr>
        <w:t xml:space="preserve"> </w:t>
      </w:r>
      <w:r w:rsidR="008A6498" w:rsidRPr="00DE6FE4">
        <w:rPr>
          <w:rFonts w:ascii="Times New Roman" w:hAnsi="Times New Roman" w:cs="Times New Roman"/>
          <w:sz w:val="24"/>
          <w:szCs w:val="24"/>
          <w:lang w:val="en-US"/>
        </w:rPr>
        <w:t>that</w:t>
      </w:r>
      <w:r w:rsidRPr="00DE6FE4">
        <w:rPr>
          <w:rFonts w:ascii="Times New Roman" w:hAnsi="Times New Roman" w:cs="Times New Roman"/>
          <w:sz w:val="24"/>
          <w:szCs w:val="24"/>
          <w:lang w:val="en-US"/>
        </w:rPr>
        <w:t xml:space="preserve"> </w:t>
      </w:r>
      <w:proofErr w:type="gramStart"/>
      <w:r w:rsidRPr="00DE6FE4">
        <w:rPr>
          <w:rFonts w:ascii="Times New Roman" w:hAnsi="Times New Roman" w:cs="Times New Roman"/>
          <w:sz w:val="24"/>
          <w:szCs w:val="24"/>
          <w:lang w:val="en-US"/>
        </w:rPr>
        <w:t>is specially designed</w:t>
      </w:r>
      <w:proofErr w:type="gramEnd"/>
      <w:r w:rsidR="008A6498" w:rsidRPr="00DE6FE4">
        <w:rPr>
          <w:rFonts w:ascii="Times New Roman" w:hAnsi="Times New Roman" w:cs="Times New Roman"/>
          <w:sz w:val="24"/>
          <w:szCs w:val="24"/>
          <w:lang w:val="en-US"/>
        </w:rPr>
        <w:t xml:space="preserve"> for </w:t>
      </w:r>
      <w:r w:rsidR="008A7C61" w:rsidRPr="00DE6FE4">
        <w:rPr>
          <w:rFonts w:ascii="Times New Roman" w:hAnsi="Times New Roman" w:cs="Times New Roman"/>
          <w:sz w:val="24"/>
          <w:szCs w:val="24"/>
          <w:lang w:val="en-US"/>
        </w:rPr>
        <w:t>pattern-oriented</w:t>
      </w:r>
      <w:r w:rsidR="008A6498" w:rsidRPr="00DE6FE4">
        <w:rPr>
          <w:rFonts w:ascii="Times New Roman" w:hAnsi="Times New Roman" w:cs="Times New Roman"/>
          <w:sz w:val="24"/>
          <w:szCs w:val="24"/>
          <w:lang w:val="en-US"/>
        </w:rPr>
        <w:t xml:space="preserve"> analyses (</w:t>
      </w:r>
      <w:r w:rsidR="008A6498" w:rsidRPr="00DE6FE4">
        <w:rPr>
          <w:rFonts w:ascii="Times New Roman" w:hAnsi="Times New Roman" w:cs="Times New Roman"/>
          <w:i/>
          <w:sz w:val="24"/>
          <w:szCs w:val="24"/>
          <w:lang w:val="en-US"/>
        </w:rPr>
        <w:t>Vargha et al.</w:t>
      </w:r>
      <w:r w:rsidR="008A6498" w:rsidRPr="00DE6FE4">
        <w:rPr>
          <w:rFonts w:ascii="Times New Roman" w:hAnsi="Times New Roman" w:cs="Times New Roman"/>
          <w:sz w:val="24"/>
          <w:szCs w:val="24"/>
          <w:lang w:val="en-US"/>
        </w:rPr>
        <w:t xml:space="preserve">, 2015; </w:t>
      </w:r>
      <w:r w:rsidR="008A6498" w:rsidRPr="00DE6FE4">
        <w:rPr>
          <w:rFonts w:ascii="Times New Roman" w:hAnsi="Times New Roman" w:cs="Times New Roman"/>
          <w:i/>
          <w:sz w:val="24"/>
          <w:szCs w:val="24"/>
          <w:lang w:val="en-US"/>
        </w:rPr>
        <w:t>Vargha et al.</w:t>
      </w:r>
      <w:r w:rsidR="008A6498" w:rsidRPr="00DE6FE4">
        <w:rPr>
          <w:rFonts w:ascii="Times New Roman" w:hAnsi="Times New Roman" w:cs="Times New Roman"/>
          <w:sz w:val="24"/>
          <w:szCs w:val="24"/>
          <w:lang w:val="en-US"/>
        </w:rPr>
        <w:t>, 2016). In this respect</w:t>
      </w:r>
      <w:r w:rsidR="008A7C61" w:rsidRPr="00DE6FE4">
        <w:rPr>
          <w:rFonts w:ascii="Times New Roman" w:hAnsi="Times New Roman" w:cs="Times New Roman"/>
          <w:sz w:val="24"/>
          <w:szCs w:val="24"/>
          <w:lang w:val="en-US"/>
        </w:rPr>
        <w:t>,</w:t>
      </w:r>
      <w:r w:rsidR="008A6498" w:rsidRPr="00DE6FE4">
        <w:rPr>
          <w:rFonts w:ascii="Times New Roman" w:hAnsi="Times New Roman" w:cs="Times New Roman"/>
          <w:sz w:val="24"/>
          <w:szCs w:val="24"/>
          <w:lang w:val="en-US"/>
        </w:rPr>
        <w:t xml:space="preserve"> ROP-R </w:t>
      </w:r>
      <w:proofErr w:type="gramStart"/>
      <w:r w:rsidR="008A6498" w:rsidRPr="00DE6FE4">
        <w:rPr>
          <w:rFonts w:ascii="Times New Roman" w:hAnsi="Times New Roman" w:cs="Times New Roman"/>
          <w:sz w:val="24"/>
          <w:szCs w:val="24"/>
          <w:lang w:val="en-US"/>
        </w:rPr>
        <w:t>can be regarded</w:t>
      </w:r>
      <w:proofErr w:type="gramEnd"/>
      <w:r w:rsidR="008A6498" w:rsidRPr="00DE6FE4">
        <w:rPr>
          <w:rFonts w:ascii="Times New Roman" w:hAnsi="Times New Roman" w:cs="Times New Roman"/>
          <w:sz w:val="24"/>
          <w:szCs w:val="24"/>
          <w:lang w:val="en-US"/>
        </w:rPr>
        <w:t xml:space="preserve"> as an extension of ROPstat</w:t>
      </w:r>
      <w:r w:rsidR="00901A8F" w:rsidRPr="00DE6FE4">
        <w:rPr>
          <w:rFonts w:ascii="Times New Roman" w:hAnsi="Times New Roman" w:cs="Times New Roman"/>
          <w:sz w:val="24"/>
          <w:szCs w:val="24"/>
          <w:lang w:val="en-US"/>
        </w:rPr>
        <w:t xml:space="preserve"> that</w:t>
      </w:r>
      <w:r w:rsidR="00EE5320" w:rsidRPr="00DE6FE4">
        <w:rPr>
          <w:rFonts w:ascii="Times New Roman" w:hAnsi="Times New Roman" w:cs="Times New Roman"/>
          <w:sz w:val="24"/>
          <w:szCs w:val="24"/>
          <w:lang w:val="en-US"/>
        </w:rPr>
        <w:t xml:space="preserve"> is</w:t>
      </w:r>
      <w:r w:rsidR="00901A8F" w:rsidRPr="00DE6FE4">
        <w:rPr>
          <w:rFonts w:ascii="Times New Roman" w:hAnsi="Times New Roman" w:cs="Times New Roman"/>
          <w:sz w:val="24"/>
          <w:szCs w:val="24"/>
          <w:lang w:val="en-US"/>
        </w:rPr>
        <w:t xml:space="preserve"> suggested to be used together with ROPstat</w:t>
      </w:r>
      <w:r w:rsidR="008A6498" w:rsidRPr="00DE6FE4">
        <w:rPr>
          <w:rFonts w:ascii="Times New Roman" w:hAnsi="Times New Roman" w:cs="Times New Roman"/>
          <w:sz w:val="24"/>
          <w:szCs w:val="24"/>
          <w:lang w:val="en-US"/>
        </w:rPr>
        <w:t>.</w:t>
      </w:r>
    </w:p>
    <w:p w:rsidR="007C09F8" w:rsidRPr="00DE6FE4" w:rsidRDefault="007C09F8" w:rsidP="007C09F8">
      <w:pPr>
        <w:spacing w:after="0" w:line="300" w:lineRule="exact"/>
        <w:ind w:firstLine="284"/>
        <w:jc w:val="both"/>
        <w:rPr>
          <w:rFonts w:ascii="Times New Roman" w:hAnsi="Times New Roman" w:cs="Times New Roman"/>
          <w:sz w:val="24"/>
          <w:szCs w:val="24"/>
          <w:lang w:val="en-US"/>
        </w:rPr>
      </w:pPr>
    </w:p>
    <w:p w:rsidR="00E12813" w:rsidRPr="00DE6FE4" w:rsidRDefault="003A7B6A" w:rsidP="003A7B6A">
      <w:pPr>
        <w:spacing w:after="0" w:line="300" w:lineRule="exact"/>
        <w:rPr>
          <w:rFonts w:ascii="Times New Roman" w:hAnsi="Times New Roman" w:cs="Times New Roman"/>
          <w:sz w:val="24"/>
          <w:szCs w:val="24"/>
          <w:u w:val="single"/>
          <w:lang w:val="en-US"/>
        </w:rPr>
      </w:pPr>
      <w:r w:rsidRPr="00DE6FE4">
        <w:rPr>
          <w:rFonts w:ascii="Times New Roman" w:hAnsi="Times New Roman" w:cs="Times New Roman"/>
          <w:sz w:val="24"/>
          <w:szCs w:val="24"/>
          <w:u w:val="single"/>
          <w:lang w:val="en-US"/>
        </w:rPr>
        <w:t>Agglomerative hierarchical cluster analysis (AHCA)</w:t>
      </w:r>
    </w:p>
    <w:p w:rsidR="00AB2B43" w:rsidRPr="00DE6FE4" w:rsidRDefault="00DE0151" w:rsidP="003A7B6A">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Based on R package</w:t>
      </w:r>
      <w:r w:rsidR="002E3B42" w:rsidRPr="00DE6FE4">
        <w:rPr>
          <w:rFonts w:ascii="Times New Roman" w:hAnsi="Times New Roman" w:cs="Times New Roman"/>
          <w:sz w:val="24"/>
          <w:szCs w:val="24"/>
          <w:lang w:val="en-US"/>
        </w:rPr>
        <w:t>s</w:t>
      </w:r>
      <w:r w:rsidRPr="00DE6FE4">
        <w:rPr>
          <w:rFonts w:ascii="Times New Roman" w:hAnsi="Times New Roman" w:cs="Times New Roman"/>
          <w:sz w:val="24"/>
          <w:szCs w:val="24"/>
          <w:lang w:val="en-US"/>
        </w:rPr>
        <w:t xml:space="preserve"> </w:t>
      </w:r>
      <w:r w:rsidRPr="00DE6FE4">
        <w:rPr>
          <w:rFonts w:ascii="Times New Roman" w:hAnsi="Times New Roman" w:cs="Times New Roman"/>
          <w:i/>
          <w:sz w:val="24"/>
          <w:szCs w:val="24"/>
          <w:lang w:val="en-US"/>
        </w:rPr>
        <w:t>stats</w:t>
      </w:r>
      <w:r w:rsidRPr="00DE6FE4">
        <w:rPr>
          <w:rFonts w:ascii="Times New Roman" w:hAnsi="Times New Roman" w:cs="Times New Roman"/>
          <w:sz w:val="24"/>
          <w:szCs w:val="24"/>
          <w:lang w:val="en-US"/>
        </w:rPr>
        <w:t xml:space="preserve"> </w:t>
      </w:r>
      <w:r w:rsidR="00E556FE" w:rsidRPr="00DE6FE4">
        <w:rPr>
          <w:rFonts w:ascii="Times New Roman" w:hAnsi="Times New Roman" w:cs="Times New Roman"/>
          <w:sz w:val="24"/>
          <w:szCs w:val="24"/>
          <w:lang w:val="en-US"/>
        </w:rPr>
        <w:t>(</w:t>
      </w:r>
      <w:r w:rsidR="00E556FE" w:rsidRPr="00DE6FE4">
        <w:rPr>
          <w:rStyle w:val="u-small-caps"/>
          <w:rFonts w:ascii="Times New Roman" w:hAnsi="Times New Roman" w:cs="Times New Roman"/>
          <w:i/>
          <w:sz w:val="24"/>
          <w:szCs w:val="24"/>
          <w:lang w:val="en-US"/>
        </w:rPr>
        <w:t>R Core Team</w:t>
      </w:r>
      <w:r w:rsidR="00E556FE" w:rsidRPr="00DE6FE4">
        <w:rPr>
          <w:rStyle w:val="u-small-caps"/>
          <w:rFonts w:ascii="Times New Roman" w:hAnsi="Times New Roman" w:cs="Times New Roman"/>
          <w:sz w:val="24"/>
          <w:szCs w:val="24"/>
          <w:lang w:val="en-US"/>
        </w:rPr>
        <w:t>, 2021</w:t>
      </w:r>
      <w:r w:rsidR="00E556FE" w:rsidRPr="00DE6FE4">
        <w:rPr>
          <w:rFonts w:ascii="Times New Roman" w:hAnsi="Times New Roman" w:cs="Times New Roman"/>
          <w:sz w:val="24"/>
          <w:szCs w:val="24"/>
          <w:lang w:val="en-US"/>
        </w:rPr>
        <w:t xml:space="preserve">) </w:t>
      </w:r>
      <w:r w:rsidR="002E3B42" w:rsidRPr="00DE6FE4">
        <w:rPr>
          <w:rFonts w:ascii="Times New Roman" w:hAnsi="Times New Roman" w:cs="Times New Roman"/>
          <w:sz w:val="24"/>
          <w:szCs w:val="24"/>
          <w:lang w:val="en-US"/>
        </w:rPr>
        <w:t xml:space="preserve">and </w:t>
      </w:r>
      <w:r w:rsidR="002E3B42" w:rsidRPr="00DE6FE4">
        <w:rPr>
          <w:rFonts w:ascii="Times New Roman" w:hAnsi="Times New Roman" w:cs="Times New Roman"/>
          <w:i/>
          <w:sz w:val="24"/>
          <w:szCs w:val="24"/>
          <w:lang w:val="en-US"/>
        </w:rPr>
        <w:t>cluster</w:t>
      </w:r>
      <w:r w:rsidR="00E556FE" w:rsidRPr="00DE6FE4">
        <w:rPr>
          <w:rFonts w:ascii="Times New Roman" w:hAnsi="Times New Roman" w:cs="Times New Roman"/>
          <w:sz w:val="24"/>
          <w:szCs w:val="24"/>
          <w:lang w:val="en-US"/>
        </w:rPr>
        <w:t xml:space="preserve"> (</w:t>
      </w:r>
      <w:proofErr w:type="spellStart"/>
      <w:r w:rsidR="00E556FE" w:rsidRPr="00DE6FE4">
        <w:rPr>
          <w:rStyle w:val="u-small-caps"/>
          <w:rFonts w:ascii="Times New Roman" w:hAnsi="Times New Roman" w:cs="Times New Roman"/>
          <w:i/>
          <w:sz w:val="24"/>
          <w:szCs w:val="24"/>
          <w:lang w:val="en-US"/>
        </w:rPr>
        <w:t>Maechler</w:t>
      </w:r>
      <w:proofErr w:type="spellEnd"/>
      <w:r w:rsidR="00E556FE" w:rsidRPr="00DE6FE4">
        <w:rPr>
          <w:rStyle w:val="u-small-caps"/>
          <w:rFonts w:ascii="Times New Roman" w:hAnsi="Times New Roman" w:cs="Times New Roman"/>
          <w:i/>
          <w:sz w:val="24"/>
          <w:szCs w:val="24"/>
          <w:lang w:val="en-US"/>
        </w:rPr>
        <w:t xml:space="preserve"> et al.</w:t>
      </w:r>
      <w:r w:rsidR="00E556FE" w:rsidRPr="00DE6FE4">
        <w:rPr>
          <w:rStyle w:val="u-small-caps"/>
          <w:rFonts w:ascii="Times New Roman" w:hAnsi="Times New Roman" w:cs="Times New Roman"/>
          <w:sz w:val="24"/>
          <w:szCs w:val="24"/>
          <w:lang w:val="en-US"/>
        </w:rPr>
        <w:t>, 2022</w:t>
      </w:r>
      <w:r w:rsidR="00E556FE" w:rsidRPr="00DE6FE4">
        <w:rPr>
          <w:rFonts w:ascii="Times New Roman" w:hAnsi="Times New Roman" w:cs="Times New Roman"/>
          <w:sz w:val="24"/>
          <w:szCs w:val="24"/>
          <w:lang w:val="en-US"/>
        </w:rPr>
        <w:t>)</w:t>
      </w:r>
      <w:r w:rsidR="002E3B42"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this </w:t>
      </w:r>
      <w:r w:rsidR="003A7B6A" w:rsidRPr="00DE6FE4">
        <w:rPr>
          <w:rFonts w:ascii="Times New Roman" w:hAnsi="Times New Roman" w:cs="Times New Roman"/>
          <w:sz w:val="24"/>
          <w:szCs w:val="24"/>
          <w:lang w:val="en-US"/>
        </w:rPr>
        <w:t xml:space="preserve">module performs </w:t>
      </w:r>
      <w:r w:rsidR="00C37AC7" w:rsidRPr="00DE6FE4">
        <w:rPr>
          <w:rFonts w:ascii="Times New Roman" w:hAnsi="Times New Roman" w:cs="Times New Roman"/>
          <w:sz w:val="24"/>
          <w:szCs w:val="24"/>
          <w:lang w:val="en-US"/>
        </w:rPr>
        <w:t>standard</w:t>
      </w:r>
      <w:r w:rsidR="003A7B6A" w:rsidRPr="00DE6FE4">
        <w:rPr>
          <w:rFonts w:ascii="Times New Roman" w:hAnsi="Times New Roman" w:cs="Times New Roman"/>
          <w:sz w:val="24"/>
          <w:szCs w:val="24"/>
          <w:lang w:val="en-US"/>
        </w:rPr>
        <w:t xml:space="preserve"> agglomerative hierarchical cluster analysis </w:t>
      </w:r>
      <w:r w:rsidR="00C37AC7" w:rsidRPr="00DE6FE4">
        <w:rPr>
          <w:rFonts w:ascii="Times New Roman" w:hAnsi="Times New Roman" w:cs="Times New Roman"/>
          <w:sz w:val="24"/>
          <w:szCs w:val="24"/>
          <w:lang w:val="en-US"/>
        </w:rPr>
        <w:t>(</w:t>
      </w:r>
      <w:r w:rsidR="00C37AC7" w:rsidRPr="00DE6FE4">
        <w:rPr>
          <w:rFonts w:ascii="Times New Roman" w:hAnsi="Times New Roman" w:cs="Times New Roman"/>
          <w:i/>
          <w:sz w:val="24"/>
          <w:szCs w:val="24"/>
          <w:lang w:val="en-US"/>
        </w:rPr>
        <w:t>Roux</w:t>
      </w:r>
      <w:r w:rsidR="00B84176" w:rsidRPr="00DE6FE4">
        <w:rPr>
          <w:rFonts w:ascii="Times New Roman" w:hAnsi="Times New Roman" w:cs="Times New Roman"/>
          <w:i/>
          <w:sz w:val="24"/>
          <w:szCs w:val="24"/>
          <w:lang w:val="en-US"/>
        </w:rPr>
        <w:t xml:space="preserve">, </w:t>
      </w:r>
      <w:r w:rsidR="00C37AC7" w:rsidRPr="00DE6FE4">
        <w:rPr>
          <w:rFonts w:ascii="Times New Roman" w:hAnsi="Times New Roman" w:cs="Times New Roman"/>
          <w:sz w:val="24"/>
          <w:szCs w:val="24"/>
          <w:lang w:val="en-US"/>
        </w:rPr>
        <w:t>2018</w:t>
      </w:r>
      <w:r w:rsidR="00B84176" w:rsidRPr="00DE6FE4">
        <w:rPr>
          <w:rFonts w:ascii="Times New Roman" w:hAnsi="Times New Roman" w:cs="Times New Roman"/>
          <w:sz w:val="24"/>
          <w:szCs w:val="24"/>
          <w:lang w:val="en-US"/>
        </w:rPr>
        <w:t>)</w:t>
      </w:r>
      <w:r w:rsidR="00C37AC7" w:rsidRPr="00DE6FE4">
        <w:rPr>
          <w:rFonts w:ascii="Times New Roman" w:hAnsi="Times New Roman" w:cs="Times New Roman"/>
          <w:sz w:val="24"/>
          <w:szCs w:val="24"/>
          <w:lang w:val="en-US"/>
        </w:rPr>
        <w:t xml:space="preserve"> </w:t>
      </w:r>
      <w:r w:rsidR="003A7B6A" w:rsidRPr="00DE6FE4">
        <w:rPr>
          <w:rFonts w:ascii="Times New Roman" w:hAnsi="Times New Roman" w:cs="Times New Roman"/>
          <w:sz w:val="24"/>
          <w:szCs w:val="24"/>
          <w:lang w:val="en-US"/>
        </w:rPr>
        <w:t xml:space="preserve">by means of </w:t>
      </w:r>
      <w:r w:rsidR="002D04C9" w:rsidRPr="00DE6FE4">
        <w:rPr>
          <w:rFonts w:ascii="Times New Roman" w:hAnsi="Times New Roman" w:cs="Times New Roman"/>
          <w:sz w:val="24"/>
          <w:szCs w:val="24"/>
          <w:lang w:val="en-US"/>
        </w:rPr>
        <w:t>six</w:t>
      </w:r>
      <w:r w:rsidR="003A7B6A" w:rsidRPr="00DE6FE4">
        <w:rPr>
          <w:rFonts w:ascii="Times New Roman" w:hAnsi="Times New Roman" w:cs="Times New Roman"/>
          <w:sz w:val="24"/>
          <w:szCs w:val="24"/>
          <w:lang w:val="en-US"/>
        </w:rPr>
        <w:t xml:space="preserve"> </w:t>
      </w:r>
      <w:r w:rsidR="00166381" w:rsidRPr="00DE6FE4">
        <w:rPr>
          <w:rFonts w:ascii="Times New Roman" w:hAnsi="Times New Roman" w:cs="Times New Roman"/>
          <w:sz w:val="24"/>
          <w:szCs w:val="24"/>
          <w:lang w:val="en-US"/>
        </w:rPr>
        <w:t xml:space="preserve">alternative </w:t>
      </w:r>
      <w:r w:rsidR="003A7B6A" w:rsidRPr="00DE6FE4">
        <w:rPr>
          <w:rFonts w:ascii="Times New Roman" w:hAnsi="Times New Roman" w:cs="Times New Roman"/>
          <w:sz w:val="24"/>
          <w:szCs w:val="24"/>
          <w:lang w:val="en-US"/>
        </w:rPr>
        <w:t xml:space="preserve">distance types </w:t>
      </w:r>
      <w:r w:rsidR="002D04C9" w:rsidRPr="00DE6FE4">
        <w:rPr>
          <w:rFonts w:ascii="Times New Roman" w:hAnsi="Times New Roman" w:cs="Times New Roman"/>
          <w:sz w:val="24"/>
          <w:szCs w:val="24"/>
          <w:lang w:val="en-US"/>
        </w:rPr>
        <w:t xml:space="preserve">(Squared Euclidean, Euclidean, Manhattan, Canberra, Maximum, </w:t>
      </w:r>
      <w:proofErr w:type="spellStart"/>
      <w:r w:rsidR="002D04C9" w:rsidRPr="00DE6FE4">
        <w:rPr>
          <w:rFonts w:ascii="Times New Roman" w:hAnsi="Times New Roman" w:cs="Times New Roman"/>
          <w:sz w:val="24"/>
          <w:szCs w:val="24"/>
          <w:lang w:val="en-US"/>
        </w:rPr>
        <w:t>Minkowski</w:t>
      </w:r>
      <w:proofErr w:type="spellEnd"/>
      <w:r w:rsidR="002D04C9" w:rsidRPr="00DE6FE4">
        <w:rPr>
          <w:rFonts w:ascii="Times New Roman" w:hAnsi="Times New Roman" w:cs="Times New Roman"/>
          <w:sz w:val="24"/>
          <w:szCs w:val="24"/>
          <w:lang w:val="en-US"/>
        </w:rPr>
        <w:t xml:space="preserve">) </w:t>
      </w:r>
      <w:r w:rsidR="003A7B6A" w:rsidRPr="00DE6FE4">
        <w:rPr>
          <w:rFonts w:ascii="Times New Roman" w:hAnsi="Times New Roman" w:cs="Times New Roman"/>
          <w:sz w:val="24"/>
          <w:szCs w:val="24"/>
          <w:lang w:val="en-US"/>
        </w:rPr>
        <w:t xml:space="preserve">and </w:t>
      </w:r>
      <w:r w:rsidR="002D04C9" w:rsidRPr="00DE6FE4">
        <w:rPr>
          <w:rFonts w:ascii="Times New Roman" w:hAnsi="Times New Roman" w:cs="Times New Roman"/>
          <w:sz w:val="24"/>
          <w:szCs w:val="24"/>
          <w:lang w:val="en-US"/>
        </w:rPr>
        <w:t>eight</w:t>
      </w:r>
      <w:r w:rsidR="003A7B6A" w:rsidRPr="00DE6FE4">
        <w:rPr>
          <w:rFonts w:ascii="Times New Roman" w:hAnsi="Times New Roman" w:cs="Times New Roman"/>
          <w:sz w:val="24"/>
          <w:szCs w:val="24"/>
          <w:lang w:val="en-US"/>
        </w:rPr>
        <w:t xml:space="preserve"> agglomerative methods</w:t>
      </w:r>
      <w:r w:rsidR="002D04C9" w:rsidRPr="00DE6FE4">
        <w:rPr>
          <w:rFonts w:ascii="Times New Roman" w:hAnsi="Times New Roman" w:cs="Times New Roman"/>
          <w:sz w:val="24"/>
          <w:szCs w:val="24"/>
          <w:lang w:val="en-US"/>
        </w:rPr>
        <w:t xml:space="preserve"> (Average, Single, Complete, Centroid, Median, Ward, Flexible beta, </w:t>
      </w:r>
      <w:proofErr w:type="spellStart"/>
      <w:r w:rsidR="002D04C9" w:rsidRPr="00DE6FE4">
        <w:rPr>
          <w:rFonts w:ascii="Times New Roman" w:hAnsi="Times New Roman" w:cs="Times New Roman"/>
          <w:sz w:val="24"/>
          <w:szCs w:val="24"/>
          <w:lang w:val="en-US"/>
        </w:rPr>
        <w:t>McQuitty</w:t>
      </w:r>
      <w:proofErr w:type="spellEnd"/>
      <w:r w:rsidR="002D04C9" w:rsidRPr="00DE6FE4">
        <w:rPr>
          <w:rFonts w:ascii="Times New Roman" w:hAnsi="Times New Roman" w:cs="Times New Roman"/>
          <w:sz w:val="24"/>
          <w:szCs w:val="24"/>
          <w:lang w:val="en-US"/>
        </w:rPr>
        <w:t>)</w:t>
      </w:r>
      <w:r w:rsidR="003A7B6A" w:rsidRPr="00DE6FE4">
        <w:rPr>
          <w:rFonts w:ascii="Times New Roman" w:hAnsi="Times New Roman" w:cs="Times New Roman"/>
          <w:sz w:val="24"/>
          <w:szCs w:val="24"/>
          <w:lang w:val="en-US"/>
        </w:rPr>
        <w:t>.</w:t>
      </w:r>
      <w:r w:rsidR="00612A64" w:rsidRPr="00DE6FE4">
        <w:rPr>
          <w:rFonts w:ascii="Times New Roman" w:hAnsi="Times New Roman" w:cs="Times New Roman"/>
          <w:sz w:val="24"/>
          <w:szCs w:val="24"/>
          <w:lang w:val="en-US"/>
        </w:rPr>
        <w:t xml:space="preserve"> Four optional diagrams (dendrogram, Silhouette plot, Total WSS plot, Banner diagram) may help the evaluation of the results. </w:t>
      </w:r>
    </w:p>
    <w:p w:rsidR="00AB2B43" w:rsidRPr="00DE6FE4" w:rsidRDefault="00AB2B43" w:rsidP="003A7B6A">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user may chose the cluster numbers for which the following results </w:t>
      </w:r>
      <w:proofErr w:type="gramStart"/>
      <w:r w:rsidR="00C37AC7" w:rsidRPr="00DE6FE4">
        <w:rPr>
          <w:rFonts w:ascii="Times New Roman" w:hAnsi="Times New Roman" w:cs="Times New Roman"/>
          <w:sz w:val="24"/>
          <w:szCs w:val="24"/>
          <w:lang w:val="en-US"/>
        </w:rPr>
        <w:t>are</w:t>
      </w:r>
      <w:r w:rsidRPr="00DE6FE4">
        <w:rPr>
          <w:rFonts w:ascii="Times New Roman" w:hAnsi="Times New Roman" w:cs="Times New Roman"/>
          <w:sz w:val="24"/>
          <w:szCs w:val="24"/>
          <w:lang w:val="en-US"/>
        </w:rPr>
        <w:t xml:space="preserve"> provided</w:t>
      </w:r>
      <w:proofErr w:type="gramEnd"/>
      <w:r w:rsidRPr="00DE6FE4">
        <w:rPr>
          <w:rFonts w:ascii="Times New Roman" w:hAnsi="Times New Roman" w:cs="Times New Roman"/>
          <w:sz w:val="24"/>
          <w:szCs w:val="24"/>
          <w:lang w:val="en-US"/>
        </w:rPr>
        <w:t>.</w:t>
      </w:r>
    </w:p>
    <w:p w:rsidR="00AB2B43" w:rsidRPr="00DE6FE4" w:rsidRDefault="00AB2B43" w:rsidP="0022739A">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Three adequacy measures (HCmean, EESS% = Explained error sum of squares %, </w:t>
      </w:r>
      <w:proofErr w:type="spellStart"/>
      <w:r w:rsidRPr="00DE6FE4">
        <w:rPr>
          <w:rFonts w:ascii="Times New Roman" w:hAnsi="Times New Roman" w:cs="Times New Roman"/>
          <w:sz w:val="24"/>
          <w:szCs w:val="24"/>
          <w:lang w:val="en-US"/>
        </w:rPr>
        <w:t>XBmod</w:t>
      </w:r>
      <w:proofErr w:type="spellEnd"/>
      <w:r w:rsidRPr="00DE6FE4">
        <w:rPr>
          <w:rFonts w:ascii="Times New Roman" w:hAnsi="Times New Roman" w:cs="Times New Roman"/>
          <w:sz w:val="24"/>
          <w:szCs w:val="24"/>
          <w:lang w:val="en-US"/>
        </w:rPr>
        <w:t xml:space="preserve"> = Modified Xie-Beni index; see </w:t>
      </w:r>
      <w:r w:rsidRPr="00DE6FE4">
        <w:rPr>
          <w:rFonts w:ascii="Times New Roman" w:hAnsi="Times New Roman" w:cs="Times New Roman"/>
          <w:bCs/>
          <w:i/>
          <w:sz w:val="24"/>
          <w:szCs w:val="24"/>
          <w:lang w:val="en-US"/>
        </w:rPr>
        <w:t>Vargha</w:t>
      </w:r>
      <w:r w:rsidR="004A0541" w:rsidRPr="00DE6FE4">
        <w:rPr>
          <w:rFonts w:ascii="Times New Roman" w:hAnsi="Times New Roman" w:cs="Times New Roman"/>
          <w:bCs/>
          <w:i/>
          <w:sz w:val="24"/>
          <w:szCs w:val="24"/>
          <w:lang w:val="en-US"/>
        </w:rPr>
        <w:t xml:space="preserve"> et al.</w:t>
      </w:r>
      <w:r w:rsidR="00B84176" w:rsidRPr="00DE6FE4">
        <w:rPr>
          <w:rFonts w:ascii="Times New Roman" w:hAnsi="Times New Roman" w:cs="Times New Roman"/>
          <w:bCs/>
          <w:sz w:val="24"/>
          <w:szCs w:val="24"/>
          <w:lang w:val="en-US"/>
        </w:rPr>
        <w:t xml:space="preserve">, </w:t>
      </w:r>
      <w:r w:rsidRPr="00DE6FE4">
        <w:rPr>
          <w:rFonts w:ascii="Times New Roman" w:hAnsi="Times New Roman" w:cs="Times New Roman"/>
          <w:bCs/>
          <w:sz w:val="24"/>
          <w:szCs w:val="24"/>
          <w:lang w:val="en-US"/>
        </w:rPr>
        <w:t>2016</w:t>
      </w:r>
      <w:r w:rsidR="00B84176" w:rsidRPr="00DE6FE4">
        <w:rPr>
          <w:rFonts w:ascii="Times New Roman" w:hAnsi="Times New Roman" w:cs="Times New Roman"/>
          <w:bCs/>
          <w:sz w:val="24"/>
          <w:szCs w:val="24"/>
          <w:lang w:val="en-US"/>
        </w:rPr>
        <w:t>)</w:t>
      </w:r>
      <w:r w:rsidRPr="00DE6FE4">
        <w:rPr>
          <w:rFonts w:ascii="Times New Roman" w:hAnsi="Times New Roman" w:cs="Times New Roman"/>
          <w:sz w:val="24"/>
          <w:szCs w:val="24"/>
          <w:lang w:val="en-US"/>
        </w:rPr>
        <w:t xml:space="preserve"> of the cluster structure;</w:t>
      </w:r>
    </w:p>
    <w:p w:rsidR="00AB2B43" w:rsidRPr="00DE6FE4" w:rsidRDefault="00AB2B43" w:rsidP="0022739A">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Cluster statistics;</w:t>
      </w:r>
    </w:p>
    <w:p w:rsidR="00AB2B43" w:rsidRPr="00DE6FE4" w:rsidRDefault="00B2222B" w:rsidP="0022739A">
      <w:pPr>
        <w:pStyle w:val="Listaszerbekezds"/>
        <w:numPr>
          <w:ilvl w:val="0"/>
          <w:numId w:val="10"/>
        </w:num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Pattern of standardized means.</w:t>
      </w:r>
    </w:p>
    <w:p w:rsidR="00CF32A4" w:rsidRPr="00DE6FE4" w:rsidRDefault="00CF32A4" w:rsidP="00B2222B">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If requested, cluster code variables </w:t>
      </w:r>
      <w:proofErr w:type="gramStart"/>
      <w:r w:rsidRPr="00DE6FE4">
        <w:rPr>
          <w:rFonts w:ascii="Times New Roman" w:hAnsi="Times New Roman" w:cs="Times New Roman"/>
          <w:sz w:val="24"/>
          <w:szCs w:val="24"/>
          <w:lang w:val="en-US"/>
        </w:rPr>
        <w:t>may be saved</w:t>
      </w:r>
      <w:proofErr w:type="gramEnd"/>
      <w:r w:rsidRPr="00DE6FE4">
        <w:rPr>
          <w:rFonts w:ascii="Times New Roman" w:hAnsi="Times New Roman" w:cs="Times New Roman"/>
          <w:sz w:val="24"/>
          <w:szCs w:val="24"/>
          <w:lang w:val="en-US"/>
        </w:rPr>
        <w:t xml:space="preserve"> (attached to the end of the actual </w:t>
      </w:r>
      <w:proofErr w:type="spellStart"/>
      <w:r w:rsidRPr="00DE6FE4">
        <w:rPr>
          <w:rFonts w:ascii="Times New Roman" w:hAnsi="Times New Roman" w:cs="Times New Roman"/>
          <w:sz w:val="24"/>
          <w:szCs w:val="24"/>
          <w:lang w:val="en-US"/>
        </w:rPr>
        <w:t>msw</w:t>
      </w:r>
      <w:proofErr w:type="spellEnd"/>
      <w:r w:rsidRPr="00DE6FE4">
        <w:rPr>
          <w:rFonts w:ascii="Times New Roman" w:hAnsi="Times New Roman" w:cs="Times New Roman"/>
          <w:sz w:val="24"/>
          <w:szCs w:val="24"/>
          <w:lang w:val="en-US"/>
        </w:rPr>
        <w:t xml:space="preserve"> data file).</w:t>
      </w:r>
    </w:p>
    <w:p w:rsidR="00B2222B" w:rsidRPr="00DE6FE4" w:rsidRDefault="00B2222B" w:rsidP="00B2222B">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After the completion of AHCA, the user will find in folder c:\_vargha\ropstat\aktualis the data file of the input variables (tmpdat.txt), the data file extended with cluster code variables for the requested cluster numbers (tmpdat2.txt), the used R-script (</w:t>
      </w:r>
      <w:proofErr w:type="spellStart"/>
      <w:r w:rsidRPr="00DE6FE4">
        <w:rPr>
          <w:rFonts w:ascii="Times New Roman" w:hAnsi="Times New Roman" w:cs="Times New Roman"/>
          <w:sz w:val="24"/>
          <w:szCs w:val="24"/>
          <w:lang w:val="en-US"/>
        </w:rPr>
        <w:t>AHCA.r</w:t>
      </w:r>
      <w:proofErr w:type="spellEnd"/>
      <w:r w:rsidRPr="00DE6FE4">
        <w:rPr>
          <w:rFonts w:ascii="Times New Roman" w:hAnsi="Times New Roman" w:cs="Times New Roman"/>
          <w:sz w:val="24"/>
          <w:szCs w:val="24"/>
          <w:lang w:val="en-US"/>
        </w:rPr>
        <w:t xml:space="preserve">), and the requested diagrams in jpg or pdf files (e.g., Dendr1.jpg or Banner1.pdf). If a conditional group is used, diagrams </w:t>
      </w:r>
      <w:proofErr w:type="gramStart"/>
      <w:r w:rsidRPr="00DE6FE4">
        <w:rPr>
          <w:rFonts w:ascii="Times New Roman" w:hAnsi="Times New Roman" w:cs="Times New Roman"/>
          <w:sz w:val="24"/>
          <w:szCs w:val="24"/>
          <w:lang w:val="en-US"/>
        </w:rPr>
        <w:t>will be created</w:t>
      </w:r>
      <w:proofErr w:type="gramEnd"/>
      <w:r w:rsidRPr="00DE6FE4">
        <w:rPr>
          <w:rFonts w:ascii="Times New Roman" w:hAnsi="Times New Roman" w:cs="Times New Roman"/>
          <w:sz w:val="24"/>
          <w:szCs w:val="24"/>
          <w:lang w:val="en-US"/>
        </w:rPr>
        <w:t xml:space="preserve"> for each group.</w:t>
      </w:r>
    </w:p>
    <w:p w:rsidR="003A7B6A" w:rsidRPr="00DE6FE4" w:rsidRDefault="003A7B6A" w:rsidP="003A7B6A">
      <w:pPr>
        <w:spacing w:after="0" w:line="300" w:lineRule="exact"/>
        <w:rPr>
          <w:rFonts w:ascii="Times New Roman" w:hAnsi="Times New Roman" w:cs="Times New Roman"/>
          <w:sz w:val="24"/>
          <w:szCs w:val="24"/>
          <w:lang w:val="en-US"/>
        </w:rPr>
      </w:pPr>
    </w:p>
    <w:p w:rsidR="003A7B6A" w:rsidRPr="00DE6FE4" w:rsidRDefault="003A7B6A" w:rsidP="003A7B6A">
      <w:pPr>
        <w:spacing w:after="0" w:line="300" w:lineRule="exact"/>
        <w:contextualSpacing/>
        <w:jc w:val="both"/>
        <w:rPr>
          <w:rFonts w:ascii="Times New Roman" w:hAnsi="Times New Roman" w:cs="Times New Roman"/>
          <w:sz w:val="24"/>
          <w:szCs w:val="24"/>
          <w:u w:val="single"/>
          <w:lang w:val="en-US"/>
        </w:rPr>
      </w:pPr>
      <w:r w:rsidRPr="00DE6FE4">
        <w:rPr>
          <w:rFonts w:ascii="Times New Roman" w:hAnsi="Times New Roman" w:cs="Times New Roman"/>
          <w:sz w:val="24"/>
          <w:szCs w:val="24"/>
          <w:u w:val="single"/>
          <w:lang w:val="en-US"/>
        </w:rPr>
        <w:t>Divisive hierarchical cluster analysis (DHCA)</w:t>
      </w:r>
    </w:p>
    <w:p w:rsidR="003A7B6A" w:rsidRPr="00DE6FE4" w:rsidRDefault="00DE0151" w:rsidP="003A7B6A">
      <w:pPr>
        <w:spacing w:after="0" w:line="300" w:lineRule="exact"/>
        <w:ind w:firstLine="284"/>
        <w:contextualSpacing/>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Based on R package</w:t>
      </w:r>
      <w:r w:rsidR="0075222A" w:rsidRPr="00DE6FE4">
        <w:rPr>
          <w:rFonts w:ascii="Times New Roman" w:hAnsi="Times New Roman" w:cs="Times New Roman"/>
          <w:sz w:val="24"/>
          <w:szCs w:val="24"/>
          <w:lang w:val="en-US"/>
        </w:rPr>
        <w:t>s</w:t>
      </w:r>
      <w:r w:rsidRPr="00DE6FE4">
        <w:rPr>
          <w:rFonts w:ascii="Times New Roman" w:hAnsi="Times New Roman" w:cs="Times New Roman"/>
          <w:sz w:val="24"/>
          <w:szCs w:val="24"/>
          <w:lang w:val="en-US"/>
        </w:rPr>
        <w:t xml:space="preserve"> </w:t>
      </w:r>
      <w:r w:rsidRPr="00DE6FE4">
        <w:rPr>
          <w:rFonts w:ascii="Times New Roman" w:hAnsi="Times New Roman" w:cs="Times New Roman"/>
          <w:i/>
          <w:sz w:val="24"/>
          <w:szCs w:val="24"/>
          <w:lang w:val="en-US"/>
        </w:rPr>
        <w:t>cluster</w:t>
      </w:r>
      <w:r w:rsidR="00E556FE" w:rsidRPr="00DE6FE4">
        <w:rPr>
          <w:rFonts w:ascii="Times New Roman" w:hAnsi="Times New Roman" w:cs="Times New Roman"/>
          <w:sz w:val="24"/>
          <w:szCs w:val="24"/>
          <w:lang w:val="en-US"/>
        </w:rPr>
        <w:t xml:space="preserve"> (</w:t>
      </w:r>
      <w:proofErr w:type="spellStart"/>
      <w:r w:rsidR="00E556FE" w:rsidRPr="00DE6FE4">
        <w:rPr>
          <w:rStyle w:val="u-small-caps"/>
          <w:rFonts w:ascii="Times New Roman" w:hAnsi="Times New Roman" w:cs="Times New Roman"/>
          <w:i/>
          <w:sz w:val="24"/>
          <w:szCs w:val="24"/>
          <w:lang w:val="en-US"/>
        </w:rPr>
        <w:t>Maechler</w:t>
      </w:r>
      <w:proofErr w:type="spellEnd"/>
      <w:r w:rsidR="00E556FE" w:rsidRPr="00DE6FE4">
        <w:rPr>
          <w:rStyle w:val="u-small-caps"/>
          <w:rFonts w:ascii="Times New Roman" w:hAnsi="Times New Roman" w:cs="Times New Roman"/>
          <w:i/>
          <w:sz w:val="24"/>
          <w:szCs w:val="24"/>
          <w:lang w:val="en-US"/>
        </w:rPr>
        <w:t xml:space="preserve"> et al.</w:t>
      </w:r>
      <w:r w:rsidR="00E556FE" w:rsidRPr="00DE6FE4">
        <w:rPr>
          <w:rStyle w:val="u-small-caps"/>
          <w:rFonts w:ascii="Times New Roman" w:hAnsi="Times New Roman" w:cs="Times New Roman"/>
          <w:sz w:val="24"/>
          <w:szCs w:val="24"/>
          <w:lang w:val="en-US"/>
        </w:rPr>
        <w:t>, 2022</w:t>
      </w:r>
      <w:r w:rsidR="00E556FE"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proofErr w:type="spellStart"/>
      <w:r w:rsidR="00396A16" w:rsidRPr="00DE6FE4">
        <w:rPr>
          <w:rFonts w:ascii="Times New Roman" w:hAnsi="Times New Roman" w:cs="Times New Roman"/>
          <w:i/>
          <w:sz w:val="24"/>
          <w:szCs w:val="24"/>
          <w:lang w:val="en-US"/>
        </w:rPr>
        <w:t>factoextra</w:t>
      </w:r>
      <w:proofErr w:type="spellEnd"/>
      <w:r w:rsidR="00396A16" w:rsidRPr="00DE6FE4">
        <w:rPr>
          <w:rFonts w:ascii="Times New Roman" w:hAnsi="Times New Roman" w:cs="Times New Roman"/>
          <w:sz w:val="24"/>
          <w:szCs w:val="24"/>
          <w:lang w:val="en-US"/>
        </w:rPr>
        <w:t xml:space="preserve"> (</w:t>
      </w:r>
      <w:proofErr w:type="spellStart"/>
      <w:r w:rsidR="00396A16" w:rsidRPr="00DE6FE4">
        <w:rPr>
          <w:rFonts w:ascii="Times New Roman" w:hAnsi="Times New Roman" w:cs="Times New Roman"/>
          <w:i/>
          <w:sz w:val="24"/>
          <w:szCs w:val="24"/>
          <w:lang w:val="en-US"/>
        </w:rPr>
        <w:t>Kassambara</w:t>
      </w:r>
      <w:proofErr w:type="spellEnd"/>
      <w:r w:rsidR="00396A16" w:rsidRPr="00DE6FE4">
        <w:rPr>
          <w:rFonts w:ascii="Times New Roman" w:hAnsi="Times New Roman" w:cs="Times New Roman"/>
          <w:i/>
          <w:sz w:val="24"/>
          <w:szCs w:val="24"/>
          <w:lang w:val="en-US"/>
        </w:rPr>
        <w:sym w:font="Symbol" w:char="F02D"/>
      </w:r>
      <w:proofErr w:type="spellStart"/>
      <w:r w:rsidR="00396A16" w:rsidRPr="00DE6FE4">
        <w:rPr>
          <w:rFonts w:ascii="Times New Roman" w:hAnsi="Times New Roman" w:cs="Times New Roman"/>
          <w:i/>
          <w:sz w:val="24"/>
          <w:szCs w:val="24"/>
          <w:lang w:val="en-US"/>
        </w:rPr>
        <w:t>Mundt</w:t>
      </w:r>
      <w:proofErr w:type="spellEnd"/>
      <w:r w:rsidR="00396A16" w:rsidRPr="00DE6FE4">
        <w:rPr>
          <w:rFonts w:ascii="Times New Roman" w:hAnsi="Times New Roman" w:cs="Times New Roman"/>
          <w:sz w:val="24"/>
          <w:szCs w:val="24"/>
          <w:lang w:val="en-US"/>
        </w:rPr>
        <w:t xml:space="preserve">, 2020), and </w:t>
      </w:r>
      <w:r w:rsidR="00396A16" w:rsidRPr="00DE6FE4">
        <w:rPr>
          <w:rFonts w:ascii="Times New Roman" w:hAnsi="Times New Roman" w:cs="Times New Roman"/>
          <w:i/>
          <w:sz w:val="24"/>
          <w:szCs w:val="24"/>
          <w:lang w:val="en-US"/>
        </w:rPr>
        <w:t>ggplot2</w:t>
      </w:r>
      <w:r w:rsidR="00396A16" w:rsidRPr="00DE6FE4">
        <w:rPr>
          <w:rFonts w:ascii="Times New Roman" w:hAnsi="Times New Roman" w:cs="Times New Roman"/>
          <w:sz w:val="24"/>
          <w:szCs w:val="24"/>
          <w:lang w:val="en-US"/>
        </w:rPr>
        <w:t xml:space="preserve"> (</w:t>
      </w:r>
      <w:r w:rsidR="00396A16" w:rsidRPr="00DE6FE4">
        <w:rPr>
          <w:rStyle w:val="u-small-caps"/>
          <w:rFonts w:ascii="Times New Roman" w:hAnsi="Times New Roman" w:cs="Times New Roman"/>
          <w:i/>
          <w:sz w:val="24"/>
          <w:szCs w:val="24"/>
          <w:lang w:val="en-US"/>
        </w:rPr>
        <w:t>Wickham</w:t>
      </w:r>
      <w:r w:rsidR="00396A16" w:rsidRPr="00DE6FE4">
        <w:rPr>
          <w:rStyle w:val="u-small-caps"/>
          <w:rFonts w:ascii="Times New Roman" w:hAnsi="Times New Roman" w:cs="Times New Roman"/>
          <w:sz w:val="24"/>
          <w:szCs w:val="24"/>
          <w:lang w:val="en-US"/>
        </w:rPr>
        <w:t>, 2016</w:t>
      </w:r>
      <w:r w:rsidR="00396A16" w:rsidRPr="00DE6FE4">
        <w:rPr>
          <w:rFonts w:ascii="Times New Roman" w:hAnsi="Times New Roman" w:cs="Times New Roman"/>
          <w:sz w:val="24"/>
          <w:szCs w:val="24"/>
          <w:lang w:val="en-US"/>
        </w:rPr>
        <w:t>),</w:t>
      </w:r>
      <w:r w:rsidR="0075222A"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this </w:t>
      </w:r>
      <w:r w:rsidR="003A7B6A" w:rsidRPr="00DE6FE4">
        <w:rPr>
          <w:rFonts w:ascii="Times New Roman" w:hAnsi="Times New Roman" w:cs="Times New Roman"/>
          <w:sz w:val="24"/>
          <w:szCs w:val="24"/>
          <w:lang w:val="en-US"/>
        </w:rPr>
        <w:t xml:space="preserve">module performs DIANA divisive hierarchical cluster analysis </w:t>
      </w:r>
      <w:r w:rsidR="008B1170" w:rsidRPr="00DE6FE4">
        <w:rPr>
          <w:rFonts w:ascii="Times New Roman" w:hAnsi="Times New Roman" w:cs="Times New Roman"/>
          <w:sz w:val="24"/>
          <w:szCs w:val="24"/>
          <w:lang w:val="en-US"/>
        </w:rPr>
        <w:t>(</w:t>
      </w:r>
      <w:r w:rsidR="008B1170" w:rsidRPr="00DE6FE4">
        <w:rPr>
          <w:rFonts w:ascii="Times New Roman" w:hAnsi="Times New Roman" w:cs="Times New Roman"/>
          <w:i/>
          <w:sz w:val="24"/>
          <w:szCs w:val="24"/>
          <w:lang w:val="en-US"/>
        </w:rPr>
        <w:t>Kaufman–</w:t>
      </w:r>
      <w:proofErr w:type="spellStart"/>
      <w:r w:rsidR="008B1170" w:rsidRPr="00DE6FE4">
        <w:rPr>
          <w:rFonts w:ascii="Times New Roman" w:hAnsi="Times New Roman" w:cs="Times New Roman"/>
          <w:i/>
          <w:sz w:val="24"/>
          <w:szCs w:val="24"/>
          <w:lang w:val="en-US"/>
        </w:rPr>
        <w:t>Rousseeuw</w:t>
      </w:r>
      <w:proofErr w:type="spellEnd"/>
      <w:r w:rsidR="00B84176" w:rsidRPr="00DE6FE4">
        <w:rPr>
          <w:rFonts w:ascii="Times New Roman" w:hAnsi="Times New Roman" w:cs="Times New Roman"/>
          <w:sz w:val="24"/>
          <w:szCs w:val="24"/>
          <w:lang w:val="en-US"/>
        </w:rPr>
        <w:t xml:space="preserve">, </w:t>
      </w:r>
      <w:r w:rsidR="008B1170" w:rsidRPr="00DE6FE4">
        <w:rPr>
          <w:rFonts w:ascii="Times New Roman" w:hAnsi="Times New Roman" w:cs="Times New Roman"/>
          <w:sz w:val="24"/>
          <w:szCs w:val="24"/>
          <w:lang w:val="en-US"/>
        </w:rPr>
        <w:t>2009</w:t>
      </w:r>
      <w:r w:rsidR="00D82D3B" w:rsidRPr="00DE6FE4">
        <w:rPr>
          <w:rFonts w:ascii="Times New Roman" w:hAnsi="Times New Roman" w:cs="Times New Roman"/>
          <w:sz w:val="24"/>
          <w:szCs w:val="24"/>
          <w:lang w:val="en-US"/>
        </w:rPr>
        <w:t>,</w:t>
      </w:r>
      <w:r w:rsidR="008B1170" w:rsidRPr="00DE6FE4">
        <w:rPr>
          <w:rFonts w:ascii="Times New Roman" w:hAnsi="Times New Roman" w:cs="Times New Roman"/>
          <w:sz w:val="24"/>
          <w:szCs w:val="24"/>
          <w:lang w:val="en-US"/>
        </w:rPr>
        <w:t xml:space="preserve"> Chapter 6) </w:t>
      </w:r>
      <w:r w:rsidR="003A7B6A" w:rsidRPr="00DE6FE4">
        <w:rPr>
          <w:rFonts w:ascii="Times New Roman" w:hAnsi="Times New Roman" w:cs="Times New Roman"/>
          <w:sz w:val="24"/>
          <w:szCs w:val="24"/>
          <w:lang w:val="en-US"/>
        </w:rPr>
        <w:t xml:space="preserve">by means of </w:t>
      </w:r>
      <w:r w:rsidR="00D521A5" w:rsidRPr="00DE6FE4">
        <w:rPr>
          <w:rFonts w:ascii="Times New Roman" w:hAnsi="Times New Roman" w:cs="Times New Roman"/>
          <w:sz w:val="24"/>
          <w:szCs w:val="24"/>
          <w:lang w:val="en-US"/>
        </w:rPr>
        <w:t>six</w:t>
      </w:r>
      <w:r w:rsidR="003A7B6A" w:rsidRPr="00DE6FE4">
        <w:rPr>
          <w:rFonts w:ascii="Times New Roman" w:hAnsi="Times New Roman" w:cs="Times New Roman"/>
          <w:sz w:val="24"/>
          <w:szCs w:val="24"/>
          <w:lang w:val="en-US"/>
        </w:rPr>
        <w:t xml:space="preserve"> </w:t>
      </w:r>
      <w:r w:rsidR="00166381" w:rsidRPr="00DE6FE4">
        <w:rPr>
          <w:rFonts w:ascii="Times New Roman" w:hAnsi="Times New Roman" w:cs="Times New Roman"/>
          <w:sz w:val="24"/>
          <w:szCs w:val="24"/>
          <w:lang w:val="en-US"/>
        </w:rPr>
        <w:t xml:space="preserve">alternative </w:t>
      </w:r>
      <w:r w:rsidR="003A7B6A" w:rsidRPr="00DE6FE4">
        <w:rPr>
          <w:rFonts w:ascii="Times New Roman" w:hAnsi="Times New Roman" w:cs="Times New Roman"/>
          <w:sz w:val="24"/>
          <w:szCs w:val="24"/>
          <w:lang w:val="en-US"/>
        </w:rPr>
        <w:t>distance types</w:t>
      </w:r>
      <w:r w:rsidR="00D521A5" w:rsidRPr="00DE6FE4">
        <w:rPr>
          <w:rFonts w:ascii="Times New Roman" w:hAnsi="Times New Roman" w:cs="Times New Roman"/>
          <w:sz w:val="24"/>
          <w:szCs w:val="24"/>
          <w:lang w:val="en-US"/>
        </w:rPr>
        <w:t xml:space="preserve"> (Squared Euclidean, Euclidean, Manhattan, Canberra, Maximum, </w:t>
      </w:r>
      <w:proofErr w:type="spellStart"/>
      <w:r w:rsidR="00D521A5" w:rsidRPr="00DE6FE4">
        <w:rPr>
          <w:rFonts w:ascii="Times New Roman" w:hAnsi="Times New Roman" w:cs="Times New Roman"/>
          <w:sz w:val="24"/>
          <w:szCs w:val="24"/>
          <w:lang w:val="en-US"/>
        </w:rPr>
        <w:t>Minkowski</w:t>
      </w:r>
      <w:proofErr w:type="spellEnd"/>
      <w:r w:rsidR="00D521A5" w:rsidRPr="00DE6FE4">
        <w:rPr>
          <w:rFonts w:ascii="Times New Roman" w:hAnsi="Times New Roman" w:cs="Times New Roman"/>
          <w:sz w:val="24"/>
          <w:szCs w:val="24"/>
          <w:lang w:val="en-US"/>
        </w:rPr>
        <w:t>)</w:t>
      </w:r>
      <w:r w:rsidR="003A7B6A" w:rsidRPr="00DE6FE4">
        <w:rPr>
          <w:rFonts w:ascii="Times New Roman" w:hAnsi="Times New Roman" w:cs="Times New Roman"/>
          <w:sz w:val="24"/>
          <w:szCs w:val="24"/>
          <w:lang w:val="en-US"/>
        </w:rPr>
        <w:t>.</w:t>
      </w:r>
      <w:r w:rsidR="00D521A5" w:rsidRPr="00DE6FE4">
        <w:rPr>
          <w:rFonts w:ascii="Times New Roman" w:hAnsi="Times New Roman" w:cs="Times New Roman"/>
          <w:sz w:val="24"/>
          <w:szCs w:val="24"/>
          <w:lang w:val="en-US"/>
        </w:rPr>
        <w:t xml:space="preserve"> Optional diagrams, the output, and saving options are the same as in AHCA.</w:t>
      </w:r>
    </w:p>
    <w:p w:rsidR="00D521A5" w:rsidRPr="00DE6FE4" w:rsidRDefault="00D521A5" w:rsidP="00D521A5">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After the completion of DHCA, the user will find in folder c:\_vargha\ropstat\aktualis the data file of the input variables (tmpdat.txt), the data file extended with cluster code variables for the requested cluster numbers (tmpdat2.txt), the used R-script (</w:t>
      </w:r>
      <w:proofErr w:type="spellStart"/>
      <w:r w:rsidRPr="00DE6FE4">
        <w:rPr>
          <w:rFonts w:ascii="Times New Roman" w:hAnsi="Times New Roman" w:cs="Times New Roman"/>
          <w:sz w:val="24"/>
          <w:szCs w:val="24"/>
          <w:lang w:val="en-US"/>
        </w:rPr>
        <w:t>DHCA.r</w:t>
      </w:r>
      <w:proofErr w:type="spellEnd"/>
      <w:r w:rsidRPr="00DE6FE4">
        <w:rPr>
          <w:rFonts w:ascii="Times New Roman" w:hAnsi="Times New Roman" w:cs="Times New Roman"/>
          <w:sz w:val="24"/>
          <w:szCs w:val="24"/>
          <w:lang w:val="en-US"/>
        </w:rPr>
        <w:t>), and the requested diagrams in jpg or pdf files.</w:t>
      </w:r>
    </w:p>
    <w:p w:rsidR="003A7B6A" w:rsidRPr="00DE6FE4" w:rsidRDefault="003A7B6A" w:rsidP="003A7B6A">
      <w:pPr>
        <w:spacing w:after="0" w:line="300" w:lineRule="exact"/>
        <w:contextualSpacing/>
        <w:jc w:val="both"/>
        <w:rPr>
          <w:rFonts w:ascii="Times New Roman" w:hAnsi="Times New Roman" w:cs="Times New Roman"/>
          <w:sz w:val="24"/>
          <w:szCs w:val="24"/>
          <w:lang w:val="en-US"/>
        </w:rPr>
      </w:pPr>
    </w:p>
    <w:p w:rsidR="003A7B6A" w:rsidRPr="00DE6FE4" w:rsidRDefault="003A7B6A" w:rsidP="003A7B6A">
      <w:pPr>
        <w:spacing w:after="0" w:line="300" w:lineRule="exact"/>
        <w:contextualSpacing/>
        <w:jc w:val="both"/>
        <w:rPr>
          <w:rFonts w:ascii="Times New Roman" w:hAnsi="Times New Roman" w:cs="Times New Roman"/>
          <w:sz w:val="24"/>
          <w:szCs w:val="24"/>
          <w:u w:val="single"/>
          <w:lang w:val="en-US"/>
        </w:rPr>
      </w:pPr>
      <w:proofErr w:type="gramStart"/>
      <w:r w:rsidRPr="00DE6FE4">
        <w:rPr>
          <w:rFonts w:ascii="Times New Roman" w:hAnsi="Times New Roman" w:cs="Times New Roman"/>
          <w:i/>
          <w:sz w:val="24"/>
          <w:szCs w:val="24"/>
          <w:u w:val="single"/>
          <w:lang w:val="en-US"/>
        </w:rPr>
        <w:t>k</w:t>
      </w:r>
      <w:r w:rsidRPr="00DE6FE4">
        <w:rPr>
          <w:rFonts w:ascii="Times New Roman" w:hAnsi="Times New Roman" w:cs="Times New Roman"/>
          <w:sz w:val="24"/>
          <w:szCs w:val="24"/>
          <w:u w:val="single"/>
          <w:lang w:val="en-US"/>
        </w:rPr>
        <w:t>-center</w:t>
      </w:r>
      <w:proofErr w:type="gramEnd"/>
      <w:r w:rsidRPr="00DE6FE4">
        <w:rPr>
          <w:rFonts w:ascii="Times New Roman" w:hAnsi="Times New Roman" w:cs="Times New Roman"/>
          <w:sz w:val="24"/>
          <w:szCs w:val="24"/>
          <w:u w:val="single"/>
          <w:lang w:val="en-US"/>
        </w:rPr>
        <w:t xml:space="preserve"> cluster analysis (KCA)</w:t>
      </w:r>
    </w:p>
    <w:p w:rsidR="003A7B6A" w:rsidRPr="00DE6FE4" w:rsidRDefault="002E3B42" w:rsidP="003A7B6A">
      <w:pPr>
        <w:spacing w:after="0" w:line="300" w:lineRule="exact"/>
        <w:ind w:firstLine="284"/>
        <w:contextualSpacing/>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Based on R packages </w:t>
      </w:r>
      <w:r w:rsidRPr="00DE6FE4">
        <w:rPr>
          <w:rFonts w:ascii="Times New Roman" w:hAnsi="Times New Roman" w:cs="Times New Roman"/>
          <w:i/>
          <w:sz w:val="24"/>
          <w:szCs w:val="24"/>
          <w:lang w:val="en-US"/>
        </w:rPr>
        <w:t>stats</w:t>
      </w:r>
      <w:r w:rsidR="00945691" w:rsidRPr="00DE6FE4">
        <w:rPr>
          <w:rFonts w:ascii="Times New Roman" w:hAnsi="Times New Roman" w:cs="Times New Roman"/>
          <w:sz w:val="24"/>
          <w:szCs w:val="24"/>
          <w:lang w:val="en-US"/>
        </w:rPr>
        <w:t xml:space="preserve"> (</w:t>
      </w:r>
      <w:r w:rsidR="00256066" w:rsidRPr="00DE6FE4">
        <w:rPr>
          <w:rStyle w:val="u-small-caps"/>
          <w:rFonts w:ascii="Times New Roman" w:hAnsi="Times New Roman" w:cs="Times New Roman"/>
          <w:i/>
          <w:sz w:val="24"/>
          <w:szCs w:val="24"/>
          <w:lang w:val="en-US"/>
        </w:rPr>
        <w:t>R Core Team</w:t>
      </w:r>
      <w:r w:rsidR="00256066" w:rsidRPr="00DE6FE4">
        <w:rPr>
          <w:rStyle w:val="u-small-caps"/>
          <w:rFonts w:ascii="Times New Roman" w:hAnsi="Times New Roman" w:cs="Times New Roman"/>
          <w:sz w:val="24"/>
          <w:szCs w:val="24"/>
          <w:lang w:val="en-US"/>
        </w:rPr>
        <w:t>, 2021</w:t>
      </w:r>
      <w:r w:rsidR="00945691"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Pr="00DE6FE4">
        <w:rPr>
          <w:rFonts w:ascii="Times New Roman" w:hAnsi="Times New Roman" w:cs="Times New Roman"/>
          <w:i/>
          <w:sz w:val="24"/>
          <w:szCs w:val="24"/>
          <w:lang w:val="en-US"/>
        </w:rPr>
        <w:t>cluster</w:t>
      </w:r>
      <w:r w:rsidR="00945691" w:rsidRPr="00DE6FE4">
        <w:rPr>
          <w:rFonts w:ascii="Times New Roman" w:hAnsi="Times New Roman" w:cs="Times New Roman"/>
          <w:sz w:val="24"/>
          <w:szCs w:val="24"/>
          <w:lang w:val="en-US"/>
        </w:rPr>
        <w:t xml:space="preserve"> (</w:t>
      </w:r>
      <w:proofErr w:type="spellStart"/>
      <w:r w:rsidR="00256066" w:rsidRPr="00DE6FE4">
        <w:rPr>
          <w:rStyle w:val="u-small-caps"/>
          <w:rFonts w:ascii="Times New Roman" w:hAnsi="Times New Roman" w:cs="Times New Roman"/>
          <w:i/>
          <w:sz w:val="24"/>
          <w:szCs w:val="24"/>
          <w:lang w:val="en-US"/>
        </w:rPr>
        <w:t>Maechler</w:t>
      </w:r>
      <w:proofErr w:type="spellEnd"/>
      <w:r w:rsidR="00256066" w:rsidRPr="00DE6FE4">
        <w:rPr>
          <w:rStyle w:val="u-small-caps"/>
          <w:rFonts w:ascii="Times New Roman" w:hAnsi="Times New Roman" w:cs="Times New Roman"/>
          <w:i/>
          <w:sz w:val="24"/>
          <w:szCs w:val="24"/>
          <w:lang w:val="en-US"/>
        </w:rPr>
        <w:t xml:space="preserve"> et al.</w:t>
      </w:r>
      <w:r w:rsidR="00256066" w:rsidRPr="00DE6FE4">
        <w:rPr>
          <w:rStyle w:val="u-small-caps"/>
          <w:rFonts w:ascii="Times New Roman" w:hAnsi="Times New Roman" w:cs="Times New Roman"/>
          <w:sz w:val="24"/>
          <w:szCs w:val="24"/>
          <w:lang w:val="en-US"/>
        </w:rPr>
        <w:t>, 2022</w:t>
      </w:r>
      <w:r w:rsidR="00945691"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proofErr w:type="spellStart"/>
      <w:r w:rsidR="00B068EB" w:rsidRPr="00DE6FE4">
        <w:rPr>
          <w:rFonts w:ascii="Times New Roman" w:hAnsi="Times New Roman" w:cs="Times New Roman"/>
          <w:i/>
          <w:sz w:val="24"/>
          <w:szCs w:val="24"/>
          <w:lang w:val="en-US"/>
        </w:rPr>
        <w:t>ClusterR</w:t>
      </w:r>
      <w:proofErr w:type="spellEnd"/>
      <w:r w:rsidR="00945691" w:rsidRPr="00DE6FE4">
        <w:rPr>
          <w:rFonts w:ascii="Times New Roman" w:hAnsi="Times New Roman" w:cs="Times New Roman"/>
          <w:sz w:val="24"/>
          <w:szCs w:val="24"/>
          <w:lang w:val="en-US"/>
        </w:rPr>
        <w:t xml:space="preserve"> (</w:t>
      </w:r>
      <w:proofErr w:type="spellStart"/>
      <w:r w:rsidR="00256066" w:rsidRPr="00DE6FE4">
        <w:rPr>
          <w:rStyle w:val="u-small-caps"/>
          <w:rFonts w:ascii="Times New Roman" w:hAnsi="Times New Roman" w:cs="Times New Roman"/>
          <w:i/>
          <w:sz w:val="24"/>
          <w:szCs w:val="24"/>
          <w:lang w:val="en-US"/>
        </w:rPr>
        <w:t>Mouselimis</w:t>
      </w:r>
      <w:proofErr w:type="spellEnd"/>
      <w:r w:rsidR="00256066" w:rsidRPr="00DE6FE4">
        <w:rPr>
          <w:rStyle w:val="u-small-caps"/>
          <w:rFonts w:ascii="Times New Roman" w:hAnsi="Times New Roman" w:cs="Times New Roman"/>
          <w:sz w:val="24"/>
          <w:szCs w:val="24"/>
          <w:lang w:val="en-US"/>
        </w:rPr>
        <w:t>, 2022</w:t>
      </w:r>
      <w:r w:rsidR="00945691" w:rsidRPr="00DE6FE4">
        <w:rPr>
          <w:rFonts w:ascii="Times New Roman" w:hAnsi="Times New Roman" w:cs="Times New Roman"/>
          <w:sz w:val="24"/>
          <w:szCs w:val="24"/>
          <w:lang w:val="en-US"/>
        </w:rPr>
        <w:t>)</w:t>
      </w:r>
      <w:r w:rsidR="00B068EB" w:rsidRPr="00DE6FE4">
        <w:rPr>
          <w:rFonts w:ascii="Times New Roman" w:hAnsi="Times New Roman" w:cs="Times New Roman"/>
          <w:sz w:val="24"/>
          <w:szCs w:val="24"/>
          <w:lang w:val="en-US"/>
        </w:rPr>
        <w:t xml:space="preserve">, </w:t>
      </w:r>
      <w:proofErr w:type="spellStart"/>
      <w:r w:rsidR="009C1872" w:rsidRPr="00DE6FE4">
        <w:rPr>
          <w:rFonts w:ascii="Times New Roman" w:hAnsi="Times New Roman" w:cs="Times New Roman"/>
          <w:i/>
          <w:color w:val="000000"/>
          <w:sz w:val="24"/>
          <w:szCs w:val="24"/>
          <w:lang w:val="en-US" w:eastAsia="hu-HU"/>
        </w:rPr>
        <w:t>Gmedian</w:t>
      </w:r>
      <w:proofErr w:type="spellEnd"/>
      <w:r w:rsidR="00945691" w:rsidRPr="00DE6FE4">
        <w:rPr>
          <w:rFonts w:ascii="Times New Roman" w:hAnsi="Times New Roman" w:cs="Times New Roman"/>
          <w:sz w:val="24"/>
          <w:szCs w:val="24"/>
          <w:lang w:val="en-US"/>
        </w:rPr>
        <w:t xml:space="preserve"> (</w:t>
      </w:r>
      <w:proofErr w:type="spellStart"/>
      <w:r w:rsidR="00256066" w:rsidRPr="00DE6FE4">
        <w:rPr>
          <w:rStyle w:val="u-small-caps"/>
          <w:rFonts w:ascii="Times New Roman" w:hAnsi="Times New Roman" w:cs="Times New Roman"/>
          <w:i/>
          <w:sz w:val="24"/>
          <w:szCs w:val="24"/>
          <w:lang w:val="en-US"/>
        </w:rPr>
        <w:t>Cardot</w:t>
      </w:r>
      <w:proofErr w:type="spellEnd"/>
      <w:r w:rsidR="00256066" w:rsidRPr="00DE6FE4">
        <w:rPr>
          <w:rStyle w:val="u-small-caps"/>
          <w:rFonts w:ascii="Times New Roman" w:hAnsi="Times New Roman" w:cs="Times New Roman"/>
          <w:sz w:val="24"/>
          <w:szCs w:val="24"/>
          <w:lang w:val="en-US"/>
        </w:rPr>
        <w:t>, 2022</w:t>
      </w:r>
      <w:r w:rsidR="00945691" w:rsidRPr="00DE6FE4">
        <w:rPr>
          <w:rFonts w:ascii="Times New Roman" w:hAnsi="Times New Roman" w:cs="Times New Roman"/>
          <w:sz w:val="24"/>
          <w:szCs w:val="24"/>
          <w:lang w:val="en-US"/>
        </w:rPr>
        <w:t>)</w:t>
      </w:r>
      <w:r w:rsidR="009C1872" w:rsidRPr="00DE6FE4">
        <w:rPr>
          <w:rFonts w:ascii="Times New Roman" w:hAnsi="Times New Roman" w:cs="Times New Roman"/>
          <w:color w:val="000000"/>
          <w:sz w:val="24"/>
          <w:szCs w:val="24"/>
          <w:lang w:val="en-US" w:eastAsia="hu-HU"/>
        </w:rPr>
        <w:t>,</w:t>
      </w:r>
      <w:r w:rsidR="009C1872" w:rsidRPr="00DE6FE4">
        <w:rPr>
          <w:rFonts w:ascii="Times New Roman" w:hAnsi="Times New Roman" w:cs="Times New Roman"/>
          <w:sz w:val="24"/>
          <w:szCs w:val="24"/>
          <w:lang w:val="en-US"/>
        </w:rPr>
        <w:t xml:space="preserve"> </w:t>
      </w:r>
      <w:proofErr w:type="spellStart"/>
      <w:r w:rsidR="00B068EB" w:rsidRPr="00DE6FE4">
        <w:rPr>
          <w:rFonts w:ascii="Times New Roman" w:hAnsi="Times New Roman" w:cs="Times New Roman"/>
          <w:i/>
          <w:sz w:val="24"/>
          <w:szCs w:val="24"/>
          <w:lang w:val="en-US"/>
        </w:rPr>
        <w:t>factoextra</w:t>
      </w:r>
      <w:proofErr w:type="spellEnd"/>
      <w:r w:rsidR="00945691" w:rsidRPr="00DE6FE4">
        <w:rPr>
          <w:rFonts w:ascii="Times New Roman" w:hAnsi="Times New Roman" w:cs="Times New Roman"/>
          <w:sz w:val="24"/>
          <w:szCs w:val="24"/>
          <w:lang w:val="en-US"/>
        </w:rPr>
        <w:t xml:space="preserve"> (</w:t>
      </w:r>
      <w:proofErr w:type="spellStart"/>
      <w:r w:rsidR="00E556FE" w:rsidRPr="00DE6FE4">
        <w:rPr>
          <w:rFonts w:ascii="Times New Roman" w:hAnsi="Times New Roman" w:cs="Times New Roman"/>
          <w:i/>
          <w:sz w:val="24"/>
          <w:szCs w:val="24"/>
          <w:lang w:val="en-US"/>
        </w:rPr>
        <w:t>Kassambara</w:t>
      </w:r>
      <w:proofErr w:type="spellEnd"/>
      <w:r w:rsidR="00E556FE" w:rsidRPr="00DE6FE4">
        <w:rPr>
          <w:rFonts w:ascii="Times New Roman" w:hAnsi="Times New Roman" w:cs="Times New Roman"/>
          <w:i/>
          <w:sz w:val="24"/>
          <w:szCs w:val="24"/>
          <w:lang w:val="en-US"/>
        </w:rPr>
        <w:sym w:font="Symbol" w:char="F02D"/>
      </w:r>
      <w:proofErr w:type="spellStart"/>
      <w:r w:rsidR="00E556FE" w:rsidRPr="00DE6FE4">
        <w:rPr>
          <w:rFonts w:ascii="Times New Roman" w:hAnsi="Times New Roman" w:cs="Times New Roman"/>
          <w:i/>
          <w:sz w:val="24"/>
          <w:szCs w:val="24"/>
          <w:lang w:val="en-US"/>
        </w:rPr>
        <w:t>Mundt</w:t>
      </w:r>
      <w:proofErr w:type="spellEnd"/>
      <w:r w:rsidR="00E556FE" w:rsidRPr="00DE6FE4">
        <w:rPr>
          <w:rFonts w:ascii="Times New Roman" w:hAnsi="Times New Roman" w:cs="Times New Roman"/>
          <w:sz w:val="24"/>
          <w:szCs w:val="24"/>
          <w:lang w:val="en-US"/>
        </w:rPr>
        <w:t>, 2020</w:t>
      </w:r>
      <w:r w:rsidR="00945691" w:rsidRPr="00DE6FE4">
        <w:rPr>
          <w:rFonts w:ascii="Times New Roman" w:hAnsi="Times New Roman" w:cs="Times New Roman"/>
          <w:sz w:val="24"/>
          <w:szCs w:val="24"/>
          <w:lang w:val="en-US"/>
        </w:rPr>
        <w:t>)</w:t>
      </w:r>
      <w:r w:rsidR="00B068EB" w:rsidRPr="00DE6FE4">
        <w:rPr>
          <w:rFonts w:ascii="Times New Roman" w:hAnsi="Times New Roman" w:cs="Times New Roman"/>
          <w:sz w:val="24"/>
          <w:szCs w:val="24"/>
          <w:lang w:val="en-US"/>
        </w:rPr>
        <w:t xml:space="preserve">, and </w:t>
      </w:r>
      <w:r w:rsidR="00B068EB" w:rsidRPr="00DE6FE4">
        <w:rPr>
          <w:rFonts w:ascii="Times New Roman" w:hAnsi="Times New Roman" w:cs="Times New Roman"/>
          <w:i/>
          <w:sz w:val="24"/>
          <w:szCs w:val="24"/>
          <w:lang w:val="en-US"/>
        </w:rPr>
        <w:t>ggplot2</w:t>
      </w:r>
      <w:r w:rsidR="00945691" w:rsidRPr="00DE6FE4">
        <w:rPr>
          <w:rFonts w:ascii="Times New Roman" w:hAnsi="Times New Roman" w:cs="Times New Roman"/>
          <w:sz w:val="24"/>
          <w:szCs w:val="24"/>
          <w:lang w:val="en-US"/>
        </w:rPr>
        <w:t xml:space="preserve"> (</w:t>
      </w:r>
      <w:r w:rsidR="00E556FE" w:rsidRPr="00DE6FE4">
        <w:rPr>
          <w:rStyle w:val="u-small-caps"/>
          <w:rFonts w:ascii="Times New Roman" w:hAnsi="Times New Roman" w:cs="Times New Roman"/>
          <w:i/>
          <w:sz w:val="24"/>
          <w:szCs w:val="24"/>
          <w:lang w:val="en-US"/>
        </w:rPr>
        <w:t>Wickham</w:t>
      </w:r>
      <w:r w:rsidR="00E556FE" w:rsidRPr="00DE6FE4">
        <w:rPr>
          <w:rStyle w:val="u-small-caps"/>
          <w:rFonts w:ascii="Times New Roman" w:hAnsi="Times New Roman" w:cs="Times New Roman"/>
          <w:sz w:val="24"/>
          <w:szCs w:val="24"/>
          <w:lang w:val="en-US"/>
        </w:rPr>
        <w:t>, 2016</w:t>
      </w:r>
      <w:r w:rsidR="00945691" w:rsidRPr="00DE6FE4">
        <w:rPr>
          <w:rFonts w:ascii="Times New Roman" w:hAnsi="Times New Roman" w:cs="Times New Roman"/>
          <w:sz w:val="24"/>
          <w:szCs w:val="24"/>
          <w:lang w:val="en-US"/>
        </w:rPr>
        <w:t>)</w:t>
      </w:r>
      <w:r w:rsidR="00B068EB"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this </w:t>
      </w:r>
      <w:r w:rsidR="003A7B6A" w:rsidRPr="00DE6FE4">
        <w:rPr>
          <w:rFonts w:ascii="Times New Roman" w:hAnsi="Times New Roman" w:cs="Times New Roman"/>
          <w:sz w:val="24"/>
          <w:szCs w:val="24"/>
          <w:lang w:val="en-US"/>
        </w:rPr>
        <w:t xml:space="preserve">module can perform three types of </w:t>
      </w:r>
      <w:r w:rsidR="003A7B6A" w:rsidRPr="00DE6FE4">
        <w:rPr>
          <w:rFonts w:ascii="Times New Roman" w:hAnsi="Times New Roman" w:cs="Times New Roman"/>
          <w:i/>
          <w:sz w:val="24"/>
          <w:szCs w:val="24"/>
          <w:lang w:val="en-US"/>
        </w:rPr>
        <w:t>k</w:t>
      </w:r>
      <w:r w:rsidR="003A7B6A" w:rsidRPr="00DE6FE4">
        <w:rPr>
          <w:rFonts w:ascii="Times New Roman" w:hAnsi="Times New Roman" w:cs="Times New Roman"/>
          <w:sz w:val="24"/>
          <w:szCs w:val="24"/>
          <w:lang w:val="en-US"/>
        </w:rPr>
        <w:t xml:space="preserve">-centers cluster analysis: </w:t>
      </w:r>
      <w:r w:rsidR="003A7B6A" w:rsidRPr="00DE6FE4">
        <w:rPr>
          <w:rFonts w:ascii="Times New Roman" w:hAnsi="Times New Roman" w:cs="Times New Roman"/>
          <w:i/>
          <w:sz w:val="24"/>
          <w:szCs w:val="24"/>
          <w:lang w:val="en-US"/>
        </w:rPr>
        <w:t>k</w:t>
      </w:r>
      <w:r w:rsidR="003A7B6A" w:rsidRPr="00DE6FE4">
        <w:rPr>
          <w:rFonts w:ascii="Times New Roman" w:hAnsi="Times New Roman" w:cs="Times New Roman"/>
          <w:sz w:val="24"/>
          <w:szCs w:val="24"/>
          <w:lang w:val="en-US"/>
        </w:rPr>
        <w:t xml:space="preserve">-means, </w:t>
      </w:r>
      <w:r w:rsidR="003A7B6A" w:rsidRPr="00DE6FE4">
        <w:rPr>
          <w:rFonts w:ascii="Times New Roman" w:hAnsi="Times New Roman" w:cs="Times New Roman"/>
          <w:i/>
          <w:sz w:val="24"/>
          <w:szCs w:val="24"/>
          <w:lang w:val="en-US"/>
        </w:rPr>
        <w:t>k</w:t>
      </w:r>
      <w:r w:rsidR="003A7B6A" w:rsidRPr="00DE6FE4">
        <w:rPr>
          <w:rFonts w:ascii="Times New Roman" w:hAnsi="Times New Roman" w:cs="Times New Roman"/>
          <w:sz w:val="24"/>
          <w:szCs w:val="24"/>
          <w:lang w:val="en-US"/>
        </w:rPr>
        <w:t>-</w:t>
      </w:r>
      <w:proofErr w:type="spellStart"/>
      <w:r w:rsidR="003A7B6A" w:rsidRPr="00DE6FE4">
        <w:rPr>
          <w:rFonts w:ascii="Times New Roman" w:hAnsi="Times New Roman" w:cs="Times New Roman"/>
          <w:sz w:val="24"/>
          <w:szCs w:val="24"/>
          <w:lang w:val="en-US"/>
        </w:rPr>
        <w:t>medoids</w:t>
      </w:r>
      <w:proofErr w:type="spellEnd"/>
      <w:r w:rsidR="003A7B6A" w:rsidRPr="00DE6FE4">
        <w:rPr>
          <w:rFonts w:ascii="Times New Roman" w:hAnsi="Times New Roman" w:cs="Times New Roman"/>
          <w:sz w:val="24"/>
          <w:szCs w:val="24"/>
          <w:lang w:val="en-US"/>
        </w:rPr>
        <w:t xml:space="preserve">, and </w:t>
      </w:r>
      <w:r w:rsidR="003A7B6A" w:rsidRPr="00DE6FE4">
        <w:rPr>
          <w:rFonts w:ascii="Times New Roman" w:hAnsi="Times New Roman" w:cs="Times New Roman"/>
          <w:i/>
          <w:sz w:val="24"/>
          <w:szCs w:val="24"/>
          <w:lang w:val="en-US"/>
        </w:rPr>
        <w:t>k</w:t>
      </w:r>
      <w:r w:rsidR="003A7B6A" w:rsidRPr="00DE6FE4">
        <w:rPr>
          <w:rFonts w:ascii="Times New Roman" w:hAnsi="Times New Roman" w:cs="Times New Roman"/>
          <w:sz w:val="24"/>
          <w:szCs w:val="24"/>
          <w:lang w:val="en-US"/>
        </w:rPr>
        <w:t xml:space="preserve">-medians. </w:t>
      </w:r>
      <w:r w:rsidR="00200CE5" w:rsidRPr="00DE6FE4">
        <w:rPr>
          <w:rFonts w:ascii="Times New Roman" w:hAnsi="Times New Roman" w:cs="Times New Roman"/>
          <w:sz w:val="24"/>
          <w:szCs w:val="24"/>
          <w:lang w:val="en-US"/>
        </w:rPr>
        <w:t>The latter two methods are suggested when the input variables are</w:t>
      </w:r>
      <w:r w:rsidR="00B63D21" w:rsidRPr="00DE6FE4">
        <w:rPr>
          <w:rFonts w:ascii="Times New Roman" w:hAnsi="Times New Roman" w:cs="Times New Roman"/>
          <w:sz w:val="24"/>
          <w:szCs w:val="24"/>
          <w:lang w:val="en-US"/>
        </w:rPr>
        <w:t xml:space="preserve"> seriously nonnormal or ordinal</w:t>
      </w:r>
      <w:r w:rsidR="00A92B71" w:rsidRPr="00DE6FE4">
        <w:rPr>
          <w:rFonts w:ascii="Times New Roman" w:hAnsi="Times New Roman" w:cs="Times New Roman"/>
          <w:sz w:val="24"/>
          <w:szCs w:val="24"/>
          <w:lang w:val="en-US"/>
        </w:rPr>
        <w:t xml:space="preserve"> (</w:t>
      </w:r>
      <w:r w:rsidR="00A92B71" w:rsidRPr="00DE6FE4">
        <w:rPr>
          <w:rFonts w:ascii="Times New Roman" w:hAnsi="Times New Roman" w:cs="Times New Roman"/>
          <w:i/>
          <w:sz w:val="24"/>
          <w:szCs w:val="24"/>
          <w:lang w:val="en-US"/>
        </w:rPr>
        <w:t>Kaufman–</w:t>
      </w:r>
      <w:proofErr w:type="spellStart"/>
      <w:r w:rsidR="00A92B71" w:rsidRPr="00DE6FE4">
        <w:rPr>
          <w:rFonts w:ascii="Times New Roman" w:hAnsi="Times New Roman" w:cs="Times New Roman"/>
          <w:i/>
          <w:sz w:val="24"/>
          <w:szCs w:val="24"/>
          <w:lang w:val="en-US"/>
        </w:rPr>
        <w:t>Rousseeuw</w:t>
      </w:r>
      <w:proofErr w:type="spellEnd"/>
      <w:r w:rsidR="00B84176" w:rsidRPr="00DE6FE4">
        <w:rPr>
          <w:rFonts w:ascii="Times New Roman" w:hAnsi="Times New Roman" w:cs="Times New Roman"/>
          <w:sz w:val="24"/>
          <w:szCs w:val="24"/>
          <w:lang w:val="en-US"/>
        </w:rPr>
        <w:t xml:space="preserve">, </w:t>
      </w:r>
      <w:r w:rsidR="00A92B71" w:rsidRPr="00DE6FE4">
        <w:rPr>
          <w:rFonts w:ascii="Times New Roman" w:hAnsi="Times New Roman" w:cs="Times New Roman"/>
          <w:sz w:val="24"/>
          <w:szCs w:val="24"/>
          <w:lang w:val="en-US"/>
        </w:rPr>
        <w:t>2009</w:t>
      </w:r>
      <w:r w:rsidR="00D82D3B" w:rsidRPr="00DE6FE4">
        <w:rPr>
          <w:rFonts w:ascii="Times New Roman" w:hAnsi="Times New Roman" w:cs="Times New Roman"/>
          <w:sz w:val="24"/>
          <w:szCs w:val="24"/>
          <w:lang w:val="en-US"/>
        </w:rPr>
        <w:t>,</w:t>
      </w:r>
      <w:r w:rsidR="008B1170" w:rsidRPr="00DE6FE4">
        <w:rPr>
          <w:rFonts w:ascii="Times New Roman" w:hAnsi="Times New Roman" w:cs="Times New Roman"/>
          <w:sz w:val="24"/>
          <w:szCs w:val="24"/>
          <w:lang w:val="en-US"/>
        </w:rPr>
        <w:t xml:space="preserve"> Chapter 2</w:t>
      </w:r>
      <w:r w:rsidR="00A92B71" w:rsidRPr="00DE6FE4">
        <w:rPr>
          <w:rFonts w:ascii="Times New Roman" w:hAnsi="Times New Roman" w:cs="Times New Roman"/>
          <w:sz w:val="24"/>
          <w:szCs w:val="24"/>
          <w:lang w:val="en-US"/>
        </w:rPr>
        <w:t>)</w:t>
      </w:r>
      <w:r w:rsidR="00B63D21" w:rsidRPr="00DE6FE4">
        <w:rPr>
          <w:rFonts w:ascii="Times New Roman" w:hAnsi="Times New Roman" w:cs="Times New Roman"/>
          <w:sz w:val="24"/>
          <w:szCs w:val="24"/>
          <w:lang w:val="en-US"/>
        </w:rPr>
        <w:t>.</w:t>
      </w:r>
      <w:r w:rsidR="00200CE5" w:rsidRPr="00DE6FE4">
        <w:rPr>
          <w:rFonts w:ascii="Times New Roman" w:hAnsi="Times New Roman" w:cs="Times New Roman"/>
          <w:sz w:val="24"/>
          <w:szCs w:val="24"/>
          <w:lang w:val="en-US"/>
        </w:rPr>
        <w:t xml:space="preserve"> </w:t>
      </w:r>
      <w:r w:rsidR="009351D9" w:rsidRPr="00DE6FE4">
        <w:rPr>
          <w:rFonts w:ascii="Times New Roman" w:hAnsi="Times New Roman" w:cs="Times New Roman"/>
          <w:sz w:val="24"/>
          <w:szCs w:val="24"/>
          <w:lang w:val="en-US"/>
        </w:rPr>
        <w:t xml:space="preserve">The best-known </w:t>
      </w:r>
      <w:r w:rsidR="009351D9" w:rsidRPr="00DE6FE4">
        <w:rPr>
          <w:rFonts w:ascii="Times New Roman" w:hAnsi="Times New Roman" w:cs="Times New Roman"/>
          <w:i/>
          <w:sz w:val="24"/>
          <w:szCs w:val="24"/>
          <w:lang w:val="en-US"/>
        </w:rPr>
        <w:t>k</w:t>
      </w:r>
      <w:r w:rsidR="009351D9" w:rsidRPr="00DE6FE4">
        <w:rPr>
          <w:rFonts w:ascii="Times New Roman" w:hAnsi="Times New Roman" w:cs="Times New Roman"/>
          <w:sz w:val="24"/>
          <w:szCs w:val="24"/>
          <w:lang w:val="en-US"/>
        </w:rPr>
        <w:t>-means analysis can be performed with three optional algorithms (</w:t>
      </w:r>
      <w:proofErr w:type="spellStart"/>
      <w:r w:rsidR="009351D9" w:rsidRPr="00DE6FE4">
        <w:rPr>
          <w:rFonts w:ascii="Times New Roman" w:hAnsi="Times New Roman" w:cs="Times New Roman"/>
          <w:sz w:val="24"/>
          <w:szCs w:val="24"/>
          <w:lang w:val="en-US"/>
        </w:rPr>
        <w:t>Hartigan</w:t>
      </w:r>
      <w:proofErr w:type="spellEnd"/>
      <w:r w:rsidR="009351D9" w:rsidRPr="00DE6FE4">
        <w:rPr>
          <w:rFonts w:ascii="Times New Roman" w:hAnsi="Times New Roman" w:cs="Times New Roman"/>
          <w:sz w:val="24"/>
          <w:szCs w:val="24"/>
          <w:lang w:val="en-US"/>
        </w:rPr>
        <w:t xml:space="preserve">-Wong, </w:t>
      </w:r>
      <w:proofErr w:type="spellStart"/>
      <w:r w:rsidR="009351D9" w:rsidRPr="00DE6FE4">
        <w:rPr>
          <w:rFonts w:ascii="Times New Roman" w:hAnsi="Times New Roman" w:cs="Times New Roman"/>
          <w:sz w:val="24"/>
          <w:szCs w:val="24"/>
          <w:lang w:val="en-US"/>
        </w:rPr>
        <w:t>MacQueen</w:t>
      </w:r>
      <w:proofErr w:type="spellEnd"/>
      <w:r w:rsidR="009351D9" w:rsidRPr="00DE6FE4">
        <w:rPr>
          <w:rFonts w:ascii="Times New Roman" w:hAnsi="Times New Roman" w:cs="Times New Roman"/>
          <w:sz w:val="24"/>
          <w:szCs w:val="24"/>
          <w:lang w:val="en-US"/>
        </w:rPr>
        <w:t xml:space="preserve">, </w:t>
      </w:r>
      <w:proofErr w:type="gramStart"/>
      <w:r w:rsidR="009351D9" w:rsidRPr="00DE6FE4">
        <w:rPr>
          <w:rFonts w:ascii="Times New Roman" w:hAnsi="Times New Roman" w:cs="Times New Roman"/>
          <w:sz w:val="24"/>
          <w:szCs w:val="24"/>
          <w:lang w:val="en-US"/>
        </w:rPr>
        <w:t>Lloyd</w:t>
      </w:r>
      <w:proofErr w:type="gramEnd"/>
      <w:r w:rsidR="00D01FCB" w:rsidRPr="00DE6FE4">
        <w:rPr>
          <w:rFonts w:ascii="Times New Roman" w:hAnsi="Times New Roman" w:cs="Times New Roman"/>
          <w:sz w:val="24"/>
          <w:szCs w:val="24"/>
          <w:lang w:val="en-US"/>
        </w:rPr>
        <w:t>/</w:t>
      </w:r>
      <w:proofErr w:type="spellStart"/>
      <w:r w:rsidR="009351D9" w:rsidRPr="00DE6FE4">
        <w:rPr>
          <w:rFonts w:ascii="Times New Roman" w:hAnsi="Times New Roman" w:cs="Times New Roman"/>
          <w:sz w:val="24"/>
          <w:szCs w:val="24"/>
          <w:lang w:val="en-US"/>
        </w:rPr>
        <w:t>Forgy</w:t>
      </w:r>
      <w:proofErr w:type="spellEnd"/>
      <w:r w:rsidR="009351D9" w:rsidRPr="00DE6FE4">
        <w:rPr>
          <w:rFonts w:ascii="Times New Roman" w:hAnsi="Times New Roman" w:cs="Times New Roman"/>
          <w:sz w:val="24"/>
          <w:szCs w:val="24"/>
          <w:lang w:val="en-US"/>
        </w:rPr>
        <w:t xml:space="preserve">). Several types of plots </w:t>
      </w:r>
      <w:r w:rsidR="00D01FCB" w:rsidRPr="00DE6FE4">
        <w:rPr>
          <w:rFonts w:ascii="Times New Roman" w:hAnsi="Times New Roman" w:cs="Times New Roman"/>
          <w:sz w:val="24"/>
          <w:szCs w:val="24"/>
          <w:lang w:val="en-US"/>
        </w:rPr>
        <w:t xml:space="preserve">(Silhouette, EESS%, Mean heterogeneity, </w:t>
      </w:r>
      <w:proofErr w:type="gramStart"/>
      <w:r w:rsidR="00D01FCB" w:rsidRPr="00DE6FE4">
        <w:rPr>
          <w:rFonts w:ascii="Times New Roman" w:hAnsi="Times New Roman" w:cs="Times New Roman"/>
          <w:sz w:val="24"/>
          <w:szCs w:val="24"/>
          <w:lang w:val="en-US"/>
        </w:rPr>
        <w:t>f(</w:t>
      </w:r>
      <w:proofErr w:type="gramEnd"/>
      <w:r w:rsidR="00D01FCB" w:rsidRPr="00DE6FE4">
        <w:rPr>
          <w:rFonts w:ascii="Times New Roman" w:hAnsi="Times New Roman" w:cs="Times New Roman"/>
          <w:sz w:val="24"/>
          <w:szCs w:val="24"/>
          <w:lang w:val="en-US"/>
        </w:rPr>
        <w:t xml:space="preserve">K) distortion) </w:t>
      </w:r>
      <w:r w:rsidR="009351D9" w:rsidRPr="00DE6FE4">
        <w:rPr>
          <w:rFonts w:ascii="Times New Roman" w:hAnsi="Times New Roman" w:cs="Times New Roman"/>
          <w:sz w:val="24"/>
          <w:szCs w:val="24"/>
          <w:lang w:val="en-US"/>
        </w:rPr>
        <w:t>help to determine the optimal cluster number.</w:t>
      </w:r>
      <w:r w:rsidR="0036585F" w:rsidRPr="00DE6FE4">
        <w:rPr>
          <w:rFonts w:ascii="Times New Roman" w:hAnsi="Times New Roman" w:cs="Times New Roman"/>
          <w:sz w:val="24"/>
          <w:szCs w:val="24"/>
          <w:lang w:val="en-US"/>
        </w:rPr>
        <w:t xml:space="preserve"> The structure of the output and the saving options are similar to those in AHCA.</w:t>
      </w:r>
    </w:p>
    <w:p w:rsidR="0036585F" w:rsidRPr="00DE6FE4" w:rsidRDefault="0036585F" w:rsidP="0036585F">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After the completion of KCA, the user will find in folder c:\_vargha\ropstat\aktualis the data file of the input variables (tmpdat.txt), the data file extended with the cluster code variable for the specified cluster number (tmpdat2.txt), the used R-script (</w:t>
      </w:r>
      <w:proofErr w:type="spellStart"/>
      <w:r w:rsidRPr="00DE6FE4">
        <w:rPr>
          <w:rFonts w:ascii="Times New Roman" w:hAnsi="Times New Roman" w:cs="Times New Roman"/>
          <w:sz w:val="24"/>
          <w:szCs w:val="24"/>
          <w:lang w:val="en-US"/>
        </w:rPr>
        <w:t>KCA.r</w:t>
      </w:r>
      <w:proofErr w:type="spellEnd"/>
      <w:r w:rsidRPr="00DE6FE4">
        <w:rPr>
          <w:rFonts w:ascii="Times New Roman" w:hAnsi="Times New Roman" w:cs="Times New Roman"/>
          <w:sz w:val="24"/>
          <w:szCs w:val="24"/>
          <w:lang w:val="en-US"/>
        </w:rPr>
        <w:t>), and the requested diagrams in jpg files.</w:t>
      </w:r>
    </w:p>
    <w:p w:rsidR="003A7B6A" w:rsidRPr="00DE6FE4" w:rsidRDefault="003A7B6A" w:rsidP="003A7B6A">
      <w:pPr>
        <w:spacing w:after="0" w:line="300" w:lineRule="exact"/>
        <w:contextualSpacing/>
        <w:jc w:val="both"/>
        <w:rPr>
          <w:rFonts w:ascii="Times New Roman" w:hAnsi="Times New Roman" w:cs="Times New Roman"/>
          <w:sz w:val="24"/>
          <w:szCs w:val="24"/>
          <w:lang w:val="en-US"/>
        </w:rPr>
      </w:pPr>
    </w:p>
    <w:p w:rsidR="003A7B6A" w:rsidRPr="00DE6FE4" w:rsidRDefault="003A7B6A" w:rsidP="003A7B6A">
      <w:pPr>
        <w:spacing w:after="0" w:line="300" w:lineRule="exact"/>
        <w:contextualSpacing/>
        <w:jc w:val="both"/>
        <w:rPr>
          <w:rFonts w:ascii="Times New Roman" w:hAnsi="Times New Roman" w:cs="Times New Roman"/>
          <w:sz w:val="24"/>
          <w:szCs w:val="24"/>
          <w:u w:val="single"/>
          <w:lang w:val="en-US"/>
        </w:rPr>
      </w:pPr>
      <w:r w:rsidRPr="00DE6FE4">
        <w:rPr>
          <w:rFonts w:ascii="Times New Roman" w:hAnsi="Times New Roman" w:cs="Times New Roman"/>
          <w:sz w:val="24"/>
          <w:szCs w:val="24"/>
          <w:u w:val="single"/>
          <w:lang w:val="en-US"/>
        </w:rPr>
        <w:t>Model-based cluster analysis (MBCA)</w:t>
      </w:r>
    </w:p>
    <w:p w:rsidR="003A7B6A" w:rsidRPr="00DE6FE4" w:rsidRDefault="00B068EB" w:rsidP="003A7B6A">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Based on R packages </w:t>
      </w:r>
      <w:r w:rsidRPr="00DE6FE4">
        <w:rPr>
          <w:rFonts w:ascii="Times New Roman" w:hAnsi="Times New Roman" w:cs="Times New Roman"/>
          <w:i/>
          <w:sz w:val="24"/>
          <w:szCs w:val="24"/>
          <w:lang w:val="en-US"/>
        </w:rPr>
        <w:t>mclust</w:t>
      </w:r>
      <w:r w:rsidR="00E556FE" w:rsidRPr="00DE6FE4">
        <w:rPr>
          <w:rFonts w:ascii="Times New Roman" w:hAnsi="Times New Roman" w:cs="Times New Roman"/>
          <w:sz w:val="24"/>
          <w:szCs w:val="24"/>
          <w:lang w:val="en-US"/>
        </w:rPr>
        <w:t xml:space="preserve"> (</w:t>
      </w:r>
      <w:proofErr w:type="spellStart"/>
      <w:r w:rsidR="00E556FE" w:rsidRPr="00DE6FE4">
        <w:rPr>
          <w:rFonts w:ascii="Times New Roman" w:hAnsi="Times New Roman" w:cs="Times New Roman"/>
          <w:i/>
          <w:sz w:val="24"/>
          <w:szCs w:val="24"/>
          <w:lang w:val="en-US"/>
        </w:rPr>
        <w:t>Scrucca</w:t>
      </w:r>
      <w:proofErr w:type="spellEnd"/>
      <w:r w:rsidR="00E556FE" w:rsidRPr="00DE6FE4">
        <w:rPr>
          <w:rFonts w:ascii="Times New Roman" w:hAnsi="Times New Roman" w:cs="Times New Roman"/>
          <w:i/>
          <w:sz w:val="24"/>
          <w:szCs w:val="24"/>
          <w:lang w:val="en-US"/>
        </w:rPr>
        <w:t xml:space="preserve"> et al.</w:t>
      </w:r>
      <w:r w:rsidR="00E556FE" w:rsidRPr="00DE6FE4">
        <w:rPr>
          <w:rFonts w:ascii="Times New Roman" w:hAnsi="Times New Roman" w:cs="Times New Roman"/>
          <w:sz w:val="24"/>
          <w:szCs w:val="24"/>
          <w:lang w:val="en-US"/>
        </w:rPr>
        <w:t>, 2016)</w:t>
      </w:r>
      <w:r w:rsidR="00E556FE" w:rsidRPr="00DE6FE4">
        <w:rPr>
          <w:rStyle w:val="u-small-caps"/>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i/>
          <w:sz w:val="24"/>
          <w:szCs w:val="24"/>
          <w:lang w:val="en-US"/>
        </w:rPr>
        <w:t>factoextra</w:t>
      </w:r>
      <w:proofErr w:type="spellEnd"/>
      <w:r w:rsidR="00E556FE" w:rsidRPr="00DE6FE4">
        <w:rPr>
          <w:rFonts w:ascii="Times New Roman" w:hAnsi="Times New Roman" w:cs="Times New Roman"/>
          <w:sz w:val="24"/>
          <w:szCs w:val="24"/>
          <w:lang w:val="en-US"/>
        </w:rPr>
        <w:t xml:space="preserve"> (</w:t>
      </w:r>
      <w:proofErr w:type="spellStart"/>
      <w:r w:rsidR="00E556FE" w:rsidRPr="00DE6FE4">
        <w:rPr>
          <w:rFonts w:ascii="Times New Roman" w:hAnsi="Times New Roman" w:cs="Times New Roman"/>
          <w:i/>
          <w:sz w:val="24"/>
          <w:szCs w:val="24"/>
          <w:lang w:val="en-US"/>
        </w:rPr>
        <w:t>Kassambara</w:t>
      </w:r>
      <w:proofErr w:type="spellEnd"/>
      <w:r w:rsidR="00E556FE" w:rsidRPr="00DE6FE4">
        <w:rPr>
          <w:rFonts w:ascii="Times New Roman" w:hAnsi="Times New Roman" w:cs="Times New Roman"/>
          <w:i/>
          <w:sz w:val="24"/>
          <w:szCs w:val="24"/>
          <w:lang w:val="en-US"/>
        </w:rPr>
        <w:sym w:font="Symbol" w:char="F02D"/>
      </w:r>
      <w:proofErr w:type="spellStart"/>
      <w:r w:rsidR="00E556FE" w:rsidRPr="00DE6FE4">
        <w:rPr>
          <w:rFonts w:ascii="Times New Roman" w:hAnsi="Times New Roman" w:cs="Times New Roman"/>
          <w:i/>
          <w:sz w:val="24"/>
          <w:szCs w:val="24"/>
          <w:lang w:val="en-US"/>
        </w:rPr>
        <w:t>Mundt</w:t>
      </w:r>
      <w:proofErr w:type="spellEnd"/>
      <w:r w:rsidR="00E556FE" w:rsidRPr="00DE6FE4">
        <w:rPr>
          <w:rFonts w:ascii="Times New Roman" w:hAnsi="Times New Roman" w:cs="Times New Roman"/>
          <w:sz w:val="24"/>
          <w:szCs w:val="24"/>
          <w:lang w:val="en-US"/>
        </w:rPr>
        <w:t>, 2020)</w:t>
      </w:r>
      <w:r w:rsidRPr="00DE6FE4">
        <w:rPr>
          <w:rFonts w:ascii="Times New Roman" w:hAnsi="Times New Roman" w:cs="Times New Roman"/>
          <w:sz w:val="24"/>
          <w:szCs w:val="24"/>
          <w:lang w:val="en-US"/>
        </w:rPr>
        <w:t xml:space="preserve">, and </w:t>
      </w:r>
      <w:r w:rsidRPr="00DE6FE4">
        <w:rPr>
          <w:rFonts w:ascii="Times New Roman" w:hAnsi="Times New Roman" w:cs="Times New Roman"/>
          <w:i/>
          <w:sz w:val="24"/>
          <w:szCs w:val="24"/>
          <w:lang w:val="en-US"/>
        </w:rPr>
        <w:t>ggplot2</w:t>
      </w:r>
      <w:r w:rsidR="00E556FE" w:rsidRPr="00DE6FE4">
        <w:rPr>
          <w:rFonts w:ascii="Times New Roman" w:hAnsi="Times New Roman" w:cs="Times New Roman"/>
          <w:i/>
          <w:sz w:val="24"/>
          <w:szCs w:val="24"/>
          <w:lang w:val="en-US"/>
        </w:rPr>
        <w:t xml:space="preserve"> </w:t>
      </w:r>
      <w:r w:rsidR="00E556FE" w:rsidRPr="00DE6FE4">
        <w:rPr>
          <w:rFonts w:ascii="Times New Roman" w:hAnsi="Times New Roman" w:cs="Times New Roman"/>
          <w:sz w:val="24"/>
          <w:szCs w:val="24"/>
          <w:lang w:val="en-US"/>
        </w:rPr>
        <w:t>(</w:t>
      </w:r>
      <w:r w:rsidR="00E556FE" w:rsidRPr="00DE6FE4">
        <w:rPr>
          <w:rStyle w:val="u-small-caps"/>
          <w:rFonts w:ascii="Times New Roman" w:hAnsi="Times New Roman" w:cs="Times New Roman"/>
          <w:i/>
          <w:sz w:val="24"/>
          <w:szCs w:val="24"/>
          <w:lang w:val="en-US"/>
        </w:rPr>
        <w:t>Wickham</w:t>
      </w:r>
      <w:r w:rsidR="00E556FE" w:rsidRPr="00DE6FE4">
        <w:rPr>
          <w:rStyle w:val="u-small-caps"/>
          <w:rFonts w:ascii="Times New Roman" w:hAnsi="Times New Roman" w:cs="Times New Roman"/>
          <w:sz w:val="24"/>
          <w:szCs w:val="24"/>
          <w:lang w:val="en-US"/>
        </w:rPr>
        <w:t>, 2016</w:t>
      </w:r>
      <w:r w:rsidR="00E556FE"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this </w:t>
      </w:r>
      <w:r w:rsidR="003A7B6A" w:rsidRPr="00DE6FE4">
        <w:rPr>
          <w:rFonts w:ascii="Times New Roman" w:hAnsi="Times New Roman" w:cs="Times New Roman"/>
          <w:sz w:val="24"/>
          <w:szCs w:val="24"/>
          <w:lang w:val="en-US"/>
        </w:rPr>
        <w:t xml:space="preserve">module can perform model-based cluster analysis. The program searches for each model </w:t>
      </w:r>
      <w:r w:rsidR="00A844C9" w:rsidRPr="00DE6FE4">
        <w:rPr>
          <w:rFonts w:ascii="Times New Roman" w:hAnsi="Times New Roman" w:cs="Times New Roman"/>
          <w:sz w:val="24"/>
          <w:szCs w:val="24"/>
          <w:lang w:val="en-US"/>
        </w:rPr>
        <w:t xml:space="preserve">– </w:t>
      </w:r>
      <w:r w:rsidR="003A7B6A" w:rsidRPr="00DE6FE4">
        <w:rPr>
          <w:rFonts w:ascii="Times New Roman" w:hAnsi="Times New Roman" w:cs="Times New Roman"/>
          <w:sz w:val="24"/>
          <w:szCs w:val="24"/>
          <w:lang w:val="en-US"/>
        </w:rPr>
        <w:t xml:space="preserve">belonging to different cluster numbers (specifiable between 2 and 25) and to maximally 14 possible model types </w:t>
      </w:r>
      <w:r w:rsidR="00A844C9" w:rsidRPr="00DE6FE4">
        <w:rPr>
          <w:rFonts w:ascii="Times New Roman" w:hAnsi="Times New Roman" w:cs="Times New Roman"/>
          <w:sz w:val="24"/>
          <w:szCs w:val="24"/>
          <w:lang w:val="en-US"/>
        </w:rPr>
        <w:t xml:space="preserve">– </w:t>
      </w:r>
      <w:r w:rsidR="003A7B6A" w:rsidRPr="00DE6FE4">
        <w:rPr>
          <w:rFonts w:ascii="Times New Roman" w:hAnsi="Times New Roman" w:cs="Times New Roman"/>
          <w:sz w:val="24"/>
          <w:szCs w:val="24"/>
          <w:lang w:val="en-US"/>
        </w:rPr>
        <w:t>the best fit by means of a</w:t>
      </w:r>
      <w:r w:rsidR="00A844C9" w:rsidRPr="00DE6FE4">
        <w:rPr>
          <w:rFonts w:ascii="Times New Roman" w:hAnsi="Times New Roman" w:cs="Times New Roman"/>
          <w:sz w:val="24"/>
          <w:szCs w:val="24"/>
          <w:lang w:val="en-US"/>
        </w:rPr>
        <w:t>n</w:t>
      </w:r>
      <w:r w:rsidR="003A7B6A" w:rsidRPr="00DE6FE4">
        <w:rPr>
          <w:rFonts w:ascii="Times New Roman" w:hAnsi="Times New Roman" w:cs="Times New Roman"/>
          <w:sz w:val="24"/>
          <w:szCs w:val="24"/>
          <w:lang w:val="en-US"/>
        </w:rPr>
        <w:t xml:space="preserve"> ML algorithm</w:t>
      </w:r>
      <w:r w:rsidR="00C538E8" w:rsidRPr="00DE6FE4">
        <w:rPr>
          <w:rFonts w:ascii="Times New Roman" w:hAnsi="Times New Roman" w:cs="Times New Roman"/>
          <w:sz w:val="24"/>
          <w:szCs w:val="24"/>
          <w:lang w:val="en-US"/>
        </w:rPr>
        <w:t xml:space="preserve"> (</w:t>
      </w:r>
      <w:r w:rsidR="00C538E8" w:rsidRPr="00DE6FE4">
        <w:rPr>
          <w:rFonts w:ascii="Times New Roman" w:hAnsi="Times New Roman" w:cs="Times New Roman"/>
          <w:i/>
          <w:sz w:val="24"/>
          <w:szCs w:val="24"/>
          <w:lang w:val="en-US"/>
        </w:rPr>
        <w:t>Fraley–</w:t>
      </w:r>
      <w:proofErr w:type="spellStart"/>
      <w:r w:rsidR="00C538E8" w:rsidRPr="00DE6FE4">
        <w:rPr>
          <w:rFonts w:ascii="Times New Roman" w:hAnsi="Times New Roman" w:cs="Times New Roman"/>
          <w:i/>
          <w:sz w:val="24"/>
          <w:szCs w:val="24"/>
          <w:lang w:val="en-US"/>
        </w:rPr>
        <w:t>Raftery</w:t>
      </w:r>
      <w:proofErr w:type="spellEnd"/>
      <w:r w:rsidR="00B84176" w:rsidRPr="00DE6FE4">
        <w:rPr>
          <w:rFonts w:ascii="Times New Roman" w:hAnsi="Times New Roman" w:cs="Times New Roman"/>
          <w:sz w:val="24"/>
          <w:szCs w:val="24"/>
          <w:lang w:val="en-US"/>
        </w:rPr>
        <w:t xml:space="preserve">, </w:t>
      </w:r>
      <w:r w:rsidR="00C538E8" w:rsidRPr="00DE6FE4">
        <w:rPr>
          <w:rFonts w:ascii="Times New Roman" w:hAnsi="Times New Roman" w:cs="Times New Roman"/>
          <w:sz w:val="24"/>
          <w:szCs w:val="24"/>
          <w:lang w:val="en-US"/>
        </w:rPr>
        <w:t>2002</w:t>
      </w:r>
      <w:r w:rsidR="00B84176" w:rsidRPr="00DE6FE4">
        <w:rPr>
          <w:rFonts w:ascii="Times New Roman" w:hAnsi="Times New Roman" w:cs="Times New Roman"/>
          <w:sz w:val="24"/>
          <w:szCs w:val="24"/>
          <w:lang w:val="en-US"/>
        </w:rPr>
        <w:t>)</w:t>
      </w:r>
      <w:r w:rsidR="003A7B6A" w:rsidRPr="00DE6FE4">
        <w:rPr>
          <w:rFonts w:ascii="Times New Roman" w:hAnsi="Times New Roman" w:cs="Times New Roman"/>
          <w:sz w:val="24"/>
          <w:szCs w:val="24"/>
          <w:lang w:val="en-US"/>
        </w:rPr>
        <w:t>. The best model is the one having the largest BIC or ICL criterion value.</w:t>
      </w:r>
      <w:r w:rsidR="00D15E28" w:rsidRPr="00DE6FE4">
        <w:rPr>
          <w:rFonts w:ascii="Times New Roman" w:hAnsi="Times New Roman" w:cs="Times New Roman"/>
          <w:sz w:val="24"/>
          <w:szCs w:val="24"/>
          <w:lang w:val="en-US"/>
        </w:rPr>
        <w:t xml:space="preserve"> </w:t>
      </w:r>
    </w:p>
    <w:p w:rsidR="00D15E28" w:rsidRPr="00DE6FE4" w:rsidRDefault="00D15E28" w:rsidP="00D15E28">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evaluation of the results </w:t>
      </w:r>
      <w:proofErr w:type="gramStart"/>
      <w:r w:rsidRPr="00DE6FE4">
        <w:rPr>
          <w:rFonts w:ascii="Times New Roman" w:hAnsi="Times New Roman" w:cs="Times New Roman"/>
          <w:sz w:val="24"/>
          <w:szCs w:val="24"/>
          <w:lang w:val="en-US"/>
        </w:rPr>
        <w:t>is based</w:t>
      </w:r>
      <w:proofErr w:type="gramEnd"/>
      <w:r w:rsidRPr="00DE6FE4">
        <w:rPr>
          <w:rFonts w:ascii="Times New Roman" w:hAnsi="Times New Roman" w:cs="Times New Roman"/>
          <w:sz w:val="24"/>
          <w:szCs w:val="24"/>
          <w:lang w:val="en-US"/>
        </w:rPr>
        <w:t xml:space="preserve"> on the BIC or ICL plot</w:t>
      </w:r>
      <w:r w:rsidR="006720BA" w:rsidRPr="00DE6FE4">
        <w:rPr>
          <w:rFonts w:ascii="Times New Roman" w:hAnsi="Times New Roman" w:cs="Times New Roman"/>
          <w:sz w:val="24"/>
          <w:szCs w:val="24"/>
          <w:lang w:val="en-US"/>
        </w:rPr>
        <w:t xml:space="preserve">, and the summary tables of the optimal solution. </w:t>
      </w:r>
      <w:r w:rsidRPr="00DE6FE4">
        <w:rPr>
          <w:rFonts w:ascii="Times New Roman" w:hAnsi="Times New Roman" w:cs="Times New Roman"/>
          <w:sz w:val="24"/>
          <w:szCs w:val="24"/>
          <w:lang w:val="en-US"/>
        </w:rPr>
        <w:t xml:space="preserve">The structure of the output and the saving options are similar to those in KCA. Optional in MBCA are the tables of BIC and ICL values, the clustering </w:t>
      </w:r>
      <w:r w:rsidRPr="00DE6FE4">
        <w:rPr>
          <w:rFonts w:ascii="Times New Roman" w:hAnsi="Times New Roman" w:cs="Times New Roman"/>
          <w:i/>
          <w:sz w:val="24"/>
          <w:szCs w:val="24"/>
          <w:lang w:val="en-US"/>
        </w:rPr>
        <w:t>p</w:t>
      </w:r>
      <w:r w:rsidRPr="00DE6FE4">
        <w:rPr>
          <w:rFonts w:ascii="Times New Roman" w:hAnsi="Times New Roman" w:cs="Times New Roman"/>
          <w:sz w:val="24"/>
          <w:szCs w:val="24"/>
          <w:lang w:val="en-US"/>
        </w:rPr>
        <w:t>-values</w:t>
      </w:r>
      <w:r w:rsidR="006720BA" w:rsidRPr="00DE6FE4">
        <w:rPr>
          <w:rFonts w:ascii="Times New Roman" w:hAnsi="Times New Roman" w:cs="Times New Roman"/>
          <w:sz w:val="24"/>
          <w:szCs w:val="24"/>
          <w:lang w:val="en-US"/>
        </w:rPr>
        <w:t xml:space="preserve">, and the saving of the </w:t>
      </w:r>
      <w:r w:rsidRPr="00DE6FE4">
        <w:rPr>
          <w:rFonts w:ascii="Times New Roman" w:hAnsi="Times New Roman" w:cs="Times New Roman"/>
          <w:sz w:val="24"/>
          <w:szCs w:val="24"/>
          <w:lang w:val="en-US"/>
        </w:rPr>
        <w:t>uncer</w:t>
      </w:r>
      <w:r w:rsidR="006720BA" w:rsidRPr="00DE6FE4">
        <w:rPr>
          <w:rFonts w:ascii="Times New Roman" w:hAnsi="Times New Roman" w:cs="Times New Roman"/>
          <w:sz w:val="24"/>
          <w:szCs w:val="24"/>
          <w:lang w:val="en-US"/>
        </w:rPr>
        <w:t>t</w:t>
      </w:r>
      <w:r w:rsidRPr="00DE6FE4">
        <w:rPr>
          <w:rFonts w:ascii="Times New Roman" w:hAnsi="Times New Roman" w:cs="Times New Roman"/>
          <w:sz w:val="24"/>
          <w:szCs w:val="24"/>
          <w:lang w:val="en-US"/>
        </w:rPr>
        <w:t>ainty values</w:t>
      </w:r>
      <w:r w:rsidR="006720BA" w:rsidRPr="00DE6FE4">
        <w:rPr>
          <w:rFonts w:ascii="Times New Roman" w:hAnsi="Times New Roman" w:cs="Times New Roman"/>
          <w:sz w:val="24"/>
          <w:szCs w:val="24"/>
          <w:lang w:val="en-US"/>
        </w:rPr>
        <w:t xml:space="preserve"> in a new variable of the data file.</w:t>
      </w:r>
    </w:p>
    <w:p w:rsidR="003A7B6A" w:rsidRPr="00DE6FE4" w:rsidRDefault="00D15E28" w:rsidP="006720BA">
      <w:pPr>
        <w:pStyle w:val="Listaszerbekezds"/>
        <w:spacing w:after="0" w:line="300" w:lineRule="exact"/>
        <w:ind w:left="0"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After the completion of MBCA, the user will find in folder c:\_vargha\ropstat\aktualis the data file of the input variables (tmpdat.txt), the data file extended with the cluster code variable for the </w:t>
      </w:r>
      <w:r w:rsidR="006720BA" w:rsidRPr="00DE6FE4">
        <w:rPr>
          <w:rFonts w:ascii="Times New Roman" w:hAnsi="Times New Roman" w:cs="Times New Roman"/>
          <w:sz w:val="24"/>
          <w:szCs w:val="24"/>
          <w:lang w:val="en-US"/>
        </w:rPr>
        <w:t>optimal MBCA solution</w:t>
      </w:r>
      <w:r w:rsidRPr="00DE6FE4">
        <w:rPr>
          <w:rFonts w:ascii="Times New Roman" w:hAnsi="Times New Roman" w:cs="Times New Roman"/>
          <w:sz w:val="24"/>
          <w:szCs w:val="24"/>
          <w:lang w:val="en-US"/>
        </w:rPr>
        <w:t xml:space="preserve"> (tmpdat2.txt), the used R-script (</w:t>
      </w:r>
      <w:proofErr w:type="spellStart"/>
      <w:r w:rsidRPr="00DE6FE4">
        <w:rPr>
          <w:rFonts w:ascii="Times New Roman" w:hAnsi="Times New Roman" w:cs="Times New Roman"/>
          <w:sz w:val="24"/>
          <w:szCs w:val="24"/>
          <w:lang w:val="en-US"/>
        </w:rPr>
        <w:t>MBCA.r</w:t>
      </w:r>
      <w:proofErr w:type="spellEnd"/>
      <w:r w:rsidRPr="00DE6FE4">
        <w:rPr>
          <w:rFonts w:ascii="Times New Roman" w:hAnsi="Times New Roman" w:cs="Times New Roman"/>
          <w:sz w:val="24"/>
          <w:szCs w:val="24"/>
          <w:lang w:val="en-US"/>
        </w:rPr>
        <w:t>), and the requested diagrams (e. g., BIC plot) in jpg files.</w:t>
      </w:r>
    </w:p>
    <w:p w:rsidR="003A7B6A" w:rsidRPr="00DE6FE4" w:rsidRDefault="003A7B6A" w:rsidP="000F3429">
      <w:pPr>
        <w:spacing w:after="0" w:line="300" w:lineRule="exact"/>
        <w:jc w:val="center"/>
        <w:rPr>
          <w:rFonts w:ascii="Times New Roman" w:hAnsi="Times New Roman" w:cs="Times New Roman"/>
          <w:b/>
          <w:sz w:val="24"/>
          <w:szCs w:val="24"/>
          <w:lang w:val="en-US"/>
        </w:rPr>
      </w:pPr>
    </w:p>
    <w:p w:rsidR="000F3429" w:rsidRPr="00DE6FE4" w:rsidRDefault="00F90911" w:rsidP="003253BF">
      <w:pPr>
        <w:spacing w:after="120"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 xml:space="preserve">3. </w:t>
      </w:r>
      <w:r w:rsidR="000F3429" w:rsidRPr="00DE6FE4">
        <w:rPr>
          <w:rFonts w:ascii="Times New Roman" w:hAnsi="Times New Roman" w:cs="Times New Roman"/>
          <w:b/>
          <w:sz w:val="24"/>
          <w:szCs w:val="24"/>
          <w:lang w:val="en-US"/>
        </w:rPr>
        <w:t xml:space="preserve">An illustrative </w:t>
      </w:r>
      <w:r w:rsidR="00673B7A" w:rsidRPr="00DE6FE4">
        <w:rPr>
          <w:rFonts w:ascii="Times New Roman" w:hAnsi="Times New Roman" w:cs="Times New Roman"/>
          <w:b/>
          <w:sz w:val="24"/>
          <w:szCs w:val="24"/>
          <w:lang w:val="en-US"/>
        </w:rPr>
        <w:t>example</w:t>
      </w:r>
      <w:r w:rsidR="000F3429" w:rsidRPr="00DE6FE4">
        <w:rPr>
          <w:rFonts w:ascii="Times New Roman" w:hAnsi="Times New Roman" w:cs="Times New Roman"/>
          <w:b/>
          <w:sz w:val="24"/>
          <w:szCs w:val="24"/>
          <w:lang w:val="en-US"/>
        </w:rPr>
        <w:t xml:space="preserve"> </w:t>
      </w:r>
      <w:r w:rsidR="00BD2247" w:rsidRPr="00DE6FE4">
        <w:rPr>
          <w:rFonts w:ascii="Times New Roman" w:hAnsi="Times New Roman" w:cs="Times New Roman"/>
          <w:b/>
          <w:sz w:val="24"/>
          <w:szCs w:val="24"/>
          <w:lang w:val="en-US"/>
        </w:rPr>
        <w:t>using</w:t>
      </w:r>
      <w:r w:rsidR="000F3429" w:rsidRPr="00DE6FE4">
        <w:rPr>
          <w:rFonts w:ascii="Times New Roman" w:hAnsi="Times New Roman" w:cs="Times New Roman"/>
          <w:b/>
          <w:sz w:val="24"/>
          <w:szCs w:val="24"/>
          <w:lang w:val="en-US"/>
        </w:rPr>
        <w:t xml:space="preserve"> ROP-R</w:t>
      </w:r>
    </w:p>
    <w:p w:rsidR="00D83D98" w:rsidRPr="00DE6FE4" w:rsidRDefault="00AF4654" w:rsidP="00033A8B">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In a study of psychological attachment</w:t>
      </w:r>
      <w:r w:rsidR="005C5C5F"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we obtained data </w:t>
      </w:r>
      <w:r w:rsidR="006B43AC" w:rsidRPr="00DE6FE4">
        <w:rPr>
          <w:rFonts w:ascii="Times New Roman" w:hAnsi="Times New Roman" w:cs="Times New Roman"/>
          <w:sz w:val="24"/>
          <w:szCs w:val="24"/>
          <w:lang w:val="en-US"/>
        </w:rPr>
        <w:t>on ECR-RS (Experiences in Close Relationships – Relationship Structures) questionnaire (</w:t>
      </w:r>
      <w:r w:rsidR="006B43AC" w:rsidRPr="00DE6FE4">
        <w:rPr>
          <w:rFonts w:ascii="Times New Roman" w:hAnsi="Times New Roman" w:cs="Times New Roman"/>
          <w:i/>
          <w:sz w:val="24"/>
          <w:szCs w:val="24"/>
          <w:lang w:val="en-US"/>
        </w:rPr>
        <w:t>Fraley et al.</w:t>
      </w:r>
      <w:r w:rsidR="006B43AC" w:rsidRPr="00DE6FE4">
        <w:rPr>
          <w:rFonts w:ascii="Times New Roman" w:hAnsi="Times New Roman" w:cs="Times New Roman"/>
          <w:sz w:val="24"/>
          <w:szCs w:val="24"/>
          <w:lang w:val="en-US"/>
        </w:rPr>
        <w:t xml:space="preserve">, 2011) </w:t>
      </w:r>
      <w:r w:rsidRPr="00DE6FE4">
        <w:rPr>
          <w:rFonts w:ascii="Times New Roman" w:hAnsi="Times New Roman" w:cs="Times New Roman"/>
          <w:sz w:val="24"/>
          <w:szCs w:val="24"/>
          <w:lang w:val="en-US"/>
        </w:rPr>
        <w:t xml:space="preserve">from 336 </w:t>
      </w:r>
      <w:r w:rsidR="00D83D98" w:rsidRPr="00DE6FE4">
        <w:rPr>
          <w:rFonts w:ascii="Times New Roman" w:hAnsi="Times New Roman" w:cs="Times New Roman"/>
          <w:sz w:val="24"/>
          <w:szCs w:val="24"/>
          <w:lang w:val="en-US"/>
        </w:rPr>
        <w:t xml:space="preserve">Hungarian </w:t>
      </w:r>
      <w:r w:rsidRPr="00DE6FE4">
        <w:rPr>
          <w:rFonts w:ascii="Times New Roman" w:hAnsi="Times New Roman" w:cs="Times New Roman"/>
          <w:sz w:val="24"/>
          <w:szCs w:val="24"/>
          <w:lang w:val="en-US"/>
        </w:rPr>
        <w:t xml:space="preserve">adult </w:t>
      </w:r>
      <w:r w:rsidR="00166381" w:rsidRPr="00DE6FE4">
        <w:rPr>
          <w:rFonts w:ascii="Times New Roman" w:hAnsi="Times New Roman" w:cs="Times New Roman"/>
          <w:sz w:val="24"/>
          <w:szCs w:val="24"/>
          <w:lang w:val="en-US"/>
        </w:rPr>
        <w:t xml:space="preserve">subjects </w:t>
      </w:r>
      <w:r w:rsidR="00D83D98" w:rsidRPr="00DE6FE4">
        <w:rPr>
          <w:rFonts w:ascii="Times New Roman" w:hAnsi="Times New Roman" w:cs="Times New Roman"/>
          <w:sz w:val="24"/>
          <w:szCs w:val="24"/>
          <w:lang w:val="en-US"/>
        </w:rPr>
        <w:t xml:space="preserve">(124 males and 212 females) </w:t>
      </w:r>
      <w:r w:rsidR="005C5C5F" w:rsidRPr="00DE6FE4">
        <w:rPr>
          <w:rFonts w:ascii="Times New Roman" w:hAnsi="Times New Roman" w:cs="Times New Roman"/>
          <w:sz w:val="24"/>
          <w:szCs w:val="24"/>
          <w:lang w:val="en-US"/>
        </w:rPr>
        <w:t xml:space="preserve">living in a </w:t>
      </w:r>
      <w:r w:rsidR="00166381" w:rsidRPr="00DE6FE4">
        <w:rPr>
          <w:rFonts w:ascii="Times New Roman" w:hAnsi="Times New Roman" w:cs="Times New Roman"/>
          <w:sz w:val="24"/>
          <w:szCs w:val="24"/>
          <w:lang w:val="en-US"/>
        </w:rPr>
        <w:t xml:space="preserve">heterosexual </w:t>
      </w:r>
      <w:r w:rsidR="005C5C5F" w:rsidRPr="00DE6FE4">
        <w:rPr>
          <w:rFonts w:ascii="Times New Roman" w:hAnsi="Times New Roman" w:cs="Times New Roman"/>
          <w:sz w:val="24"/>
          <w:szCs w:val="24"/>
          <w:lang w:val="en-US"/>
        </w:rPr>
        <w:t>relationship</w:t>
      </w:r>
      <w:r w:rsidR="00F806D3" w:rsidRPr="00DE6FE4">
        <w:rPr>
          <w:rStyle w:val="Lbjegyzet-hivatkozs"/>
          <w:rFonts w:ascii="Times New Roman" w:hAnsi="Times New Roman" w:cs="Times New Roman"/>
          <w:sz w:val="24"/>
          <w:szCs w:val="24"/>
          <w:lang w:val="en-US"/>
        </w:rPr>
        <w:footnoteReference w:id="7"/>
      </w:r>
      <w:r w:rsidR="005C5C5F" w:rsidRPr="00DE6FE4">
        <w:rPr>
          <w:rFonts w:ascii="Times New Roman" w:hAnsi="Times New Roman" w:cs="Times New Roman"/>
          <w:sz w:val="24"/>
          <w:szCs w:val="24"/>
          <w:lang w:val="en-US"/>
        </w:rPr>
        <w:t xml:space="preserve"> (</w:t>
      </w:r>
      <w:proofErr w:type="spellStart"/>
      <w:r w:rsidR="005C5C5F" w:rsidRPr="00DE6FE4">
        <w:rPr>
          <w:rFonts w:ascii="Times New Roman" w:hAnsi="Times New Roman" w:cs="Times New Roman"/>
          <w:i/>
          <w:sz w:val="24"/>
          <w:szCs w:val="24"/>
          <w:lang w:val="en-US"/>
        </w:rPr>
        <w:t>Jantek</w:t>
      </w:r>
      <w:proofErr w:type="spellEnd"/>
      <w:r w:rsidR="005C5C5F" w:rsidRPr="00DE6FE4">
        <w:rPr>
          <w:rFonts w:ascii="Times New Roman" w:hAnsi="Times New Roman" w:cs="Times New Roman"/>
          <w:i/>
          <w:sz w:val="24"/>
          <w:szCs w:val="24"/>
          <w:lang w:val="en-US"/>
        </w:rPr>
        <w:t>–Vargha</w:t>
      </w:r>
      <w:r w:rsidR="005C5C5F" w:rsidRPr="00DE6FE4">
        <w:rPr>
          <w:rFonts w:ascii="Times New Roman" w:hAnsi="Times New Roman" w:cs="Times New Roman"/>
          <w:sz w:val="24"/>
          <w:szCs w:val="24"/>
          <w:lang w:val="en-US"/>
        </w:rPr>
        <w:t>, 2016)</w:t>
      </w:r>
      <w:r w:rsidR="000F3429" w:rsidRPr="00DE6FE4">
        <w:rPr>
          <w:rFonts w:ascii="Times New Roman" w:hAnsi="Times New Roman" w:cs="Times New Roman"/>
          <w:sz w:val="24"/>
          <w:szCs w:val="24"/>
          <w:lang w:val="en-US"/>
        </w:rPr>
        <w:t xml:space="preserve">. </w:t>
      </w:r>
      <w:r w:rsidR="00033A8B" w:rsidRPr="00DE6FE4">
        <w:rPr>
          <w:rFonts w:ascii="Times New Roman" w:hAnsi="Times New Roman" w:cs="Times New Roman"/>
          <w:sz w:val="24"/>
          <w:szCs w:val="24"/>
          <w:lang w:val="en-US"/>
        </w:rPr>
        <w:t>This questionnaire assess</w:t>
      </w:r>
      <w:r w:rsidR="001407B5" w:rsidRPr="00DE6FE4">
        <w:rPr>
          <w:rFonts w:ascii="Times New Roman" w:hAnsi="Times New Roman" w:cs="Times New Roman"/>
          <w:sz w:val="24"/>
          <w:szCs w:val="24"/>
          <w:lang w:val="en-US"/>
        </w:rPr>
        <w:t>es</w:t>
      </w:r>
      <w:r w:rsidR="00033A8B" w:rsidRPr="00DE6FE4">
        <w:rPr>
          <w:rFonts w:ascii="Times New Roman" w:hAnsi="Times New Roman" w:cs="Times New Roman"/>
          <w:sz w:val="24"/>
          <w:szCs w:val="24"/>
          <w:lang w:val="en-US"/>
        </w:rPr>
        <w:t xml:space="preserve"> individual differences in attachment within and across a variety of relational contexts, among them the attachment toward </w:t>
      </w:r>
      <w:r w:rsidR="001407B5" w:rsidRPr="00DE6FE4">
        <w:rPr>
          <w:rFonts w:ascii="Times New Roman" w:hAnsi="Times New Roman" w:cs="Times New Roman"/>
          <w:sz w:val="24"/>
          <w:szCs w:val="24"/>
          <w:lang w:val="en-US"/>
        </w:rPr>
        <w:t>moth</w:t>
      </w:r>
      <w:r w:rsidR="00056D48" w:rsidRPr="00DE6FE4">
        <w:rPr>
          <w:rFonts w:ascii="Times New Roman" w:hAnsi="Times New Roman" w:cs="Times New Roman"/>
          <w:sz w:val="24"/>
          <w:szCs w:val="24"/>
          <w:lang w:val="en-US"/>
        </w:rPr>
        <w:t>er</w:t>
      </w:r>
      <w:r w:rsidR="00033A8B" w:rsidRPr="00DE6FE4">
        <w:rPr>
          <w:rFonts w:ascii="Times New Roman" w:hAnsi="Times New Roman" w:cs="Times New Roman"/>
          <w:sz w:val="24"/>
          <w:szCs w:val="24"/>
          <w:lang w:val="en-US"/>
        </w:rPr>
        <w:t xml:space="preserve">, father, </w:t>
      </w:r>
      <w:r w:rsidR="00475475" w:rsidRPr="00DE6FE4">
        <w:rPr>
          <w:rFonts w:ascii="Times New Roman" w:hAnsi="Times New Roman" w:cs="Times New Roman"/>
          <w:sz w:val="24"/>
          <w:szCs w:val="24"/>
          <w:lang w:val="en-US"/>
        </w:rPr>
        <w:t xml:space="preserve">romantic partner, and </w:t>
      </w:r>
      <w:r w:rsidR="00033A8B" w:rsidRPr="00DE6FE4">
        <w:rPr>
          <w:rFonts w:ascii="Times New Roman" w:hAnsi="Times New Roman" w:cs="Times New Roman"/>
          <w:sz w:val="24"/>
          <w:szCs w:val="24"/>
          <w:lang w:val="en-US"/>
        </w:rPr>
        <w:t xml:space="preserve">friend. </w:t>
      </w:r>
      <w:r w:rsidR="00475475" w:rsidRPr="00DE6FE4">
        <w:rPr>
          <w:rFonts w:ascii="Times New Roman" w:hAnsi="Times New Roman" w:cs="Times New Roman"/>
          <w:sz w:val="24"/>
          <w:szCs w:val="24"/>
          <w:lang w:val="en-US"/>
        </w:rPr>
        <w:t>In the 4</w:t>
      </w:r>
      <w:r w:rsidR="00033A8B" w:rsidRPr="00DE6FE4">
        <w:rPr>
          <w:rFonts w:ascii="Times New Roman" w:hAnsi="Times New Roman" w:cs="Times New Roman"/>
          <w:sz w:val="24"/>
          <w:szCs w:val="24"/>
          <w:lang w:val="en-US"/>
        </w:rPr>
        <w:t>0-item</w:t>
      </w:r>
      <w:r w:rsidR="00475475" w:rsidRPr="00DE6FE4">
        <w:rPr>
          <w:rFonts w:ascii="Times New Roman" w:hAnsi="Times New Roman" w:cs="Times New Roman"/>
          <w:sz w:val="24"/>
          <w:szCs w:val="24"/>
          <w:lang w:val="en-US"/>
        </w:rPr>
        <w:t xml:space="preserve"> self-report questionnaire 10 items (6 measuring avoidance, </w:t>
      </w:r>
      <w:proofErr w:type="gramStart"/>
      <w:r w:rsidR="00475475" w:rsidRPr="00DE6FE4">
        <w:rPr>
          <w:rFonts w:ascii="Times New Roman" w:hAnsi="Times New Roman" w:cs="Times New Roman"/>
          <w:sz w:val="24"/>
          <w:szCs w:val="24"/>
          <w:lang w:val="en-US"/>
        </w:rPr>
        <w:t>4</w:t>
      </w:r>
      <w:proofErr w:type="gramEnd"/>
      <w:r w:rsidR="00475475" w:rsidRPr="00DE6FE4">
        <w:rPr>
          <w:rFonts w:ascii="Times New Roman" w:hAnsi="Times New Roman" w:cs="Times New Roman"/>
          <w:sz w:val="24"/>
          <w:szCs w:val="24"/>
          <w:lang w:val="en-US"/>
        </w:rPr>
        <w:t xml:space="preserve"> measuring anxiety) belong to each of the four domains with the same questions.</w:t>
      </w:r>
      <w:r w:rsidR="001407B5" w:rsidRPr="00DE6FE4">
        <w:rPr>
          <w:rFonts w:ascii="Times New Roman" w:hAnsi="Times New Roman" w:cs="Times New Roman"/>
          <w:sz w:val="24"/>
          <w:szCs w:val="24"/>
          <w:lang w:val="en-US"/>
        </w:rPr>
        <w:t xml:space="preserve"> In each domain, subscales Anxiety and Avoidance </w:t>
      </w:r>
      <w:proofErr w:type="gramStart"/>
      <w:r w:rsidR="001407B5" w:rsidRPr="00DE6FE4">
        <w:rPr>
          <w:rFonts w:ascii="Times New Roman" w:hAnsi="Times New Roman" w:cs="Times New Roman"/>
          <w:sz w:val="24"/>
          <w:szCs w:val="24"/>
          <w:lang w:val="en-US"/>
        </w:rPr>
        <w:t>are formed</w:t>
      </w:r>
      <w:proofErr w:type="gramEnd"/>
      <w:r w:rsidR="001407B5" w:rsidRPr="00DE6FE4">
        <w:rPr>
          <w:rFonts w:ascii="Times New Roman" w:hAnsi="Times New Roman" w:cs="Times New Roman"/>
          <w:sz w:val="24"/>
          <w:szCs w:val="24"/>
          <w:lang w:val="en-US"/>
        </w:rPr>
        <w:t xml:space="preserve"> from the corresponding items. In the model of attachment, anxiety and avoidance are the two main components. Persons having no attachment problems have a low level in both anxiety and avoidance, and the attachment is highly problematic if both anxiety and avoidance show a high level (</w:t>
      </w:r>
      <w:r w:rsidR="001407B5" w:rsidRPr="00DE6FE4">
        <w:rPr>
          <w:rFonts w:ascii="Times New Roman" w:hAnsi="Times New Roman" w:cs="Times New Roman"/>
          <w:i/>
          <w:sz w:val="24"/>
          <w:szCs w:val="24"/>
          <w:lang w:val="en-US"/>
        </w:rPr>
        <w:t>Fraley et al.</w:t>
      </w:r>
      <w:r w:rsidR="001407B5" w:rsidRPr="00DE6FE4">
        <w:rPr>
          <w:rFonts w:ascii="Times New Roman" w:hAnsi="Times New Roman" w:cs="Times New Roman"/>
          <w:sz w:val="24"/>
          <w:szCs w:val="24"/>
          <w:lang w:val="en-US"/>
        </w:rPr>
        <w:t>, 2011).</w:t>
      </w:r>
    </w:p>
    <w:p w:rsidR="005A2F41" w:rsidRPr="00DE6FE4" w:rsidRDefault="00D83D98" w:rsidP="00D83D98">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In </w:t>
      </w:r>
      <w:r w:rsidR="00367CC7" w:rsidRPr="00DE6FE4">
        <w:rPr>
          <w:rFonts w:ascii="Times New Roman" w:hAnsi="Times New Roman" w:cs="Times New Roman"/>
          <w:sz w:val="24"/>
          <w:szCs w:val="24"/>
          <w:lang w:val="en-US"/>
        </w:rPr>
        <w:t xml:space="preserve">what follows </w:t>
      </w:r>
      <w:r w:rsidRPr="00DE6FE4">
        <w:rPr>
          <w:rFonts w:ascii="Times New Roman" w:hAnsi="Times New Roman" w:cs="Times New Roman"/>
          <w:sz w:val="24"/>
          <w:szCs w:val="24"/>
          <w:lang w:val="en-US"/>
        </w:rPr>
        <w:t>we present some steps of the Hungarian adaptation of ECR-RS</w:t>
      </w:r>
      <w:r w:rsidR="005A2F41"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005A2F41" w:rsidRPr="00DE6FE4">
        <w:rPr>
          <w:rFonts w:ascii="Times New Roman" w:hAnsi="Times New Roman" w:cs="Times New Roman"/>
          <w:sz w:val="24"/>
          <w:szCs w:val="24"/>
          <w:lang w:val="en-US"/>
        </w:rPr>
        <w:t>using several</w:t>
      </w:r>
      <w:r w:rsidRPr="00DE6FE4">
        <w:rPr>
          <w:rFonts w:ascii="Times New Roman" w:hAnsi="Times New Roman" w:cs="Times New Roman"/>
          <w:sz w:val="24"/>
          <w:szCs w:val="24"/>
          <w:lang w:val="en-US"/>
        </w:rPr>
        <w:t xml:space="preserve"> modules of ROP-R. For illustration </w:t>
      </w:r>
      <w:proofErr w:type="gramStart"/>
      <w:r w:rsidRPr="00DE6FE4">
        <w:rPr>
          <w:rFonts w:ascii="Times New Roman" w:hAnsi="Times New Roman" w:cs="Times New Roman"/>
          <w:sz w:val="24"/>
          <w:szCs w:val="24"/>
          <w:lang w:val="en-US"/>
        </w:rPr>
        <w:t>purposes</w:t>
      </w:r>
      <w:proofErr w:type="gramEnd"/>
      <w:r w:rsidRPr="00DE6FE4">
        <w:rPr>
          <w:rFonts w:ascii="Times New Roman" w:hAnsi="Times New Roman" w:cs="Times New Roman"/>
          <w:sz w:val="24"/>
          <w:szCs w:val="24"/>
          <w:lang w:val="en-US"/>
        </w:rPr>
        <w:t xml:space="preserve"> we chose </w:t>
      </w:r>
      <w:r w:rsidR="0095137F" w:rsidRPr="00DE6FE4">
        <w:rPr>
          <w:rFonts w:ascii="Times New Roman" w:hAnsi="Times New Roman" w:cs="Times New Roman"/>
          <w:sz w:val="24"/>
          <w:szCs w:val="24"/>
          <w:lang w:val="en-US"/>
        </w:rPr>
        <w:t xml:space="preserve">the </w:t>
      </w:r>
      <w:r w:rsidR="00EC191A" w:rsidRPr="00DE6FE4">
        <w:rPr>
          <w:rFonts w:ascii="Times New Roman" w:hAnsi="Times New Roman" w:cs="Times New Roman"/>
          <w:sz w:val="24"/>
          <w:szCs w:val="24"/>
          <w:lang w:val="en-US"/>
        </w:rPr>
        <w:t>Partn</w:t>
      </w:r>
      <w:r w:rsidR="0095137F" w:rsidRPr="00DE6FE4">
        <w:rPr>
          <w:rFonts w:ascii="Times New Roman" w:hAnsi="Times New Roman" w:cs="Times New Roman"/>
          <w:sz w:val="24"/>
          <w:szCs w:val="24"/>
          <w:lang w:val="en-US"/>
        </w:rPr>
        <w:t>er scale with its</w:t>
      </w:r>
      <w:r w:rsidRPr="00DE6FE4">
        <w:rPr>
          <w:rFonts w:ascii="Times New Roman" w:hAnsi="Times New Roman" w:cs="Times New Roman"/>
          <w:sz w:val="24"/>
          <w:szCs w:val="24"/>
          <w:lang w:val="en-US"/>
        </w:rPr>
        <w:t xml:space="preserve"> 10 items</w:t>
      </w:r>
      <w:r w:rsidR="0095137F" w:rsidRPr="00DE6FE4">
        <w:rPr>
          <w:rFonts w:ascii="Times New Roman" w:hAnsi="Times New Roman" w:cs="Times New Roman"/>
          <w:sz w:val="24"/>
          <w:szCs w:val="24"/>
          <w:lang w:val="en-US"/>
        </w:rPr>
        <w:t>:</w:t>
      </w:r>
      <w:r w:rsidR="001A1851" w:rsidRPr="00DE6FE4">
        <w:rPr>
          <w:rFonts w:ascii="Times New Roman" w:hAnsi="Times New Roman" w:cs="Times New Roman"/>
          <w:sz w:val="24"/>
          <w:szCs w:val="24"/>
          <w:lang w:val="en-US"/>
        </w:rPr>
        <w:t xml:space="preserve"> Av_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01, Av_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02, Av_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03, Av_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04, Av_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05, Av_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06, An_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07, An_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08, An_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09, An_</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 xml:space="preserve">10 (here Av stands for avoidance, </w:t>
      </w:r>
      <w:proofErr w:type="spellStart"/>
      <w:r w:rsidR="001A1851" w:rsidRPr="00DE6FE4">
        <w:rPr>
          <w:rFonts w:ascii="Times New Roman" w:hAnsi="Times New Roman" w:cs="Times New Roman"/>
          <w:sz w:val="24"/>
          <w:szCs w:val="24"/>
          <w:lang w:val="en-US"/>
        </w:rPr>
        <w:t>An</w:t>
      </w:r>
      <w:r w:rsidR="008154E3" w:rsidRPr="00DE6FE4">
        <w:rPr>
          <w:rFonts w:ascii="Times New Roman" w:hAnsi="Times New Roman" w:cs="Times New Roman"/>
          <w:sz w:val="24"/>
          <w:szCs w:val="24"/>
          <w:lang w:val="en-US"/>
        </w:rPr>
        <w:t>x</w:t>
      </w:r>
      <w:proofErr w:type="spellEnd"/>
      <w:r w:rsidR="001A1851" w:rsidRPr="00DE6FE4">
        <w:rPr>
          <w:rFonts w:ascii="Times New Roman" w:hAnsi="Times New Roman" w:cs="Times New Roman"/>
          <w:sz w:val="24"/>
          <w:szCs w:val="24"/>
          <w:lang w:val="en-US"/>
        </w:rPr>
        <w:t xml:space="preserve"> for anxiety, </w:t>
      </w:r>
      <w:r w:rsidR="00EC191A" w:rsidRPr="00DE6FE4">
        <w:rPr>
          <w:rFonts w:ascii="Times New Roman" w:hAnsi="Times New Roman" w:cs="Times New Roman"/>
          <w:sz w:val="24"/>
          <w:szCs w:val="24"/>
          <w:lang w:val="en-US"/>
        </w:rPr>
        <w:t>P</w:t>
      </w:r>
      <w:r w:rsidR="001A1851" w:rsidRPr="00DE6FE4">
        <w:rPr>
          <w:rFonts w:ascii="Times New Roman" w:hAnsi="Times New Roman" w:cs="Times New Roman"/>
          <w:sz w:val="24"/>
          <w:szCs w:val="24"/>
          <w:lang w:val="en-US"/>
        </w:rPr>
        <w:t xml:space="preserve"> for </w:t>
      </w:r>
      <w:r w:rsidR="00EC191A" w:rsidRPr="00DE6FE4">
        <w:rPr>
          <w:rFonts w:ascii="Times New Roman" w:hAnsi="Times New Roman" w:cs="Times New Roman"/>
          <w:sz w:val="24"/>
          <w:szCs w:val="24"/>
          <w:lang w:val="en-US"/>
        </w:rPr>
        <w:t>par</w:t>
      </w:r>
      <w:r w:rsidR="001A1851" w:rsidRPr="00DE6FE4">
        <w:rPr>
          <w:rFonts w:ascii="Times New Roman" w:hAnsi="Times New Roman" w:cs="Times New Roman"/>
          <w:sz w:val="24"/>
          <w:szCs w:val="24"/>
          <w:lang w:val="en-US"/>
        </w:rPr>
        <w:t>t</w:t>
      </w:r>
      <w:r w:rsidR="00EC191A" w:rsidRPr="00DE6FE4">
        <w:rPr>
          <w:rFonts w:ascii="Times New Roman" w:hAnsi="Times New Roman" w:cs="Times New Roman"/>
          <w:sz w:val="24"/>
          <w:szCs w:val="24"/>
          <w:lang w:val="en-US"/>
        </w:rPr>
        <w:t>n</w:t>
      </w:r>
      <w:r w:rsidR="001A1851" w:rsidRPr="00DE6FE4">
        <w:rPr>
          <w:rFonts w:ascii="Times New Roman" w:hAnsi="Times New Roman" w:cs="Times New Roman"/>
          <w:sz w:val="24"/>
          <w:szCs w:val="24"/>
          <w:lang w:val="en-US"/>
        </w:rPr>
        <w:t>er)</w:t>
      </w:r>
      <w:r w:rsidRPr="00DE6FE4">
        <w:rPr>
          <w:rFonts w:ascii="Times New Roman" w:hAnsi="Times New Roman" w:cs="Times New Roman"/>
          <w:sz w:val="24"/>
          <w:szCs w:val="24"/>
          <w:lang w:val="en-US"/>
        </w:rPr>
        <w:t>.</w:t>
      </w:r>
      <w:r w:rsidR="005A2F41" w:rsidRPr="00DE6FE4">
        <w:rPr>
          <w:rFonts w:ascii="Times New Roman" w:hAnsi="Times New Roman" w:cs="Times New Roman"/>
          <w:sz w:val="24"/>
          <w:szCs w:val="24"/>
          <w:lang w:val="en-US"/>
        </w:rPr>
        <w:t xml:space="preserve"> </w:t>
      </w:r>
    </w:p>
    <w:p w:rsidR="00D83D98" w:rsidRPr="00DE6FE4" w:rsidRDefault="000939D0" w:rsidP="00D83D98">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1. </w:t>
      </w:r>
      <w:r w:rsidR="00367CC7" w:rsidRPr="00DE6FE4">
        <w:rPr>
          <w:rFonts w:ascii="Times New Roman" w:hAnsi="Times New Roman" w:cs="Times New Roman"/>
          <w:sz w:val="24"/>
          <w:szCs w:val="24"/>
          <w:lang w:val="en-US"/>
        </w:rPr>
        <w:t>F</w:t>
      </w:r>
      <w:r w:rsidR="005A2F41" w:rsidRPr="00DE6FE4">
        <w:rPr>
          <w:rFonts w:ascii="Times New Roman" w:hAnsi="Times New Roman" w:cs="Times New Roman"/>
          <w:sz w:val="24"/>
          <w:szCs w:val="24"/>
          <w:lang w:val="en-US"/>
        </w:rPr>
        <w:t>irst we performed a PCA on the above 10 items with the PCA module of ROP-R. We checked the reliability measures options and obtained the following results:</w:t>
      </w:r>
    </w:p>
    <w:p w:rsidR="005A2F41" w:rsidRPr="00DE6FE4" w:rsidRDefault="005A2F41" w:rsidP="005A2F41">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Cronbach's alpha = </w:t>
      </w:r>
      <w:r w:rsidR="0022744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8</w:t>
      </w:r>
      <w:r w:rsidR="00056D48" w:rsidRPr="00DE6FE4">
        <w:rPr>
          <w:rFonts w:ascii="Times New Roman" w:hAnsi="Times New Roman" w:cs="Times New Roman"/>
          <w:sz w:val="24"/>
          <w:szCs w:val="24"/>
          <w:lang w:val="en-US"/>
        </w:rPr>
        <w:t>75</w:t>
      </w:r>
      <w:r w:rsidR="0022744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CI_</w:t>
      </w:r>
      <w:r w:rsidR="0022744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95</w:t>
      </w:r>
      <w:r w:rsidR="00227448"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 (</w:t>
      </w:r>
      <w:r w:rsidR="0022744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8</w:t>
      </w:r>
      <w:r w:rsidR="00056D48" w:rsidRPr="00DE6FE4">
        <w:rPr>
          <w:rFonts w:ascii="Times New Roman" w:hAnsi="Times New Roman" w:cs="Times New Roman"/>
          <w:sz w:val="24"/>
          <w:szCs w:val="24"/>
          <w:lang w:val="en-US"/>
        </w:rPr>
        <w:t>55</w:t>
      </w:r>
      <w:r w:rsidRPr="00DE6FE4">
        <w:rPr>
          <w:rFonts w:ascii="Times New Roman" w:hAnsi="Times New Roman" w:cs="Times New Roman"/>
          <w:sz w:val="24"/>
          <w:szCs w:val="24"/>
          <w:lang w:val="en-US"/>
        </w:rPr>
        <w:t xml:space="preserve">; </w:t>
      </w:r>
      <w:r w:rsidR="0022744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88</w:t>
      </w:r>
      <w:r w:rsidR="00056D48" w:rsidRPr="00DE6FE4">
        <w:rPr>
          <w:rFonts w:ascii="Times New Roman" w:hAnsi="Times New Roman" w:cs="Times New Roman"/>
          <w:sz w:val="24"/>
          <w:szCs w:val="24"/>
          <w:lang w:val="en-US"/>
        </w:rPr>
        <w:t>9</w:t>
      </w:r>
      <w:r w:rsidRPr="00DE6FE4">
        <w:rPr>
          <w:rFonts w:ascii="Times New Roman" w:hAnsi="Times New Roman" w:cs="Times New Roman"/>
          <w:sz w:val="24"/>
          <w:szCs w:val="24"/>
          <w:lang w:val="en-US"/>
        </w:rPr>
        <w:t>)</w:t>
      </w:r>
    </w:p>
    <w:p w:rsidR="005A2F41" w:rsidRPr="00DE6FE4" w:rsidRDefault="005A2F41" w:rsidP="005A2F41">
      <w:pPr>
        <w:pStyle w:val="Listaszerbekezds"/>
        <w:numPr>
          <w:ilvl w:val="0"/>
          <w:numId w:val="10"/>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McDonald's omega = </w:t>
      </w:r>
      <w:r w:rsidR="0022744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8</w:t>
      </w:r>
      <w:r w:rsidR="00056D48" w:rsidRPr="00DE6FE4">
        <w:rPr>
          <w:rFonts w:ascii="Times New Roman" w:hAnsi="Times New Roman" w:cs="Times New Roman"/>
          <w:sz w:val="24"/>
          <w:szCs w:val="24"/>
          <w:lang w:val="en-US"/>
        </w:rPr>
        <w:t>71</w:t>
      </w:r>
      <w:r w:rsidR="0022744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CI_</w:t>
      </w:r>
      <w:r w:rsidR="0022744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95</w:t>
      </w:r>
      <w:r w:rsidR="00227448"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 </w:t>
      </w:r>
      <w:r w:rsidR="00227448"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8</w:t>
      </w:r>
      <w:r w:rsidR="00056D48" w:rsidRPr="00DE6FE4">
        <w:rPr>
          <w:rFonts w:ascii="Times New Roman" w:hAnsi="Times New Roman" w:cs="Times New Roman"/>
          <w:sz w:val="24"/>
          <w:szCs w:val="24"/>
          <w:lang w:val="en-US"/>
        </w:rPr>
        <w:t>34</w:t>
      </w:r>
      <w:r w:rsidRPr="00DE6FE4">
        <w:rPr>
          <w:rFonts w:ascii="Times New Roman" w:hAnsi="Times New Roman" w:cs="Times New Roman"/>
          <w:sz w:val="24"/>
          <w:szCs w:val="24"/>
          <w:lang w:val="en-US"/>
        </w:rPr>
        <w:t xml:space="preserve">; </w:t>
      </w:r>
      <w:r w:rsidR="00227448" w:rsidRPr="00DE6FE4">
        <w:rPr>
          <w:rFonts w:ascii="Times New Roman" w:hAnsi="Times New Roman" w:cs="Times New Roman"/>
          <w:sz w:val="24"/>
          <w:szCs w:val="24"/>
          <w:lang w:val="en-US"/>
        </w:rPr>
        <w:t>.</w:t>
      </w:r>
      <w:r w:rsidR="00056D48" w:rsidRPr="00DE6FE4">
        <w:rPr>
          <w:rFonts w:ascii="Times New Roman" w:hAnsi="Times New Roman" w:cs="Times New Roman"/>
          <w:sz w:val="24"/>
          <w:szCs w:val="24"/>
          <w:lang w:val="en-US"/>
        </w:rPr>
        <w:t>909</w:t>
      </w:r>
      <w:r w:rsidRPr="00DE6FE4">
        <w:rPr>
          <w:rFonts w:ascii="Times New Roman" w:hAnsi="Times New Roman" w:cs="Times New Roman"/>
          <w:sz w:val="24"/>
          <w:szCs w:val="24"/>
          <w:lang w:val="en-US"/>
        </w:rPr>
        <w:t>)</w:t>
      </w:r>
      <w:r w:rsidR="00227448" w:rsidRPr="00DE6FE4">
        <w:rPr>
          <w:rFonts w:ascii="Times New Roman" w:hAnsi="Times New Roman" w:cs="Times New Roman"/>
          <w:sz w:val="24"/>
          <w:szCs w:val="24"/>
          <w:lang w:val="en-US"/>
        </w:rPr>
        <w:t>.</w:t>
      </w:r>
    </w:p>
    <w:p w:rsidR="00227448" w:rsidRPr="00DE6FE4" w:rsidRDefault="00227448" w:rsidP="00227448">
      <w:p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Since the reliability estimat</w:t>
      </w:r>
      <w:r w:rsidR="00367CC7" w:rsidRPr="00DE6FE4">
        <w:rPr>
          <w:rFonts w:ascii="Times New Roman" w:hAnsi="Times New Roman" w:cs="Times New Roman"/>
          <w:sz w:val="24"/>
          <w:szCs w:val="24"/>
          <w:lang w:val="en-US"/>
        </w:rPr>
        <w:t>e</w:t>
      </w:r>
      <w:r w:rsidRPr="00DE6FE4">
        <w:rPr>
          <w:rFonts w:ascii="Times New Roman" w:hAnsi="Times New Roman" w:cs="Times New Roman"/>
          <w:sz w:val="24"/>
          <w:szCs w:val="24"/>
          <w:lang w:val="en-US"/>
        </w:rPr>
        <w:t>s are well above .</w:t>
      </w:r>
      <w:r w:rsidR="00F64A67" w:rsidRPr="00DE6FE4">
        <w:rPr>
          <w:rFonts w:ascii="Times New Roman" w:hAnsi="Times New Roman" w:cs="Times New Roman"/>
          <w:sz w:val="24"/>
          <w:szCs w:val="24"/>
          <w:lang w:val="en-US"/>
        </w:rPr>
        <w:t>8</w:t>
      </w:r>
      <w:r w:rsidRPr="00DE6FE4">
        <w:rPr>
          <w:rFonts w:ascii="Times New Roman" w:hAnsi="Times New Roman" w:cs="Times New Roman"/>
          <w:sz w:val="24"/>
          <w:szCs w:val="24"/>
          <w:lang w:val="en-US"/>
        </w:rPr>
        <w:t xml:space="preserve">0, these values confirm the internal consistency of the </w:t>
      </w:r>
      <w:r w:rsidR="00056D48" w:rsidRPr="00DE6FE4">
        <w:rPr>
          <w:rFonts w:ascii="Times New Roman" w:hAnsi="Times New Roman" w:cs="Times New Roman"/>
          <w:sz w:val="24"/>
          <w:szCs w:val="24"/>
          <w:lang w:val="en-US"/>
        </w:rPr>
        <w:t>Partner</w:t>
      </w:r>
      <w:r w:rsidRPr="00DE6FE4">
        <w:rPr>
          <w:rFonts w:ascii="Times New Roman" w:hAnsi="Times New Roman" w:cs="Times New Roman"/>
          <w:sz w:val="24"/>
          <w:szCs w:val="24"/>
          <w:lang w:val="en-US"/>
        </w:rPr>
        <w:t xml:space="preserve"> attachment scale</w:t>
      </w:r>
      <w:r w:rsidR="009A3A31" w:rsidRPr="00DE6FE4">
        <w:rPr>
          <w:rFonts w:ascii="Times New Roman" w:hAnsi="Times New Roman" w:cs="Times New Roman"/>
          <w:sz w:val="24"/>
          <w:szCs w:val="24"/>
          <w:lang w:val="en-US"/>
        </w:rPr>
        <w:t xml:space="preserve"> of ECR-RS</w:t>
      </w:r>
      <w:r w:rsidR="00F64A67" w:rsidRPr="00DE6FE4">
        <w:rPr>
          <w:rFonts w:ascii="Times New Roman" w:hAnsi="Times New Roman" w:cs="Times New Roman"/>
          <w:sz w:val="24"/>
          <w:szCs w:val="24"/>
          <w:lang w:val="en-US"/>
        </w:rPr>
        <w:t xml:space="preserve"> (</w:t>
      </w:r>
      <w:proofErr w:type="spellStart"/>
      <w:r w:rsidR="004E69AA" w:rsidRPr="00DE6FE4">
        <w:rPr>
          <w:rFonts w:ascii="Times New Roman" w:hAnsi="Times New Roman" w:cs="Times New Roman"/>
          <w:i/>
          <w:sz w:val="24"/>
          <w:szCs w:val="24"/>
          <w:lang w:val="en-US"/>
        </w:rPr>
        <w:t>DeVellis</w:t>
      </w:r>
      <w:proofErr w:type="spellEnd"/>
      <w:r w:rsidR="004E69AA" w:rsidRPr="00DE6FE4">
        <w:rPr>
          <w:rFonts w:ascii="Times New Roman" w:hAnsi="Times New Roman" w:cs="Times New Roman"/>
          <w:sz w:val="24"/>
          <w:szCs w:val="24"/>
          <w:lang w:val="en-US"/>
        </w:rPr>
        <w:t>, 2016</w:t>
      </w:r>
      <w:r w:rsidR="00F64A67"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w:t>
      </w:r>
    </w:p>
    <w:p w:rsidR="009A3A31" w:rsidRPr="00DE6FE4" w:rsidRDefault="009A3A31" w:rsidP="009A3A31">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In PCA the first t</w:t>
      </w:r>
      <w:r w:rsidR="001D2686" w:rsidRPr="00DE6FE4">
        <w:rPr>
          <w:rFonts w:ascii="Times New Roman" w:hAnsi="Times New Roman" w:cs="Times New Roman"/>
          <w:sz w:val="24"/>
          <w:szCs w:val="24"/>
          <w:lang w:val="en-US"/>
        </w:rPr>
        <w:t>hree</w:t>
      </w:r>
      <w:r w:rsidRPr="00DE6FE4">
        <w:rPr>
          <w:rFonts w:ascii="Times New Roman" w:hAnsi="Times New Roman" w:cs="Times New Roman"/>
          <w:sz w:val="24"/>
          <w:szCs w:val="24"/>
          <w:lang w:val="en-US"/>
        </w:rPr>
        <w:t xml:space="preserve"> eigenvalues exceeded </w:t>
      </w:r>
      <w:proofErr w:type="gramStart"/>
      <w:r w:rsidRPr="00DE6FE4">
        <w:rPr>
          <w:rFonts w:ascii="Times New Roman" w:hAnsi="Times New Roman" w:cs="Times New Roman"/>
          <w:sz w:val="24"/>
          <w:szCs w:val="24"/>
          <w:lang w:val="en-US"/>
        </w:rPr>
        <w:t>1</w:t>
      </w:r>
      <w:proofErr w:type="gramEnd"/>
      <w:r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sym w:font="Symbol" w:char="F06C"/>
      </w:r>
      <w:r w:rsidRPr="00DE6FE4">
        <w:rPr>
          <w:rFonts w:ascii="Times New Roman" w:hAnsi="Times New Roman" w:cs="Times New Roman"/>
          <w:sz w:val="24"/>
          <w:szCs w:val="24"/>
          <w:vertAlign w:val="subscript"/>
          <w:lang w:val="en-US"/>
        </w:rPr>
        <w:t>1</w:t>
      </w:r>
      <w:r w:rsidRPr="00DE6FE4">
        <w:rPr>
          <w:rFonts w:ascii="Times New Roman" w:hAnsi="Times New Roman" w:cs="Times New Roman"/>
          <w:sz w:val="24"/>
          <w:szCs w:val="24"/>
          <w:lang w:val="en-US"/>
        </w:rPr>
        <w:t xml:space="preserve"> = 4.</w:t>
      </w:r>
      <w:r w:rsidR="001D2686" w:rsidRPr="00DE6FE4">
        <w:rPr>
          <w:rFonts w:ascii="Times New Roman" w:hAnsi="Times New Roman" w:cs="Times New Roman"/>
          <w:sz w:val="24"/>
          <w:szCs w:val="24"/>
          <w:lang w:val="en-US"/>
        </w:rPr>
        <w:t>79</w:t>
      </w:r>
      <w:r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sym w:font="Symbol" w:char="F06C"/>
      </w:r>
      <w:r w:rsidRPr="00DE6FE4">
        <w:rPr>
          <w:rFonts w:ascii="Times New Roman" w:hAnsi="Times New Roman" w:cs="Times New Roman"/>
          <w:sz w:val="24"/>
          <w:szCs w:val="24"/>
          <w:vertAlign w:val="subscript"/>
          <w:lang w:val="en-US"/>
        </w:rPr>
        <w:t>2</w:t>
      </w:r>
      <w:r w:rsidRPr="00DE6FE4">
        <w:rPr>
          <w:rFonts w:ascii="Times New Roman" w:hAnsi="Times New Roman" w:cs="Times New Roman"/>
          <w:sz w:val="24"/>
          <w:szCs w:val="24"/>
          <w:lang w:val="en-US"/>
        </w:rPr>
        <w:t xml:space="preserve"> = </w:t>
      </w:r>
      <w:r w:rsidR="001D2686" w:rsidRPr="00DE6FE4">
        <w:rPr>
          <w:rFonts w:ascii="Times New Roman" w:hAnsi="Times New Roman" w:cs="Times New Roman"/>
          <w:sz w:val="24"/>
          <w:szCs w:val="24"/>
          <w:lang w:val="en-US"/>
        </w:rPr>
        <w:t>1</w:t>
      </w:r>
      <w:r w:rsidRPr="00DE6FE4">
        <w:rPr>
          <w:rFonts w:ascii="Times New Roman" w:hAnsi="Times New Roman" w:cs="Times New Roman"/>
          <w:sz w:val="24"/>
          <w:szCs w:val="24"/>
          <w:lang w:val="en-US"/>
        </w:rPr>
        <w:t>.</w:t>
      </w:r>
      <w:r w:rsidR="001D2686" w:rsidRPr="00DE6FE4">
        <w:rPr>
          <w:rFonts w:ascii="Times New Roman" w:hAnsi="Times New Roman" w:cs="Times New Roman"/>
          <w:sz w:val="24"/>
          <w:szCs w:val="24"/>
          <w:lang w:val="en-US"/>
        </w:rPr>
        <w:t>41</w:t>
      </w:r>
      <w:r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sym w:font="Symbol" w:char="F06C"/>
      </w:r>
      <w:r w:rsidRPr="00DE6FE4">
        <w:rPr>
          <w:rFonts w:ascii="Times New Roman" w:hAnsi="Times New Roman" w:cs="Times New Roman"/>
          <w:sz w:val="24"/>
          <w:szCs w:val="24"/>
          <w:vertAlign w:val="subscript"/>
          <w:lang w:val="en-US"/>
        </w:rPr>
        <w:t>3</w:t>
      </w:r>
      <w:r w:rsidRPr="00DE6FE4">
        <w:rPr>
          <w:rFonts w:ascii="Times New Roman" w:hAnsi="Times New Roman" w:cs="Times New Roman"/>
          <w:sz w:val="24"/>
          <w:szCs w:val="24"/>
          <w:lang w:val="en-US"/>
        </w:rPr>
        <w:t xml:space="preserve"> = </w:t>
      </w:r>
      <w:r w:rsidR="001D2686" w:rsidRPr="00DE6FE4">
        <w:rPr>
          <w:rFonts w:ascii="Times New Roman" w:hAnsi="Times New Roman" w:cs="Times New Roman"/>
          <w:sz w:val="24"/>
          <w:szCs w:val="24"/>
          <w:lang w:val="en-US"/>
        </w:rPr>
        <w:t>1</w:t>
      </w:r>
      <w:r w:rsidRPr="00DE6FE4">
        <w:rPr>
          <w:rFonts w:ascii="Times New Roman" w:hAnsi="Times New Roman" w:cs="Times New Roman"/>
          <w:sz w:val="24"/>
          <w:szCs w:val="24"/>
          <w:lang w:val="en-US"/>
        </w:rPr>
        <w:t>.</w:t>
      </w:r>
      <w:r w:rsidR="001D2686" w:rsidRPr="00DE6FE4">
        <w:rPr>
          <w:rFonts w:ascii="Times New Roman" w:hAnsi="Times New Roman" w:cs="Times New Roman"/>
          <w:sz w:val="24"/>
          <w:szCs w:val="24"/>
          <w:lang w:val="en-US"/>
        </w:rPr>
        <w:t xml:space="preserve">03, </w:t>
      </w:r>
      <w:r w:rsidR="001D2686" w:rsidRPr="00DE6FE4">
        <w:rPr>
          <w:rFonts w:ascii="Times New Roman" w:hAnsi="Times New Roman" w:cs="Times New Roman"/>
          <w:sz w:val="24"/>
          <w:szCs w:val="24"/>
          <w:lang w:val="en-US"/>
        </w:rPr>
        <w:sym w:font="Symbol" w:char="F06C"/>
      </w:r>
      <w:r w:rsidR="001D2686" w:rsidRPr="00DE6FE4">
        <w:rPr>
          <w:rFonts w:ascii="Times New Roman" w:hAnsi="Times New Roman" w:cs="Times New Roman"/>
          <w:sz w:val="24"/>
          <w:szCs w:val="24"/>
          <w:vertAlign w:val="subscript"/>
          <w:lang w:val="en-US"/>
        </w:rPr>
        <w:t>4</w:t>
      </w:r>
      <w:r w:rsidR="001D2686" w:rsidRPr="00DE6FE4">
        <w:rPr>
          <w:rFonts w:ascii="Times New Roman" w:hAnsi="Times New Roman" w:cs="Times New Roman"/>
          <w:sz w:val="24"/>
          <w:szCs w:val="24"/>
          <w:lang w:val="en-US"/>
        </w:rPr>
        <w:t xml:space="preserve"> = 0.59</w:t>
      </w:r>
      <w:r w:rsidRPr="00DE6FE4">
        <w:rPr>
          <w:rFonts w:ascii="Times New Roman" w:hAnsi="Times New Roman" w:cs="Times New Roman"/>
          <w:sz w:val="24"/>
          <w:szCs w:val="24"/>
          <w:lang w:val="en-US"/>
        </w:rPr>
        <w:t xml:space="preserve">), </w:t>
      </w:r>
      <w:r w:rsidR="00367CC7" w:rsidRPr="00DE6FE4">
        <w:rPr>
          <w:rFonts w:ascii="Times New Roman" w:hAnsi="Times New Roman" w:cs="Times New Roman"/>
          <w:sz w:val="24"/>
          <w:szCs w:val="24"/>
          <w:lang w:val="en-US"/>
        </w:rPr>
        <w:t xml:space="preserve">together </w:t>
      </w:r>
      <w:r w:rsidRPr="00DE6FE4">
        <w:rPr>
          <w:rFonts w:ascii="Times New Roman" w:hAnsi="Times New Roman" w:cs="Times New Roman"/>
          <w:sz w:val="24"/>
          <w:szCs w:val="24"/>
          <w:lang w:val="en-US"/>
        </w:rPr>
        <w:t xml:space="preserve">explaining </w:t>
      </w:r>
      <w:r w:rsidR="001D2686" w:rsidRPr="00DE6FE4">
        <w:rPr>
          <w:rFonts w:ascii="Times New Roman" w:hAnsi="Times New Roman" w:cs="Times New Roman"/>
          <w:sz w:val="24"/>
          <w:szCs w:val="24"/>
          <w:lang w:val="en-US"/>
        </w:rPr>
        <w:t>72</w:t>
      </w:r>
      <w:r w:rsidRPr="00DE6FE4">
        <w:rPr>
          <w:rFonts w:ascii="Times New Roman" w:hAnsi="Times New Roman" w:cs="Times New Roman"/>
          <w:sz w:val="24"/>
          <w:szCs w:val="24"/>
          <w:lang w:val="en-US"/>
        </w:rPr>
        <w:t>.</w:t>
      </w:r>
      <w:r w:rsidR="001D2686" w:rsidRPr="00DE6FE4">
        <w:rPr>
          <w:rFonts w:ascii="Times New Roman" w:hAnsi="Times New Roman" w:cs="Times New Roman"/>
          <w:sz w:val="24"/>
          <w:szCs w:val="24"/>
          <w:lang w:val="en-US"/>
        </w:rPr>
        <w:t>4</w:t>
      </w:r>
      <w:r w:rsidRPr="00DE6FE4">
        <w:rPr>
          <w:rFonts w:ascii="Times New Roman" w:hAnsi="Times New Roman" w:cs="Times New Roman"/>
          <w:sz w:val="24"/>
          <w:szCs w:val="24"/>
          <w:lang w:val="en-US"/>
        </w:rPr>
        <w:t>% of the total variance, indicating a t</w:t>
      </w:r>
      <w:r w:rsidR="001D2686" w:rsidRPr="00DE6FE4">
        <w:rPr>
          <w:rFonts w:ascii="Times New Roman" w:hAnsi="Times New Roman" w:cs="Times New Roman"/>
          <w:sz w:val="24"/>
          <w:szCs w:val="24"/>
          <w:lang w:val="en-US"/>
        </w:rPr>
        <w:t>hree</w:t>
      </w:r>
      <w:r w:rsidRPr="00DE6FE4">
        <w:rPr>
          <w:rFonts w:ascii="Times New Roman" w:hAnsi="Times New Roman" w:cs="Times New Roman"/>
          <w:sz w:val="24"/>
          <w:szCs w:val="24"/>
          <w:lang w:val="en-US"/>
        </w:rPr>
        <w:t>-factor structure of the 10 items.</w:t>
      </w:r>
    </w:p>
    <w:p w:rsidR="005D4693" w:rsidRPr="00DE6FE4" w:rsidRDefault="009134F0" w:rsidP="009134F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2. </w:t>
      </w:r>
      <w:r w:rsidR="00367CC7" w:rsidRPr="00DE6FE4">
        <w:rPr>
          <w:rFonts w:ascii="Times New Roman" w:hAnsi="Times New Roman" w:cs="Times New Roman"/>
          <w:sz w:val="24"/>
          <w:szCs w:val="24"/>
          <w:lang w:val="en-US"/>
        </w:rPr>
        <w:t>N</w:t>
      </w:r>
      <w:r w:rsidR="005D4693" w:rsidRPr="00DE6FE4">
        <w:rPr>
          <w:rFonts w:ascii="Times New Roman" w:hAnsi="Times New Roman" w:cs="Times New Roman"/>
          <w:sz w:val="24"/>
          <w:szCs w:val="24"/>
          <w:lang w:val="en-US"/>
        </w:rPr>
        <w:t>ext</w:t>
      </w:r>
      <w:r w:rsidR="00367CC7" w:rsidRPr="00DE6FE4">
        <w:rPr>
          <w:rFonts w:ascii="Times New Roman" w:hAnsi="Times New Roman" w:cs="Times New Roman"/>
          <w:sz w:val="24"/>
          <w:szCs w:val="24"/>
          <w:lang w:val="en-US"/>
        </w:rPr>
        <w:t>,</w:t>
      </w:r>
      <w:r w:rsidR="005D4693" w:rsidRPr="00DE6FE4">
        <w:rPr>
          <w:rFonts w:ascii="Times New Roman" w:hAnsi="Times New Roman" w:cs="Times New Roman"/>
          <w:sz w:val="24"/>
          <w:szCs w:val="24"/>
          <w:lang w:val="en-US"/>
        </w:rPr>
        <w:t xml:space="preserve"> we performed an EFA on the above 10 items with the E</w:t>
      </w:r>
      <w:r w:rsidR="001407B5" w:rsidRPr="00DE6FE4">
        <w:rPr>
          <w:rFonts w:ascii="Times New Roman" w:hAnsi="Times New Roman" w:cs="Times New Roman"/>
          <w:sz w:val="24"/>
          <w:szCs w:val="24"/>
          <w:lang w:val="en-US"/>
        </w:rPr>
        <w:t>F</w:t>
      </w:r>
      <w:r w:rsidR="005D4693" w:rsidRPr="00DE6FE4">
        <w:rPr>
          <w:rFonts w:ascii="Times New Roman" w:hAnsi="Times New Roman" w:cs="Times New Roman"/>
          <w:sz w:val="24"/>
          <w:szCs w:val="24"/>
          <w:lang w:val="en-US"/>
        </w:rPr>
        <w:t xml:space="preserve">A module of ROP-R. Since the 7-point items were all strongly nonnormal (either skewness or kurtosis or both were significant at </w:t>
      </w:r>
      <w:r w:rsidR="005D4693" w:rsidRPr="00DE6FE4">
        <w:rPr>
          <w:rFonts w:ascii="Times New Roman" w:hAnsi="Times New Roman" w:cs="Times New Roman"/>
          <w:i/>
          <w:sz w:val="24"/>
          <w:szCs w:val="24"/>
          <w:lang w:val="en-US"/>
        </w:rPr>
        <w:t>p</w:t>
      </w:r>
      <w:r w:rsidR="005D4693" w:rsidRPr="00DE6FE4">
        <w:rPr>
          <w:rFonts w:ascii="Times New Roman" w:hAnsi="Times New Roman" w:cs="Times New Roman"/>
          <w:sz w:val="24"/>
          <w:szCs w:val="24"/>
          <w:lang w:val="en-US"/>
        </w:rPr>
        <w:t xml:space="preserve"> &lt; .001 level for all 10 items), the </w:t>
      </w:r>
      <w:r w:rsidR="00064123" w:rsidRPr="00DE6FE4">
        <w:rPr>
          <w:rFonts w:ascii="Times New Roman" w:hAnsi="Times New Roman" w:cs="Times New Roman"/>
          <w:sz w:val="24"/>
          <w:szCs w:val="24"/>
          <w:lang w:val="en-US"/>
        </w:rPr>
        <w:t>Principal</w:t>
      </w:r>
      <w:r w:rsidR="005D4693" w:rsidRPr="00DE6FE4">
        <w:rPr>
          <w:rFonts w:ascii="Times New Roman" w:hAnsi="Times New Roman" w:cs="Times New Roman"/>
          <w:sz w:val="24"/>
          <w:szCs w:val="24"/>
          <w:lang w:val="en-US"/>
        </w:rPr>
        <w:t xml:space="preserve"> axis factoring method of EFA was chosen with </w:t>
      </w:r>
      <w:proofErr w:type="spellStart"/>
      <w:r w:rsidR="005D4693" w:rsidRPr="00DE6FE4">
        <w:rPr>
          <w:rFonts w:ascii="Times New Roman" w:hAnsi="Times New Roman" w:cs="Times New Roman"/>
          <w:sz w:val="24"/>
          <w:szCs w:val="24"/>
          <w:lang w:val="en-US"/>
        </w:rPr>
        <w:t>Promax</w:t>
      </w:r>
      <w:proofErr w:type="spellEnd"/>
      <w:r w:rsidR="005D4693" w:rsidRPr="00DE6FE4">
        <w:rPr>
          <w:rFonts w:ascii="Times New Roman" w:hAnsi="Times New Roman" w:cs="Times New Roman"/>
          <w:sz w:val="24"/>
          <w:szCs w:val="24"/>
          <w:lang w:val="en-US"/>
        </w:rPr>
        <w:t xml:space="preserve"> oblique rotation of the first t</w:t>
      </w:r>
      <w:r w:rsidR="001D2686" w:rsidRPr="00DE6FE4">
        <w:rPr>
          <w:rFonts w:ascii="Times New Roman" w:hAnsi="Times New Roman" w:cs="Times New Roman"/>
          <w:sz w:val="24"/>
          <w:szCs w:val="24"/>
          <w:lang w:val="en-US"/>
        </w:rPr>
        <w:t>hree</w:t>
      </w:r>
      <w:r w:rsidR="005D4693" w:rsidRPr="00DE6FE4">
        <w:rPr>
          <w:rFonts w:ascii="Times New Roman" w:hAnsi="Times New Roman" w:cs="Times New Roman"/>
          <w:sz w:val="24"/>
          <w:szCs w:val="24"/>
          <w:lang w:val="en-US"/>
        </w:rPr>
        <w:t xml:space="preserve"> factors.</w:t>
      </w:r>
      <w:r w:rsidR="00185164" w:rsidRPr="00DE6FE4">
        <w:rPr>
          <w:rFonts w:ascii="Times New Roman" w:hAnsi="Times New Roman" w:cs="Times New Roman"/>
          <w:sz w:val="24"/>
          <w:szCs w:val="24"/>
          <w:lang w:val="en-US"/>
        </w:rPr>
        <w:t xml:space="preserve"> The rotated factor loading</w:t>
      </w:r>
      <w:r w:rsidR="000F0C81" w:rsidRPr="00DE6FE4">
        <w:rPr>
          <w:rFonts w:ascii="Times New Roman" w:hAnsi="Times New Roman" w:cs="Times New Roman"/>
          <w:sz w:val="24"/>
          <w:szCs w:val="24"/>
          <w:lang w:val="en-US"/>
        </w:rPr>
        <w:t>s</w:t>
      </w:r>
      <w:r w:rsidR="00185164" w:rsidRPr="00DE6FE4">
        <w:rPr>
          <w:rFonts w:ascii="Times New Roman" w:hAnsi="Times New Roman" w:cs="Times New Roman"/>
          <w:sz w:val="24"/>
          <w:szCs w:val="24"/>
          <w:lang w:val="en-US"/>
        </w:rPr>
        <w:t xml:space="preserve"> </w:t>
      </w:r>
      <w:proofErr w:type="gramStart"/>
      <w:r w:rsidR="00185164" w:rsidRPr="00DE6FE4">
        <w:rPr>
          <w:rFonts w:ascii="Times New Roman" w:hAnsi="Times New Roman" w:cs="Times New Roman"/>
          <w:sz w:val="24"/>
          <w:szCs w:val="24"/>
          <w:lang w:val="en-US"/>
        </w:rPr>
        <w:t>can be seen</w:t>
      </w:r>
      <w:proofErr w:type="gramEnd"/>
      <w:r w:rsidR="00185164" w:rsidRPr="00DE6FE4">
        <w:rPr>
          <w:rFonts w:ascii="Times New Roman" w:hAnsi="Times New Roman" w:cs="Times New Roman"/>
          <w:sz w:val="24"/>
          <w:szCs w:val="24"/>
          <w:lang w:val="en-US"/>
        </w:rPr>
        <w:t xml:space="preserve"> in Table 1.</w:t>
      </w:r>
    </w:p>
    <w:p w:rsidR="005D4693" w:rsidRPr="00DE6FE4" w:rsidRDefault="005D4693" w:rsidP="005D4693">
      <w:pPr>
        <w:spacing w:after="0" w:line="300" w:lineRule="exact"/>
        <w:ind w:firstLine="284"/>
        <w:jc w:val="both"/>
        <w:rPr>
          <w:rFonts w:ascii="Times New Roman" w:hAnsi="Times New Roman" w:cs="Times New Roman"/>
          <w:sz w:val="24"/>
          <w:szCs w:val="24"/>
          <w:lang w:val="en-US"/>
        </w:rPr>
      </w:pPr>
    </w:p>
    <w:p w:rsidR="00185164" w:rsidRPr="00DE6FE4" w:rsidRDefault="00185164" w:rsidP="00185164">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b/>
          <w:sz w:val="24"/>
          <w:szCs w:val="24"/>
          <w:lang w:val="en-US"/>
        </w:rPr>
        <w:t>Table 1</w:t>
      </w:r>
    </w:p>
    <w:p w:rsidR="00F35AD9" w:rsidRPr="00DE6FE4" w:rsidRDefault="00185164" w:rsidP="00185164">
      <w:p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Sorted rotated factor loading matrix </w:t>
      </w:r>
      <w:r w:rsidR="00F35AD9" w:rsidRPr="00DE6FE4">
        <w:rPr>
          <w:rFonts w:ascii="Times New Roman" w:hAnsi="Times New Roman" w:cs="Times New Roman"/>
          <w:sz w:val="24"/>
          <w:szCs w:val="24"/>
          <w:lang w:val="en-US"/>
        </w:rPr>
        <w:t xml:space="preserve">of the 10 items of the </w:t>
      </w:r>
      <w:r w:rsidR="00056D48" w:rsidRPr="00DE6FE4">
        <w:rPr>
          <w:rFonts w:ascii="Times New Roman" w:hAnsi="Times New Roman" w:cs="Times New Roman"/>
          <w:sz w:val="24"/>
          <w:szCs w:val="24"/>
          <w:lang w:val="en-US"/>
        </w:rPr>
        <w:t>Partner</w:t>
      </w:r>
      <w:r w:rsidR="00F35AD9" w:rsidRPr="00DE6FE4">
        <w:rPr>
          <w:rFonts w:ascii="Times New Roman" w:hAnsi="Times New Roman" w:cs="Times New Roman"/>
          <w:sz w:val="24"/>
          <w:szCs w:val="24"/>
          <w:lang w:val="en-US"/>
        </w:rPr>
        <w:t xml:space="preserve"> scale </w:t>
      </w:r>
    </w:p>
    <w:p w:rsidR="00185164" w:rsidRPr="00DE6FE4" w:rsidRDefault="00185164" w:rsidP="00185164">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sz w:val="24"/>
          <w:szCs w:val="24"/>
          <w:lang w:val="en-US"/>
        </w:rPr>
        <w:t>(</w:t>
      </w:r>
      <w:proofErr w:type="gramStart"/>
      <w:r w:rsidRPr="00DE6FE4">
        <w:rPr>
          <w:rFonts w:ascii="Times New Roman" w:hAnsi="Times New Roman" w:cs="Times New Roman"/>
          <w:sz w:val="24"/>
          <w:szCs w:val="24"/>
          <w:lang w:val="en-US"/>
        </w:rPr>
        <w:t>loadings</w:t>
      </w:r>
      <w:proofErr w:type="gramEnd"/>
      <w:r w:rsidRPr="00DE6FE4">
        <w:rPr>
          <w:rFonts w:ascii="Times New Roman" w:hAnsi="Times New Roman" w:cs="Times New Roman"/>
          <w:sz w:val="24"/>
          <w:szCs w:val="24"/>
          <w:lang w:val="en-US"/>
        </w:rPr>
        <w:t xml:space="preserve"> under .2 are not presented)</w:t>
      </w:r>
    </w:p>
    <w:tbl>
      <w:tblPr>
        <w:tblStyle w:val="Rcsostblzat"/>
        <w:tblW w:w="0" w:type="auto"/>
        <w:tblLook w:val="04A0" w:firstRow="1" w:lastRow="0" w:firstColumn="1" w:lastColumn="0" w:noHBand="0" w:noVBand="1"/>
      </w:tblPr>
      <w:tblGrid>
        <w:gridCol w:w="1398"/>
        <w:gridCol w:w="1370"/>
        <w:gridCol w:w="1370"/>
        <w:gridCol w:w="1370"/>
      </w:tblGrid>
      <w:tr w:rsidR="001D2686" w:rsidRPr="00DE6FE4" w:rsidTr="003A412E">
        <w:trPr>
          <w:trHeight w:val="289"/>
        </w:trPr>
        <w:tc>
          <w:tcPr>
            <w:tcW w:w="1398" w:type="dxa"/>
            <w:noWrap/>
            <w:hideMark/>
          </w:tcPr>
          <w:p w:rsidR="001D2686" w:rsidRPr="00DE6FE4" w:rsidRDefault="001D2686" w:rsidP="00185164">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Item</w:t>
            </w:r>
          </w:p>
        </w:tc>
        <w:tc>
          <w:tcPr>
            <w:tcW w:w="1370" w:type="dxa"/>
            <w:noWrap/>
            <w:hideMark/>
          </w:tcPr>
          <w:p w:rsidR="001D2686" w:rsidRPr="00DE6FE4" w:rsidRDefault="001D2686" w:rsidP="00185164">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Factor1</w:t>
            </w:r>
          </w:p>
        </w:tc>
        <w:tc>
          <w:tcPr>
            <w:tcW w:w="1370" w:type="dxa"/>
            <w:noWrap/>
            <w:hideMark/>
          </w:tcPr>
          <w:p w:rsidR="001D2686" w:rsidRPr="00DE6FE4" w:rsidRDefault="001D2686" w:rsidP="00185164">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Factor2</w:t>
            </w:r>
          </w:p>
        </w:tc>
        <w:tc>
          <w:tcPr>
            <w:tcW w:w="1370" w:type="dxa"/>
          </w:tcPr>
          <w:p w:rsidR="001D2686" w:rsidRPr="00DE6FE4" w:rsidRDefault="001D2686" w:rsidP="00185164">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Factor3</w:t>
            </w: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Av_P02</w:t>
            </w:r>
          </w:p>
        </w:tc>
        <w:tc>
          <w:tcPr>
            <w:tcW w:w="1370" w:type="dxa"/>
            <w:noWrap/>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0.898</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tcPr>
          <w:p w:rsidR="001D2686" w:rsidRPr="00DE6FE4" w:rsidRDefault="001D2686" w:rsidP="001D2686">
            <w:pPr>
              <w:spacing w:line="300" w:lineRule="exact"/>
              <w:jc w:val="center"/>
              <w:rPr>
                <w:rFonts w:ascii="Times New Roman" w:hAnsi="Times New Roman" w:cs="Times New Roman"/>
                <w:sz w:val="24"/>
                <w:szCs w:val="24"/>
                <w:lang w:val="en-US"/>
              </w:rPr>
            </w:pP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Av_P03</w:t>
            </w:r>
          </w:p>
        </w:tc>
        <w:tc>
          <w:tcPr>
            <w:tcW w:w="1370" w:type="dxa"/>
            <w:noWrap/>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0.832</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tcPr>
          <w:p w:rsidR="001D2686" w:rsidRPr="00DE6FE4" w:rsidRDefault="001D2686" w:rsidP="001D2686">
            <w:pPr>
              <w:spacing w:line="300" w:lineRule="exact"/>
              <w:jc w:val="center"/>
              <w:rPr>
                <w:rFonts w:ascii="Times New Roman" w:hAnsi="Times New Roman" w:cs="Times New Roman"/>
                <w:sz w:val="24"/>
                <w:szCs w:val="24"/>
                <w:lang w:val="en-US"/>
              </w:rPr>
            </w:pP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Av_P01</w:t>
            </w:r>
          </w:p>
        </w:tc>
        <w:tc>
          <w:tcPr>
            <w:tcW w:w="1370" w:type="dxa"/>
            <w:noWrap/>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0.765</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tcPr>
          <w:p w:rsidR="001D2686" w:rsidRPr="00DE6FE4" w:rsidRDefault="001D2686" w:rsidP="001D2686">
            <w:pPr>
              <w:spacing w:line="300" w:lineRule="exact"/>
              <w:jc w:val="center"/>
              <w:rPr>
                <w:rFonts w:ascii="Times New Roman" w:hAnsi="Times New Roman" w:cs="Times New Roman"/>
                <w:sz w:val="24"/>
                <w:szCs w:val="24"/>
                <w:lang w:val="en-US"/>
              </w:rPr>
            </w:pP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Av_P04</w:t>
            </w:r>
          </w:p>
        </w:tc>
        <w:tc>
          <w:tcPr>
            <w:tcW w:w="1370" w:type="dxa"/>
            <w:noWrap/>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0.601</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tcPr>
          <w:p w:rsidR="001D2686" w:rsidRPr="00DE6FE4" w:rsidRDefault="001D2686" w:rsidP="001D2686">
            <w:pPr>
              <w:spacing w:line="300" w:lineRule="exact"/>
              <w:jc w:val="center"/>
              <w:rPr>
                <w:rFonts w:ascii="Times New Roman" w:hAnsi="Times New Roman" w:cs="Times New Roman"/>
                <w:sz w:val="24"/>
                <w:szCs w:val="24"/>
                <w:lang w:val="en-US"/>
              </w:rPr>
            </w:pP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Anx_P09</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noWrap/>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0.913</w:t>
            </w:r>
          </w:p>
        </w:tc>
        <w:tc>
          <w:tcPr>
            <w:tcW w:w="1370" w:type="dxa"/>
          </w:tcPr>
          <w:p w:rsidR="001D2686" w:rsidRPr="00DE6FE4" w:rsidRDefault="001D2686" w:rsidP="001D2686">
            <w:pPr>
              <w:spacing w:line="300" w:lineRule="exact"/>
              <w:jc w:val="center"/>
              <w:rPr>
                <w:rFonts w:ascii="Times New Roman" w:hAnsi="Times New Roman" w:cs="Times New Roman"/>
                <w:sz w:val="24"/>
                <w:szCs w:val="24"/>
                <w:lang w:val="en-US"/>
              </w:rPr>
            </w:pP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Anx_P07</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noWrap/>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0.831</w:t>
            </w:r>
          </w:p>
        </w:tc>
        <w:tc>
          <w:tcPr>
            <w:tcW w:w="1370" w:type="dxa"/>
          </w:tcPr>
          <w:p w:rsidR="001D2686" w:rsidRPr="00DE6FE4" w:rsidRDefault="001D2686" w:rsidP="001D2686">
            <w:pPr>
              <w:spacing w:line="300" w:lineRule="exact"/>
              <w:jc w:val="center"/>
              <w:rPr>
                <w:rFonts w:ascii="Times New Roman" w:hAnsi="Times New Roman" w:cs="Times New Roman"/>
                <w:sz w:val="24"/>
                <w:szCs w:val="24"/>
                <w:lang w:val="en-US"/>
              </w:rPr>
            </w:pP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Anx_P08</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noWrap/>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0.690</w:t>
            </w:r>
          </w:p>
        </w:tc>
        <w:tc>
          <w:tcPr>
            <w:tcW w:w="1370" w:type="dxa"/>
          </w:tcPr>
          <w:p w:rsidR="001D2686" w:rsidRPr="00DE6FE4" w:rsidRDefault="001D2686" w:rsidP="001D2686">
            <w:pPr>
              <w:spacing w:line="300" w:lineRule="exact"/>
              <w:jc w:val="center"/>
              <w:rPr>
                <w:rFonts w:ascii="Times New Roman" w:hAnsi="Times New Roman" w:cs="Times New Roman"/>
                <w:sz w:val="24"/>
                <w:szCs w:val="24"/>
                <w:lang w:val="en-US"/>
              </w:rPr>
            </w:pP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Anx_P10</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noWrap/>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0.575</w:t>
            </w:r>
          </w:p>
        </w:tc>
        <w:tc>
          <w:tcPr>
            <w:tcW w:w="1370" w:type="dxa"/>
          </w:tcPr>
          <w:p w:rsidR="001D2686" w:rsidRPr="00DE6FE4" w:rsidRDefault="001D2686" w:rsidP="001D2686">
            <w:pPr>
              <w:spacing w:line="300" w:lineRule="exact"/>
              <w:jc w:val="center"/>
              <w:rPr>
                <w:rFonts w:ascii="Times New Roman" w:hAnsi="Times New Roman" w:cs="Times New Roman"/>
                <w:sz w:val="24"/>
                <w:szCs w:val="24"/>
                <w:lang w:val="en-US"/>
              </w:rPr>
            </w:pP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Av_P05</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1.003</w:t>
            </w:r>
          </w:p>
        </w:tc>
      </w:tr>
      <w:tr w:rsidR="001D2686" w:rsidRPr="00DE6FE4" w:rsidTr="003A412E">
        <w:trPr>
          <w:trHeight w:val="289"/>
        </w:trPr>
        <w:tc>
          <w:tcPr>
            <w:tcW w:w="1398" w:type="dxa"/>
            <w:noWrap/>
            <w:vAlign w:val="bottom"/>
            <w:hideMark/>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Av_P06</w:t>
            </w: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noWrap/>
          </w:tcPr>
          <w:p w:rsidR="001D2686" w:rsidRPr="00DE6FE4" w:rsidRDefault="001D2686" w:rsidP="001D2686">
            <w:pPr>
              <w:spacing w:line="300" w:lineRule="exact"/>
              <w:jc w:val="center"/>
              <w:rPr>
                <w:rFonts w:ascii="Times New Roman" w:hAnsi="Times New Roman" w:cs="Times New Roman"/>
                <w:sz w:val="24"/>
                <w:szCs w:val="24"/>
                <w:lang w:val="en-US"/>
              </w:rPr>
            </w:pPr>
          </w:p>
        </w:tc>
        <w:tc>
          <w:tcPr>
            <w:tcW w:w="1370" w:type="dxa"/>
            <w:vAlign w:val="bottom"/>
          </w:tcPr>
          <w:p w:rsidR="001D2686" w:rsidRPr="00DE6FE4" w:rsidRDefault="001D2686" w:rsidP="001D268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0.591</w:t>
            </w:r>
          </w:p>
        </w:tc>
      </w:tr>
    </w:tbl>
    <w:p w:rsidR="00185164" w:rsidRPr="00DE6FE4" w:rsidRDefault="00185164" w:rsidP="005D4693">
      <w:pPr>
        <w:spacing w:after="0" w:line="300" w:lineRule="exact"/>
        <w:ind w:firstLine="284"/>
        <w:jc w:val="both"/>
        <w:rPr>
          <w:rFonts w:ascii="Times New Roman" w:hAnsi="Times New Roman" w:cs="Times New Roman"/>
          <w:sz w:val="24"/>
          <w:szCs w:val="24"/>
          <w:lang w:val="en-US"/>
        </w:rPr>
      </w:pPr>
    </w:p>
    <w:p w:rsidR="00795F36" w:rsidRPr="00DE6FE4" w:rsidRDefault="001D2686" w:rsidP="005D4693">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Table </w:t>
      </w:r>
      <w:proofErr w:type="gramStart"/>
      <w:r w:rsidRPr="00DE6FE4">
        <w:rPr>
          <w:rFonts w:ascii="Times New Roman" w:hAnsi="Times New Roman" w:cs="Times New Roman"/>
          <w:sz w:val="24"/>
          <w:szCs w:val="24"/>
          <w:lang w:val="en-US"/>
        </w:rPr>
        <w:t>1</w:t>
      </w:r>
      <w:proofErr w:type="gramEnd"/>
      <w:r w:rsidRPr="00DE6FE4">
        <w:rPr>
          <w:rFonts w:ascii="Times New Roman" w:hAnsi="Times New Roman" w:cs="Times New Roman"/>
          <w:sz w:val="24"/>
          <w:szCs w:val="24"/>
          <w:lang w:val="en-US"/>
        </w:rPr>
        <w:t xml:space="preserve"> shows that Avoid</w:t>
      </w:r>
      <w:r w:rsidR="005C56FF" w:rsidRPr="00DE6FE4">
        <w:rPr>
          <w:rFonts w:ascii="Times New Roman" w:hAnsi="Times New Roman" w:cs="Times New Roman"/>
          <w:sz w:val="24"/>
          <w:szCs w:val="24"/>
          <w:lang w:val="en-US"/>
        </w:rPr>
        <w:t>ance</w:t>
      </w:r>
      <w:r w:rsidRPr="00DE6FE4">
        <w:rPr>
          <w:rFonts w:ascii="Times New Roman" w:hAnsi="Times New Roman" w:cs="Times New Roman"/>
          <w:sz w:val="24"/>
          <w:szCs w:val="24"/>
          <w:lang w:val="en-US"/>
        </w:rPr>
        <w:t xml:space="preserve"> and Anxiety items form clearly different factors. An astonishing result is that two items (</w:t>
      </w:r>
      <w:r w:rsidRPr="00DE6FE4">
        <w:rPr>
          <w:rFonts w:ascii="Times New Roman" w:hAnsi="Times New Roman" w:cs="Times New Roman"/>
          <w:color w:val="000000"/>
          <w:sz w:val="24"/>
          <w:szCs w:val="24"/>
          <w:lang w:val="en-US"/>
        </w:rPr>
        <w:t xml:space="preserve">Av_P05 and Av_P06) of the </w:t>
      </w:r>
      <w:r w:rsidRPr="00DE6FE4">
        <w:rPr>
          <w:rFonts w:ascii="Times New Roman" w:hAnsi="Times New Roman" w:cs="Times New Roman"/>
          <w:sz w:val="24"/>
          <w:szCs w:val="24"/>
          <w:lang w:val="en-US"/>
        </w:rPr>
        <w:t>Avoid</w:t>
      </w:r>
      <w:r w:rsidR="005C56FF" w:rsidRPr="00DE6FE4">
        <w:rPr>
          <w:rFonts w:ascii="Times New Roman" w:hAnsi="Times New Roman" w:cs="Times New Roman"/>
          <w:sz w:val="24"/>
          <w:szCs w:val="24"/>
          <w:lang w:val="en-US"/>
        </w:rPr>
        <w:t>ance</w:t>
      </w:r>
      <w:r w:rsidRPr="00DE6FE4">
        <w:rPr>
          <w:rFonts w:ascii="Times New Roman" w:hAnsi="Times New Roman" w:cs="Times New Roman"/>
          <w:sz w:val="24"/>
          <w:szCs w:val="24"/>
          <w:lang w:val="en-US"/>
        </w:rPr>
        <w:t xml:space="preserve"> subscale </w:t>
      </w:r>
      <w:r w:rsidR="001407B5" w:rsidRPr="00DE6FE4">
        <w:rPr>
          <w:rFonts w:ascii="Times New Roman" w:hAnsi="Times New Roman" w:cs="Times New Roman"/>
          <w:sz w:val="24"/>
          <w:szCs w:val="24"/>
          <w:lang w:val="en-US"/>
        </w:rPr>
        <w:t>form</w:t>
      </w:r>
      <w:r w:rsidRPr="00DE6FE4">
        <w:rPr>
          <w:rFonts w:ascii="Times New Roman" w:hAnsi="Times New Roman" w:cs="Times New Roman"/>
          <w:sz w:val="24"/>
          <w:szCs w:val="24"/>
          <w:lang w:val="en-US"/>
        </w:rPr>
        <w:t xml:space="preserve"> a different factor</w:t>
      </w:r>
      <w:r w:rsidR="001F2275" w:rsidRPr="00DE6FE4">
        <w:rPr>
          <w:rFonts w:ascii="Times New Roman" w:hAnsi="Times New Roman" w:cs="Times New Roman"/>
          <w:sz w:val="24"/>
          <w:szCs w:val="24"/>
          <w:lang w:val="en-US"/>
        </w:rPr>
        <w:t>, independently</w:t>
      </w:r>
      <w:r w:rsidRPr="00DE6FE4">
        <w:rPr>
          <w:rFonts w:ascii="Times New Roman" w:hAnsi="Times New Roman" w:cs="Times New Roman"/>
          <w:sz w:val="24"/>
          <w:szCs w:val="24"/>
          <w:lang w:val="en-US"/>
        </w:rPr>
        <w:t xml:space="preserve"> from the other</w:t>
      </w:r>
      <w:r w:rsidR="00F95075" w:rsidRPr="00DE6FE4">
        <w:rPr>
          <w:rFonts w:ascii="Times New Roman" w:hAnsi="Times New Roman" w:cs="Times New Roman"/>
          <w:sz w:val="24"/>
          <w:szCs w:val="24"/>
          <w:lang w:val="en-US"/>
        </w:rPr>
        <w:t xml:space="preserve"> Avoid</w:t>
      </w:r>
      <w:r w:rsidR="005C56FF" w:rsidRPr="00DE6FE4">
        <w:rPr>
          <w:rFonts w:ascii="Times New Roman" w:hAnsi="Times New Roman" w:cs="Times New Roman"/>
          <w:sz w:val="24"/>
          <w:szCs w:val="24"/>
          <w:lang w:val="en-US"/>
        </w:rPr>
        <w:t>ance</w:t>
      </w:r>
      <w:r w:rsidR="00F95075" w:rsidRPr="00DE6FE4">
        <w:rPr>
          <w:rFonts w:ascii="Times New Roman" w:hAnsi="Times New Roman" w:cs="Times New Roman"/>
          <w:sz w:val="24"/>
          <w:szCs w:val="24"/>
          <w:lang w:val="en-US"/>
        </w:rPr>
        <w:t xml:space="preserve"> items. This happened probably because</w:t>
      </w:r>
      <w:r w:rsidRPr="00DE6FE4">
        <w:rPr>
          <w:rFonts w:ascii="Times New Roman" w:hAnsi="Times New Roman" w:cs="Times New Roman"/>
          <w:sz w:val="24"/>
          <w:szCs w:val="24"/>
          <w:lang w:val="en-US"/>
        </w:rPr>
        <w:t xml:space="preserve"> </w:t>
      </w:r>
      <w:r w:rsidR="00F95075" w:rsidRPr="00DE6FE4">
        <w:rPr>
          <w:rFonts w:ascii="Times New Roman" w:hAnsi="Times New Roman" w:cs="Times New Roman"/>
          <w:sz w:val="24"/>
          <w:szCs w:val="24"/>
          <w:lang w:val="en-US"/>
        </w:rPr>
        <w:t xml:space="preserve">these two items were formulated in a negative form (for </w:t>
      </w:r>
      <w:proofErr w:type="gramStart"/>
      <w:r w:rsidR="00F95075" w:rsidRPr="00DE6FE4">
        <w:rPr>
          <w:rFonts w:ascii="Times New Roman" w:hAnsi="Times New Roman" w:cs="Times New Roman"/>
          <w:sz w:val="24"/>
          <w:szCs w:val="24"/>
          <w:lang w:val="en-US"/>
        </w:rPr>
        <w:t>this</w:t>
      </w:r>
      <w:proofErr w:type="gramEnd"/>
      <w:r w:rsidR="00F95075" w:rsidRPr="00DE6FE4">
        <w:rPr>
          <w:rFonts w:ascii="Times New Roman" w:hAnsi="Times New Roman" w:cs="Times New Roman"/>
          <w:sz w:val="24"/>
          <w:szCs w:val="24"/>
          <w:lang w:val="en-US"/>
        </w:rPr>
        <w:t xml:space="preserve"> reason they ha</w:t>
      </w:r>
      <w:r w:rsidR="001F2275" w:rsidRPr="00DE6FE4">
        <w:rPr>
          <w:rFonts w:ascii="Times New Roman" w:hAnsi="Times New Roman" w:cs="Times New Roman"/>
          <w:sz w:val="24"/>
          <w:szCs w:val="24"/>
          <w:lang w:val="en-US"/>
        </w:rPr>
        <w:t>d</w:t>
      </w:r>
      <w:r w:rsidR="00F95075" w:rsidRPr="00DE6FE4">
        <w:rPr>
          <w:rFonts w:ascii="Times New Roman" w:hAnsi="Times New Roman" w:cs="Times New Roman"/>
          <w:sz w:val="24"/>
          <w:szCs w:val="24"/>
          <w:lang w:val="en-US"/>
        </w:rPr>
        <w:t xml:space="preserve"> been converted prior to PCA and EFA). </w:t>
      </w:r>
      <w:r w:rsidR="00DC5918" w:rsidRPr="00DE6FE4">
        <w:rPr>
          <w:rFonts w:ascii="Times New Roman" w:hAnsi="Times New Roman" w:cs="Times New Roman"/>
          <w:sz w:val="24"/>
          <w:szCs w:val="24"/>
          <w:lang w:val="en-US"/>
        </w:rPr>
        <w:t>For this reason</w:t>
      </w:r>
      <w:r w:rsidR="00F95075" w:rsidRPr="00DE6FE4">
        <w:rPr>
          <w:rFonts w:ascii="Times New Roman" w:hAnsi="Times New Roman" w:cs="Times New Roman"/>
          <w:sz w:val="24"/>
          <w:szCs w:val="24"/>
          <w:lang w:val="en-US"/>
        </w:rPr>
        <w:t xml:space="preserve">, we omitted items </w:t>
      </w:r>
      <w:r w:rsidR="00F95075" w:rsidRPr="00DE6FE4">
        <w:rPr>
          <w:rFonts w:ascii="Times New Roman" w:hAnsi="Times New Roman" w:cs="Times New Roman"/>
          <w:color w:val="000000"/>
          <w:sz w:val="24"/>
          <w:szCs w:val="24"/>
          <w:lang w:val="en-US"/>
        </w:rPr>
        <w:t>Av_P05 and Av_P06 from further analyses</w:t>
      </w:r>
      <w:r w:rsidR="00F95075" w:rsidRPr="00DE6FE4">
        <w:rPr>
          <w:rFonts w:ascii="Times New Roman" w:hAnsi="Times New Roman" w:cs="Times New Roman"/>
          <w:sz w:val="24"/>
          <w:szCs w:val="24"/>
          <w:lang w:val="en-US"/>
        </w:rPr>
        <w:t xml:space="preserve"> and defined subscales </w:t>
      </w:r>
      <w:r w:rsidR="005C56FF" w:rsidRPr="00DE6FE4">
        <w:rPr>
          <w:rFonts w:ascii="Times New Roman" w:hAnsi="Times New Roman" w:cs="Times New Roman"/>
          <w:sz w:val="24"/>
          <w:szCs w:val="24"/>
          <w:lang w:val="en-US"/>
        </w:rPr>
        <w:t xml:space="preserve">Avoidance </w:t>
      </w:r>
      <w:r w:rsidR="00F95075" w:rsidRPr="00DE6FE4">
        <w:rPr>
          <w:rFonts w:ascii="Times New Roman" w:hAnsi="Times New Roman" w:cs="Times New Roman"/>
          <w:sz w:val="24"/>
          <w:szCs w:val="24"/>
          <w:lang w:val="en-US"/>
        </w:rPr>
        <w:t xml:space="preserve">and Anxiety based on the items of Factor1 and Factor2 in Table 1. The repeated EFA </w:t>
      </w:r>
      <w:r w:rsidR="00795F36" w:rsidRPr="00DE6FE4">
        <w:rPr>
          <w:rFonts w:ascii="Times New Roman" w:hAnsi="Times New Roman" w:cs="Times New Roman"/>
          <w:sz w:val="24"/>
          <w:szCs w:val="24"/>
          <w:lang w:val="en-US"/>
        </w:rPr>
        <w:t xml:space="preserve">performed on the </w:t>
      </w:r>
      <w:proofErr w:type="gramStart"/>
      <w:r w:rsidR="00795F36" w:rsidRPr="00DE6FE4">
        <w:rPr>
          <w:rFonts w:ascii="Times New Roman" w:hAnsi="Times New Roman" w:cs="Times New Roman"/>
          <w:sz w:val="24"/>
          <w:szCs w:val="24"/>
          <w:lang w:val="en-US"/>
        </w:rPr>
        <w:t>8</w:t>
      </w:r>
      <w:proofErr w:type="gramEnd"/>
      <w:r w:rsidR="00795F36" w:rsidRPr="00DE6FE4">
        <w:rPr>
          <w:rFonts w:ascii="Times New Roman" w:hAnsi="Times New Roman" w:cs="Times New Roman"/>
          <w:sz w:val="24"/>
          <w:szCs w:val="24"/>
          <w:lang w:val="en-US"/>
        </w:rPr>
        <w:t xml:space="preserve"> positive items of the Partner scale </w:t>
      </w:r>
      <w:r w:rsidR="00F95075" w:rsidRPr="00DE6FE4">
        <w:rPr>
          <w:rFonts w:ascii="Times New Roman" w:hAnsi="Times New Roman" w:cs="Times New Roman"/>
          <w:sz w:val="24"/>
          <w:szCs w:val="24"/>
          <w:lang w:val="en-US"/>
        </w:rPr>
        <w:t xml:space="preserve">had an excellent KMO </w:t>
      </w:r>
      <w:r w:rsidR="00DC5918" w:rsidRPr="00DE6FE4">
        <w:rPr>
          <w:rFonts w:ascii="Times New Roman" w:hAnsi="Times New Roman" w:cs="Times New Roman"/>
          <w:sz w:val="24"/>
          <w:szCs w:val="24"/>
          <w:lang w:val="en-US"/>
        </w:rPr>
        <w:t>value (</w:t>
      </w:r>
      <w:r w:rsidR="00F95075" w:rsidRPr="00DE6FE4">
        <w:rPr>
          <w:rFonts w:ascii="Times New Roman" w:hAnsi="Times New Roman" w:cs="Times New Roman"/>
          <w:sz w:val="24"/>
          <w:szCs w:val="24"/>
          <w:lang w:val="en-US"/>
        </w:rPr>
        <w:t>0</w:t>
      </w:r>
      <w:r w:rsidR="00D40834" w:rsidRPr="00DE6FE4">
        <w:rPr>
          <w:rFonts w:ascii="Times New Roman" w:hAnsi="Times New Roman" w:cs="Times New Roman"/>
          <w:sz w:val="24"/>
          <w:szCs w:val="24"/>
          <w:lang w:val="en-US"/>
        </w:rPr>
        <w:t>.</w:t>
      </w:r>
      <w:r w:rsidR="00F95075" w:rsidRPr="00DE6FE4">
        <w:rPr>
          <w:rFonts w:ascii="Times New Roman" w:hAnsi="Times New Roman" w:cs="Times New Roman"/>
          <w:sz w:val="24"/>
          <w:szCs w:val="24"/>
          <w:lang w:val="en-US"/>
        </w:rPr>
        <w:t>835</w:t>
      </w:r>
      <w:r w:rsidR="00DC5918" w:rsidRPr="00DE6FE4">
        <w:rPr>
          <w:rFonts w:ascii="Times New Roman" w:hAnsi="Times New Roman" w:cs="Times New Roman"/>
          <w:sz w:val="24"/>
          <w:szCs w:val="24"/>
          <w:lang w:val="en-US"/>
        </w:rPr>
        <w:t>)</w:t>
      </w:r>
      <w:r w:rsidR="00F95075" w:rsidRPr="00DE6FE4">
        <w:rPr>
          <w:rFonts w:ascii="Times New Roman" w:hAnsi="Times New Roman" w:cs="Times New Roman"/>
          <w:sz w:val="24"/>
          <w:szCs w:val="24"/>
          <w:lang w:val="en-US"/>
        </w:rPr>
        <w:t xml:space="preserve">, and the rotated factor loading matrix (see Table 2) </w:t>
      </w:r>
      <w:r w:rsidR="00185164" w:rsidRPr="00DE6FE4">
        <w:rPr>
          <w:rFonts w:ascii="Times New Roman" w:hAnsi="Times New Roman" w:cs="Times New Roman"/>
          <w:sz w:val="24"/>
          <w:szCs w:val="24"/>
          <w:lang w:val="en-US"/>
        </w:rPr>
        <w:t>confirm</w:t>
      </w:r>
      <w:r w:rsidR="00F95075" w:rsidRPr="00DE6FE4">
        <w:rPr>
          <w:rFonts w:ascii="Times New Roman" w:hAnsi="Times New Roman" w:cs="Times New Roman"/>
          <w:sz w:val="24"/>
          <w:szCs w:val="24"/>
          <w:lang w:val="en-US"/>
        </w:rPr>
        <w:t>ed</w:t>
      </w:r>
      <w:r w:rsidR="00185164" w:rsidRPr="00DE6FE4">
        <w:rPr>
          <w:rFonts w:ascii="Times New Roman" w:hAnsi="Times New Roman" w:cs="Times New Roman"/>
          <w:sz w:val="24"/>
          <w:szCs w:val="24"/>
          <w:lang w:val="en-US"/>
        </w:rPr>
        <w:t xml:space="preserve"> the existence of the </w:t>
      </w:r>
      <w:r w:rsidR="005C56FF" w:rsidRPr="00DE6FE4">
        <w:rPr>
          <w:rFonts w:ascii="Times New Roman" w:hAnsi="Times New Roman" w:cs="Times New Roman"/>
          <w:sz w:val="24"/>
          <w:szCs w:val="24"/>
          <w:lang w:val="en-US"/>
        </w:rPr>
        <w:t xml:space="preserve">Avoidance </w:t>
      </w:r>
      <w:r w:rsidR="00185164" w:rsidRPr="00DE6FE4">
        <w:rPr>
          <w:rFonts w:ascii="Times New Roman" w:hAnsi="Times New Roman" w:cs="Times New Roman"/>
          <w:sz w:val="24"/>
          <w:szCs w:val="24"/>
          <w:lang w:val="en-US"/>
        </w:rPr>
        <w:t xml:space="preserve">and Anxiety subscales. </w:t>
      </w:r>
    </w:p>
    <w:p w:rsidR="00795F36" w:rsidRPr="00DE6FE4" w:rsidRDefault="00795F36" w:rsidP="003A412E">
      <w:pPr>
        <w:spacing w:after="0" w:line="300" w:lineRule="exact"/>
        <w:jc w:val="both"/>
        <w:rPr>
          <w:rFonts w:ascii="Times New Roman" w:hAnsi="Times New Roman" w:cs="Times New Roman"/>
          <w:sz w:val="24"/>
          <w:szCs w:val="24"/>
          <w:lang w:val="en-US"/>
        </w:rPr>
      </w:pPr>
    </w:p>
    <w:p w:rsidR="00795F36" w:rsidRPr="00DE6FE4" w:rsidRDefault="00795F36" w:rsidP="003A412E">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b/>
          <w:sz w:val="24"/>
          <w:szCs w:val="24"/>
          <w:lang w:val="en-US"/>
        </w:rPr>
        <w:t>Table 2</w:t>
      </w:r>
    </w:p>
    <w:p w:rsidR="00795F36" w:rsidRPr="00DE6FE4" w:rsidRDefault="00795F36" w:rsidP="003A412E">
      <w:p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Sorted rotated factor loading matrix of the 8 positive items of the Partner scale </w:t>
      </w:r>
    </w:p>
    <w:p w:rsidR="00795F36" w:rsidRPr="00DE6FE4" w:rsidRDefault="00795F36" w:rsidP="00795F36">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sz w:val="24"/>
          <w:szCs w:val="24"/>
          <w:lang w:val="en-US"/>
        </w:rPr>
        <w:t>(</w:t>
      </w:r>
      <w:proofErr w:type="gramStart"/>
      <w:r w:rsidRPr="00DE6FE4">
        <w:rPr>
          <w:rFonts w:ascii="Times New Roman" w:hAnsi="Times New Roman" w:cs="Times New Roman"/>
          <w:sz w:val="24"/>
          <w:szCs w:val="24"/>
          <w:lang w:val="en-US"/>
        </w:rPr>
        <w:t>loadings</w:t>
      </w:r>
      <w:proofErr w:type="gramEnd"/>
      <w:r w:rsidRPr="00DE6FE4">
        <w:rPr>
          <w:rFonts w:ascii="Times New Roman" w:hAnsi="Times New Roman" w:cs="Times New Roman"/>
          <w:sz w:val="24"/>
          <w:szCs w:val="24"/>
          <w:lang w:val="en-US"/>
        </w:rPr>
        <w:t xml:space="preserve"> under .2 are not presented)</w:t>
      </w:r>
    </w:p>
    <w:tbl>
      <w:tblPr>
        <w:tblStyle w:val="Rcsostblzat"/>
        <w:tblW w:w="0" w:type="auto"/>
        <w:tblLook w:val="04A0" w:firstRow="1" w:lastRow="0" w:firstColumn="1" w:lastColumn="0" w:noHBand="0" w:noVBand="1"/>
      </w:tblPr>
      <w:tblGrid>
        <w:gridCol w:w="1398"/>
        <w:gridCol w:w="1370"/>
        <w:gridCol w:w="1370"/>
      </w:tblGrid>
      <w:tr w:rsidR="00795F36" w:rsidRPr="00DE6FE4" w:rsidTr="003A412E">
        <w:trPr>
          <w:trHeight w:val="289"/>
        </w:trPr>
        <w:tc>
          <w:tcPr>
            <w:tcW w:w="1398" w:type="dxa"/>
            <w:noWrap/>
            <w:hideMark/>
          </w:tcPr>
          <w:p w:rsidR="00795F36" w:rsidRPr="00DE6FE4" w:rsidRDefault="00795F36" w:rsidP="003A412E">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Item</w:t>
            </w:r>
          </w:p>
        </w:tc>
        <w:tc>
          <w:tcPr>
            <w:tcW w:w="1370" w:type="dxa"/>
            <w:noWrap/>
            <w:hideMark/>
          </w:tcPr>
          <w:p w:rsidR="00795F36" w:rsidRPr="00DE6FE4" w:rsidRDefault="00795F36" w:rsidP="003A412E">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Factor1</w:t>
            </w:r>
          </w:p>
        </w:tc>
        <w:tc>
          <w:tcPr>
            <w:tcW w:w="1370" w:type="dxa"/>
            <w:noWrap/>
            <w:hideMark/>
          </w:tcPr>
          <w:p w:rsidR="00795F36" w:rsidRPr="00DE6FE4" w:rsidRDefault="00795F36" w:rsidP="003A412E">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Factor2</w:t>
            </w:r>
          </w:p>
        </w:tc>
      </w:tr>
      <w:tr w:rsidR="00795F36" w:rsidRPr="00DE6FE4" w:rsidTr="003A412E">
        <w:trPr>
          <w:trHeight w:val="289"/>
        </w:trPr>
        <w:tc>
          <w:tcPr>
            <w:tcW w:w="1398" w:type="dxa"/>
            <w:noWrap/>
            <w:vAlign w:val="bottom"/>
            <w:hideMark/>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Av_P02</w:t>
            </w:r>
          </w:p>
        </w:tc>
        <w:tc>
          <w:tcPr>
            <w:tcW w:w="1370" w:type="dxa"/>
            <w:noWrap/>
            <w:vAlign w:val="bottom"/>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0.932</w:t>
            </w:r>
          </w:p>
        </w:tc>
        <w:tc>
          <w:tcPr>
            <w:tcW w:w="1370" w:type="dxa"/>
            <w:noWrap/>
          </w:tcPr>
          <w:p w:rsidR="00795F36" w:rsidRPr="00DE6FE4" w:rsidRDefault="00795F36" w:rsidP="00795F36">
            <w:pPr>
              <w:spacing w:line="300" w:lineRule="exact"/>
              <w:jc w:val="center"/>
              <w:rPr>
                <w:rFonts w:ascii="Times New Roman" w:hAnsi="Times New Roman" w:cs="Times New Roman"/>
                <w:sz w:val="24"/>
                <w:szCs w:val="24"/>
                <w:lang w:val="en-US"/>
              </w:rPr>
            </w:pPr>
          </w:p>
        </w:tc>
      </w:tr>
      <w:tr w:rsidR="00795F36" w:rsidRPr="00DE6FE4" w:rsidTr="003A412E">
        <w:trPr>
          <w:trHeight w:val="289"/>
        </w:trPr>
        <w:tc>
          <w:tcPr>
            <w:tcW w:w="1398" w:type="dxa"/>
            <w:noWrap/>
            <w:vAlign w:val="bottom"/>
            <w:hideMark/>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Av_P03</w:t>
            </w:r>
          </w:p>
        </w:tc>
        <w:tc>
          <w:tcPr>
            <w:tcW w:w="1370" w:type="dxa"/>
            <w:noWrap/>
            <w:vAlign w:val="bottom"/>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0.819</w:t>
            </w:r>
          </w:p>
        </w:tc>
        <w:tc>
          <w:tcPr>
            <w:tcW w:w="1370" w:type="dxa"/>
            <w:noWrap/>
          </w:tcPr>
          <w:p w:rsidR="00795F36" w:rsidRPr="00DE6FE4" w:rsidRDefault="00795F36" w:rsidP="00795F36">
            <w:pPr>
              <w:spacing w:line="300" w:lineRule="exact"/>
              <w:jc w:val="center"/>
              <w:rPr>
                <w:rFonts w:ascii="Times New Roman" w:hAnsi="Times New Roman" w:cs="Times New Roman"/>
                <w:sz w:val="24"/>
                <w:szCs w:val="24"/>
                <w:lang w:val="en-US"/>
              </w:rPr>
            </w:pPr>
          </w:p>
        </w:tc>
      </w:tr>
      <w:tr w:rsidR="00795F36" w:rsidRPr="00DE6FE4" w:rsidTr="003A412E">
        <w:trPr>
          <w:trHeight w:val="289"/>
        </w:trPr>
        <w:tc>
          <w:tcPr>
            <w:tcW w:w="1398" w:type="dxa"/>
            <w:noWrap/>
            <w:vAlign w:val="bottom"/>
            <w:hideMark/>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Av_P01</w:t>
            </w:r>
          </w:p>
        </w:tc>
        <w:tc>
          <w:tcPr>
            <w:tcW w:w="1370" w:type="dxa"/>
            <w:noWrap/>
            <w:vAlign w:val="bottom"/>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0.722</w:t>
            </w:r>
          </w:p>
        </w:tc>
        <w:tc>
          <w:tcPr>
            <w:tcW w:w="1370" w:type="dxa"/>
            <w:noWrap/>
          </w:tcPr>
          <w:p w:rsidR="00795F36" w:rsidRPr="00DE6FE4" w:rsidRDefault="00795F36" w:rsidP="00795F36">
            <w:pPr>
              <w:spacing w:line="300" w:lineRule="exact"/>
              <w:jc w:val="center"/>
              <w:rPr>
                <w:rFonts w:ascii="Times New Roman" w:hAnsi="Times New Roman" w:cs="Times New Roman"/>
                <w:sz w:val="24"/>
                <w:szCs w:val="24"/>
                <w:lang w:val="en-US"/>
              </w:rPr>
            </w:pPr>
          </w:p>
        </w:tc>
      </w:tr>
      <w:tr w:rsidR="00795F36" w:rsidRPr="00DE6FE4" w:rsidTr="003A412E">
        <w:trPr>
          <w:trHeight w:val="289"/>
        </w:trPr>
        <w:tc>
          <w:tcPr>
            <w:tcW w:w="1398" w:type="dxa"/>
            <w:noWrap/>
            <w:vAlign w:val="bottom"/>
            <w:hideMark/>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Av_P04</w:t>
            </w:r>
          </w:p>
        </w:tc>
        <w:tc>
          <w:tcPr>
            <w:tcW w:w="1370" w:type="dxa"/>
            <w:noWrap/>
            <w:vAlign w:val="bottom"/>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0.630</w:t>
            </w:r>
          </w:p>
        </w:tc>
        <w:tc>
          <w:tcPr>
            <w:tcW w:w="1370" w:type="dxa"/>
            <w:noWrap/>
          </w:tcPr>
          <w:p w:rsidR="00795F36" w:rsidRPr="00DE6FE4" w:rsidRDefault="00795F36" w:rsidP="00795F36">
            <w:pPr>
              <w:spacing w:line="300" w:lineRule="exact"/>
              <w:jc w:val="center"/>
              <w:rPr>
                <w:rFonts w:ascii="Times New Roman" w:hAnsi="Times New Roman" w:cs="Times New Roman"/>
                <w:sz w:val="24"/>
                <w:szCs w:val="24"/>
                <w:lang w:val="en-US"/>
              </w:rPr>
            </w:pPr>
          </w:p>
        </w:tc>
      </w:tr>
      <w:tr w:rsidR="00795F36" w:rsidRPr="00DE6FE4" w:rsidTr="003A412E">
        <w:trPr>
          <w:trHeight w:val="289"/>
        </w:trPr>
        <w:tc>
          <w:tcPr>
            <w:tcW w:w="1398" w:type="dxa"/>
            <w:noWrap/>
            <w:vAlign w:val="bottom"/>
            <w:hideMark/>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Anx_P09</w:t>
            </w:r>
          </w:p>
        </w:tc>
        <w:tc>
          <w:tcPr>
            <w:tcW w:w="1370" w:type="dxa"/>
            <w:noWrap/>
          </w:tcPr>
          <w:p w:rsidR="00795F36" w:rsidRPr="00DE6FE4" w:rsidRDefault="00795F36" w:rsidP="00795F36">
            <w:pPr>
              <w:spacing w:line="300" w:lineRule="exact"/>
              <w:jc w:val="center"/>
              <w:rPr>
                <w:rFonts w:ascii="Times New Roman" w:hAnsi="Times New Roman" w:cs="Times New Roman"/>
                <w:sz w:val="24"/>
                <w:szCs w:val="24"/>
                <w:lang w:val="en-US"/>
              </w:rPr>
            </w:pPr>
          </w:p>
        </w:tc>
        <w:tc>
          <w:tcPr>
            <w:tcW w:w="1370" w:type="dxa"/>
            <w:noWrap/>
            <w:vAlign w:val="bottom"/>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0.928</w:t>
            </w:r>
          </w:p>
        </w:tc>
      </w:tr>
      <w:tr w:rsidR="00795F36" w:rsidRPr="00DE6FE4" w:rsidTr="003A412E">
        <w:trPr>
          <w:trHeight w:val="289"/>
        </w:trPr>
        <w:tc>
          <w:tcPr>
            <w:tcW w:w="1398" w:type="dxa"/>
            <w:noWrap/>
            <w:vAlign w:val="bottom"/>
            <w:hideMark/>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Anx_P07</w:t>
            </w:r>
          </w:p>
        </w:tc>
        <w:tc>
          <w:tcPr>
            <w:tcW w:w="1370" w:type="dxa"/>
            <w:noWrap/>
          </w:tcPr>
          <w:p w:rsidR="00795F36" w:rsidRPr="00DE6FE4" w:rsidRDefault="00795F36" w:rsidP="00795F36">
            <w:pPr>
              <w:spacing w:line="300" w:lineRule="exact"/>
              <w:jc w:val="center"/>
              <w:rPr>
                <w:rFonts w:ascii="Times New Roman" w:hAnsi="Times New Roman" w:cs="Times New Roman"/>
                <w:sz w:val="24"/>
                <w:szCs w:val="24"/>
                <w:lang w:val="en-US"/>
              </w:rPr>
            </w:pPr>
          </w:p>
        </w:tc>
        <w:tc>
          <w:tcPr>
            <w:tcW w:w="1370" w:type="dxa"/>
            <w:noWrap/>
            <w:vAlign w:val="bottom"/>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0.846</w:t>
            </w:r>
          </w:p>
        </w:tc>
      </w:tr>
      <w:tr w:rsidR="00795F36" w:rsidRPr="00DE6FE4" w:rsidTr="003A412E">
        <w:trPr>
          <w:trHeight w:val="289"/>
        </w:trPr>
        <w:tc>
          <w:tcPr>
            <w:tcW w:w="1398" w:type="dxa"/>
            <w:noWrap/>
            <w:vAlign w:val="bottom"/>
            <w:hideMark/>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Anx_P08</w:t>
            </w:r>
          </w:p>
        </w:tc>
        <w:tc>
          <w:tcPr>
            <w:tcW w:w="1370" w:type="dxa"/>
            <w:noWrap/>
          </w:tcPr>
          <w:p w:rsidR="00795F36" w:rsidRPr="00DE6FE4" w:rsidRDefault="00795F36" w:rsidP="00795F36">
            <w:pPr>
              <w:spacing w:line="300" w:lineRule="exact"/>
              <w:jc w:val="center"/>
              <w:rPr>
                <w:rFonts w:ascii="Times New Roman" w:hAnsi="Times New Roman" w:cs="Times New Roman"/>
                <w:sz w:val="24"/>
                <w:szCs w:val="24"/>
                <w:lang w:val="en-US"/>
              </w:rPr>
            </w:pPr>
          </w:p>
        </w:tc>
        <w:tc>
          <w:tcPr>
            <w:tcW w:w="1370" w:type="dxa"/>
            <w:noWrap/>
            <w:vAlign w:val="bottom"/>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0.648</w:t>
            </w:r>
          </w:p>
        </w:tc>
      </w:tr>
      <w:tr w:rsidR="00795F36" w:rsidRPr="00DE6FE4" w:rsidTr="003A412E">
        <w:trPr>
          <w:trHeight w:val="289"/>
        </w:trPr>
        <w:tc>
          <w:tcPr>
            <w:tcW w:w="1398" w:type="dxa"/>
            <w:noWrap/>
            <w:vAlign w:val="bottom"/>
            <w:hideMark/>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Anx_P10</w:t>
            </w:r>
          </w:p>
        </w:tc>
        <w:tc>
          <w:tcPr>
            <w:tcW w:w="1370" w:type="dxa"/>
            <w:noWrap/>
          </w:tcPr>
          <w:p w:rsidR="00795F36" w:rsidRPr="00DE6FE4" w:rsidRDefault="00795F36" w:rsidP="00795F36">
            <w:pPr>
              <w:spacing w:line="300" w:lineRule="exact"/>
              <w:jc w:val="center"/>
              <w:rPr>
                <w:rFonts w:ascii="Times New Roman" w:hAnsi="Times New Roman" w:cs="Times New Roman"/>
                <w:sz w:val="24"/>
                <w:szCs w:val="24"/>
                <w:lang w:val="en-US"/>
              </w:rPr>
            </w:pPr>
          </w:p>
        </w:tc>
        <w:tc>
          <w:tcPr>
            <w:tcW w:w="1370" w:type="dxa"/>
            <w:noWrap/>
            <w:vAlign w:val="bottom"/>
          </w:tcPr>
          <w:p w:rsidR="00795F36" w:rsidRPr="00DE6FE4" w:rsidRDefault="00795F36" w:rsidP="00795F36">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0.588</w:t>
            </w:r>
          </w:p>
        </w:tc>
      </w:tr>
    </w:tbl>
    <w:p w:rsidR="00B43167" w:rsidRPr="00DE6FE4" w:rsidRDefault="00B43167" w:rsidP="005D4693">
      <w:pPr>
        <w:spacing w:after="0" w:line="300" w:lineRule="exact"/>
        <w:ind w:firstLine="284"/>
        <w:jc w:val="both"/>
        <w:rPr>
          <w:rFonts w:ascii="Times New Roman" w:hAnsi="Times New Roman" w:cs="Times New Roman"/>
          <w:sz w:val="24"/>
          <w:szCs w:val="24"/>
          <w:lang w:val="en-US"/>
        </w:rPr>
      </w:pPr>
    </w:p>
    <w:p w:rsidR="00227448" w:rsidRPr="00DE6FE4" w:rsidRDefault="009134F0" w:rsidP="009134F0">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3. </w:t>
      </w:r>
      <w:r w:rsidR="0036642B" w:rsidRPr="00DE6FE4">
        <w:rPr>
          <w:rFonts w:ascii="Times New Roman" w:hAnsi="Times New Roman" w:cs="Times New Roman"/>
          <w:sz w:val="24"/>
          <w:szCs w:val="24"/>
          <w:lang w:val="en-US"/>
        </w:rPr>
        <w:t xml:space="preserve">Following this </w:t>
      </w:r>
      <w:r w:rsidR="005A5B36" w:rsidRPr="00DE6FE4">
        <w:rPr>
          <w:rFonts w:ascii="Times New Roman" w:hAnsi="Times New Roman" w:cs="Times New Roman"/>
          <w:sz w:val="24"/>
          <w:szCs w:val="24"/>
          <w:lang w:val="en-US"/>
        </w:rPr>
        <w:t>we performed a CFA analysis</w:t>
      </w:r>
      <w:r w:rsidR="00A2446C" w:rsidRPr="00DE6FE4">
        <w:rPr>
          <w:rFonts w:ascii="Times New Roman" w:hAnsi="Times New Roman" w:cs="Times New Roman"/>
          <w:sz w:val="24"/>
          <w:szCs w:val="24"/>
          <w:lang w:val="en-US"/>
        </w:rPr>
        <w:t xml:space="preserve"> on the </w:t>
      </w:r>
      <w:r w:rsidR="00056D48" w:rsidRPr="00DE6FE4">
        <w:rPr>
          <w:rFonts w:ascii="Times New Roman" w:hAnsi="Times New Roman" w:cs="Times New Roman"/>
          <w:sz w:val="24"/>
          <w:szCs w:val="24"/>
          <w:lang w:val="en-US"/>
        </w:rPr>
        <w:t>Partner</w:t>
      </w:r>
      <w:r w:rsidR="00A2446C" w:rsidRPr="00DE6FE4">
        <w:rPr>
          <w:rFonts w:ascii="Times New Roman" w:hAnsi="Times New Roman" w:cs="Times New Roman"/>
          <w:sz w:val="24"/>
          <w:szCs w:val="24"/>
          <w:lang w:val="en-US"/>
        </w:rPr>
        <w:t xml:space="preserve"> scale with the retained </w:t>
      </w:r>
      <w:proofErr w:type="gramStart"/>
      <w:r w:rsidR="00795F36" w:rsidRPr="00DE6FE4">
        <w:rPr>
          <w:rFonts w:ascii="Times New Roman" w:hAnsi="Times New Roman" w:cs="Times New Roman"/>
          <w:sz w:val="24"/>
          <w:szCs w:val="24"/>
          <w:lang w:val="en-US"/>
        </w:rPr>
        <w:t>8</w:t>
      </w:r>
      <w:proofErr w:type="gramEnd"/>
      <w:r w:rsidR="00A2446C" w:rsidRPr="00DE6FE4">
        <w:rPr>
          <w:rFonts w:ascii="Times New Roman" w:hAnsi="Times New Roman" w:cs="Times New Roman"/>
          <w:sz w:val="24"/>
          <w:szCs w:val="24"/>
          <w:lang w:val="en-US"/>
        </w:rPr>
        <w:t xml:space="preserve"> items</w:t>
      </w:r>
      <w:r w:rsidR="009C1A00" w:rsidRPr="00DE6FE4">
        <w:rPr>
          <w:rFonts w:ascii="Times New Roman" w:hAnsi="Times New Roman" w:cs="Times New Roman"/>
          <w:sz w:val="24"/>
          <w:szCs w:val="24"/>
          <w:lang w:val="en-US"/>
        </w:rPr>
        <w:t>, applying the robust MLMV method</w:t>
      </w:r>
      <w:r w:rsidR="00A2446C" w:rsidRPr="00DE6FE4">
        <w:rPr>
          <w:rFonts w:ascii="Times New Roman" w:hAnsi="Times New Roman" w:cs="Times New Roman"/>
          <w:sz w:val="24"/>
          <w:szCs w:val="24"/>
          <w:lang w:val="en-US"/>
        </w:rPr>
        <w:t>.</w:t>
      </w:r>
      <w:r w:rsidR="007673EC" w:rsidRPr="00DE6FE4">
        <w:rPr>
          <w:rFonts w:ascii="Times New Roman" w:hAnsi="Times New Roman" w:cs="Times New Roman"/>
          <w:sz w:val="24"/>
          <w:szCs w:val="24"/>
          <w:lang w:val="en-US"/>
        </w:rPr>
        <w:t xml:space="preserve"> </w:t>
      </w:r>
      <w:r w:rsidR="00AD58B9" w:rsidRPr="00DE6FE4">
        <w:rPr>
          <w:rFonts w:ascii="Times New Roman" w:hAnsi="Times New Roman" w:cs="Times New Roman"/>
          <w:sz w:val="24"/>
          <w:szCs w:val="24"/>
          <w:lang w:val="en-US"/>
        </w:rPr>
        <w:t xml:space="preserve">We chose this method among the five available robust methods in the CFA module of ROP-R, because earlier studies indicated that MLMV is a reliable and efficient </w:t>
      </w:r>
      <w:r w:rsidR="003D37A7" w:rsidRPr="00DE6FE4">
        <w:rPr>
          <w:rFonts w:ascii="Times New Roman" w:hAnsi="Times New Roman" w:cs="Times New Roman"/>
          <w:sz w:val="24"/>
          <w:szCs w:val="24"/>
          <w:lang w:val="en-US"/>
        </w:rPr>
        <w:t xml:space="preserve">CFA </w:t>
      </w:r>
      <w:r w:rsidR="00AD58B9" w:rsidRPr="00DE6FE4">
        <w:rPr>
          <w:rFonts w:ascii="Times New Roman" w:hAnsi="Times New Roman" w:cs="Times New Roman"/>
          <w:sz w:val="24"/>
          <w:szCs w:val="24"/>
          <w:lang w:val="en-US"/>
        </w:rPr>
        <w:t>model fitting method (</w:t>
      </w:r>
      <w:proofErr w:type="gramStart"/>
      <w:r w:rsidR="003D37A7" w:rsidRPr="00DE6FE4">
        <w:rPr>
          <w:rFonts w:ascii="Times New Roman" w:hAnsi="Times New Roman" w:cs="Times New Roman"/>
          <w:i/>
          <w:sz w:val="24"/>
          <w:szCs w:val="24"/>
          <w:lang w:val="en-US"/>
        </w:rPr>
        <w:t>Gao et al</w:t>
      </w:r>
      <w:proofErr w:type="gramEnd"/>
      <w:r w:rsidR="003D37A7" w:rsidRPr="00DE6FE4">
        <w:rPr>
          <w:rFonts w:ascii="Times New Roman" w:hAnsi="Times New Roman" w:cs="Times New Roman"/>
          <w:i/>
          <w:sz w:val="24"/>
          <w:szCs w:val="24"/>
          <w:lang w:val="en-US"/>
        </w:rPr>
        <w:t>.</w:t>
      </w:r>
      <w:r w:rsidR="003D37A7" w:rsidRPr="00DE6FE4">
        <w:rPr>
          <w:rFonts w:ascii="Times New Roman" w:hAnsi="Times New Roman" w:cs="Times New Roman"/>
          <w:sz w:val="24"/>
          <w:szCs w:val="24"/>
          <w:lang w:val="en-US"/>
        </w:rPr>
        <w:t xml:space="preserve">, 2020; </w:t>
      </w:r>
      <w:proofErr w:type="spellStart"/>
      <w:r w:rsidR="00AD58B9" w:rsidRPr="00DE6FE4">
        <w:rPr>
          <w:rFonts w:ascii="Times New Roman" w:hAnsi="Times New Roman" w:cs="Times New Roman"/>
          <w:i/>
          <w:sz w:val="24"/>
          <w:szCs w:val="24"/>
          <w:lang w:val="en-US"/>
        </w:rPr>
        <w:t>Zábó</w:t>
      </w:r>
      <w:proofErr w:type="spellEnd"/>
      <w:r w:rsidR="00AD58B9" w:rsidRPr="00DE6FE4">
        <w:rPr>
          <w:rFonts w:ascii="Times New Roman" w:hAnsi="Times New Roman" w:cs="Times New Roman"/>
          <w:i/>
          <w:sz w:val="24"/>
          <w:szCs w:val="24"/>
          <w:lang w:val="en-US"/>
        </w:rPr>
        <w:t xml:space="preserve"> et al.</w:t>
      </w:r>
      <w:r w:rsidR="00AD58B9" w:rsidRPr="00DE6FE4">
        <w:rPr>
          <w:rFonts w:ascii="Times New Roman" w:hAnsi="Times New Roman" w:cs="Times New Roman"/>
          <w:sz w:val="24"/>
          <w:szCs w:val="24"/>
          <w:lang w:val="en-US"/>
        </w:rPr>
        <w:t xml:space="preserve">, 2022). </w:t>
      </w:r>
      <w:r w:rsidR="007673EC" w:rsidRPr="00DE6FE4">
        <w:rPr>
          <w:rFonts w:ascii="Times New Roman" w:hAnsi="Times New Roman" w:cs="Times New Roman"/>
          <w:sz w:val="24"/>
          <w:szCs w:val="24"/>
          <w:lang w:val="en-US"/>
        </w:rPr>
        <w:t xml:space="preserve">In a first run two </w:t>
      </w:r>
      <w:r w:rsidR="007673EC" w:rsidRPr="00DE6FE4">
        <w:rPr>
          <w:rFonts w:ascii="Times New Roman" w:hAnsi="Times New Roman" w:cs="Times New Roman"/>
          <w:i/>
          <w:sz w:val="24"/>
          <w:szCs w:val="24"/>
          <w:lang w:val="en-US"/>
        </w:rPr>
        <w:t>c</w:t>
      </w:r>
      <w:r w:rsidR="007673EC" w:rsidRPr="00DE6FE4">
        <w:rPr>
          <w:rFonts w:ascii="Times New Roman" w:hAnsi="Times New Roman" w:cs="Times New Roman"/>
          <w:sz w:val="24"/>
          <w:szCs w:val="24"/>
          <w:lang w:val="en-US"/>
        </w:rPr>
        <w:t xml:space="preserve"> modification indices exceeded </w:t>
      </w:r>
      <w:r w:rsidR="003A412E" w:rsidRPr="00DE6FE4">
        <w:rPr>
          <w:rFonts w:ascii="Times New Roman" w:hAnsi="Times New Roman" w:cs="Times New Roman"/>
          <w:sz w:val="24"/>
          <w:szCs w:val="24"/>
          <w:lang w:val="en-US"/>
        </w:rPr>
        <w:t>2</w:t>
      </w:r>
      <w:r w:rsidR="007673EC" w:rsidRPr="00DE6FE4">
        <w:rPr>
          <w:rFonts w:ascii="Times New Roman" w:hAnsi="Times New Roman" w:cs="Times New Roman"/>
          <w:sz w:val="24"/>
          <w:szCs w:val="24"/>
          <w:lang w:val="en-US"/>
        </w:rPr>
        <w:t>0 (between A</w:t>
      </w:r>
      <w:r w:rsidR="003A412E" w:rsidRPr="00DE6FE4">
        <w:rPr>
          <w:rFonts w:ascii="Times New Roman" w:hAnsi="Times New Roman" w:cs="Times New Roman"/>
          <w:sz w:val="24"/>
          <w:szCs w:val="24"/>
          <w:lang w:val="en-US"/>
        </w:rPr>
        <w:t>nxP</w:t>
      </w:r>
      <w:r w:rsidR="007673EC" w:rsidRPr="00DE6FE4">
        <w:rPr>
          <w:rFonts w:ascii="Times New Roman" w:hAnsi="Times New Roman" w:cs="Times New Roman"/>
          <w:sz w:val="24"/>
          <w:szCs w:val="24"/>
          <w:lang w:val="en-US"/>
        </w:rPr>
        <w:t>0</w:t>
      </w:r>
      <w:r w:rsidR="003A412E" w:rsidRPr="00DE6FE4">
        <w:rPr>
          <w:rFonts w:ascii="Times New Roman" w:hAnsi="Times New Roman" w:cs="Times New Roman"/>
          <w:sz w:val="24"/>
          <w:szCs w:val="24"/>
          <w:lang w:val="en-US"/>
        </w:rPr>
        <w:t>7</w:t>
      </w:r>
      <w:r w:rsidR="007673EC" w:rsidRPr="00DE6FE4">
        <w:rPr>
          <w:rFonts w:ascii="Times New Roman" w:hAnsi="Times New Roman" w:cs="Times New Roman"/>
          <w:sz w:val="24"/>
          <w:szCs w:val="24"/>
          <w:lang w:val="en-US"/>
        </w:rPr>
        <w:t xml:space="preserve"> and </w:t>
      </w:r>
      <w:r w:rsidR="003A412E" w:rsidRPr="00DE6FE4">
        <w:rPr>
          <w:rFonts w:ascii="Times New Roman" w:hAnsi="Times New Roman" w:cs="Times New Roman"/>
          <w:sz w:val="24"/>
          <w:szCs w:val="24"/>
          <w:lang w:val="en-US"/>
        </w:rPr>
        <w:t>AnxP09</w:t>
      </w:r>
      <w:r w:rsidR="007673EC" w:rsidRPr="00DE6FE4">
        <w:rPr>
          <w:rFonts w:ascii="Times New Roman" w:hAnsi="Times New Roman" w:cs="Times New Roman"/>
          <w:sz w:val="24"/>
          <w:szCs w:val="24"/>
          <w:lang w:val="en-US"/>
        </w:rPr>
        <w:t xml:space="preserve"> c = </w:t>
      </w:r>
      <w:r w:rsidR="003A412E" w:rsidRPr="00DE6FE4">
        <w:rPr>
          <w:rFonts w:ascii="Times New Roman" w:hAnsi="Times New Roman" w:cs="Times New Roman"/>
          <w:sz w:val="24"/>
          <w:szCs w:val="24"/>
          <w:lang w:val="en-US"/>
        </w:rPr>
        <w:t>22</w:t>
      </w:r>
      <w:r w:rsidR="007673EC" w:rsidRPr="00DE6FE4">
        <w:rPr>
          <w:rFonts w:ascii="Times New Roman" w:hAnsi="Times New Roman" w:cs="Times New Roman"/>
          <w:sz w:val="24"/>
          <w:szCs w:val="24"/>
          <w:lang w:val="en-US"/>
        </w:rPr>
        <w:t>.6</w:t>
      </w:r>
      <w:r w:rsidR="003A412E" w:rsidRPr="00DE6FE4">
        <w:rPr>
          <w:rFonts w:ascii="Times New Roman" w:hAnsi="Times New Roman" w:cs="Times New Roman"/>
          <w:sz w:val="24"/>
          <w:szCs w:val="24"/>
          <w:lang w:val="en-US"/>
        </w:rPr>
        <w:t>9</w:t>
      </w:r>
      <w:r w:rsidR="007673EC" w:rsidRPr="00DE6FE4">
        <w:rPr>
          <w:rFonts w:ascii="Times New Roman" w:hAnsi="Times New Roman" w:cs="Times New Roman"/>
          <w:sz w:val="24"/>
          <w:szCs w:val="24"/>
          <w:lang w:val="en-US"/>
        </w:rPr>
        <w:t xml:space="preserve">, between </w:t>
      </w:r>
      <w:r w:rsidR="003A412E" w:rsidRPr="00DE6FE4">
        <w:rPr>
          <w:rFonts w:ascii="Times New Roman" w:hAnsi="Times New Roman" w:cs="Times New Roman"/>
          <w:sz w:val="24"/>
          <w:szCs w:val="24"/>
          <w:lang w:val="en-US"/>
        </w:rPr>
        <w:t>A</w:t>
      </w:r>
      <w:r w:rsidR="00AE6863" w:rsidRPr="00DE6FE4">
        <w:rPr>
          <w:rFonts w:ascii="Times New Roman" w:hAnsi="Times New Roman" w:cs="Times New Roman"/>
          <w:sz w:val="24"/>
          <w:szCs w:val="24"/>
          <w:lang w:val="en-US"/>
        </w:rPr>
        <w:t>v</w:t>
      </w:r>
      <w:r w:rsidR="003A412E" w:rsidRPr="00DE6FE4">
        <w:rPr>
          <w:rFonts w:ascii="Times New Roman" w:hAnsi="Times New Roman" w:cs="Times New Roman"/>
          <w:sz w:val="24"/>
          <w:szCs w:val="24"/>
          <w:lang w:val="en-US"/>
        </w:rPr>
        <w:t>P02 and A</w:t>
      </w:r>
      <w:r w:rsidR="00AE6863" w:rsidRPr="00DE6FE4">
        <w:rPr>
          <w:rFonts w:ascii="Times New Roman" w:hAnsi="Times New Roman" w:cs="Times New Roman"/>
          <w:sz w:val="24"/>
          <w:szCs w:val="24"/>
          <w:lang w:val="en-US"/>
        </w:rPr>
        <w:t>v</w:t>
      </w:r>
      <w:r w:rsidR="003A412E" w:rsidRPr="00DE6FE4">
        <w:rPr>
          <w:rFonts w:ascii="Times New Roman" w:hAnsi="Times New Roman" w:cs="Times New Roman"/>
          <w:sz w:val="24"/>
          <w:szCs w:val="24"/>
          <w:lang w:val="en-US"/>
        </w:rPr>
        <w:t>P03</w:t>
      </w:r>
      <w:r w:rsidR="007673EC" w:rsidRPr="00DE6FE4">
        <w:rPr>
          <w:rFonts w:ascii="Times New Roman" w:hAnsi="Times New Roman" w:cs="Times New Roman"/>
          <w:sz w:val="24"/>
          <w:szCs w:val="24"/>
          <w:lang w:val="en-US"/>
        </w:rPr>
        <w:t xml:space="preserve"> c = </w:t>
      </w:r>
      <w:r w:rsidR="003A412E" w:rsidRPr="00DE6FE4">
        <w:rPr>
          <w:rFonts w:ascii="Times New Roman" w:hAnsi="Times New Roman" w:cs="Times New Roman"/>
          <w:sz w:val="24"/>
          <w:szCs w:val="24"/>
          <w:lang w:val="en-US"/>
        </w:rPr>
        <w:t>20</w:t>
      </w:r>
      <w:r w:rsidR="007673EC" w:rsidRPr="00DE6FE4">
        <w:rPr>
          <w:rFonts w:ascii="Times New Roman" w:hAnsi="Times New Roman" w:cs="Times New Roman"/>
          <w:sz w:val="24"/>
          <w:szCs w:val="24"/>
          <w:lang w:val="en-US"/>
        </w:rPr>
        <w:t>.</w:t>
      </w:r>
      <w:r w:rsidR="003A412E" w:rsidRPr="00DE6FE4">
        <w:rPr>
          <w:rFonts w:ascii="Times New Roman" w:hAnsi="Times New Roman" w:cs="Times New Roman"/>
          <w:sz w:val="24"/>
          <w:szCs w:val="24"/>
          <w:lang w:val="en-US"/>
        </w:rPr>
        <w:t>29</w:t>
      </w:r>
      <w:r w:rsidR="007673EC" w:rsidRPr="00DE6FE4">
        <w:rPr>
          <w:rFonts w:ascii="Times New Roman" w:hAnsi="Times New Roman" w:cs="Times New Roman"/>
          <w:sz w:val="24"/>
          <w:szCs w:val="24"/>
          <w:lang w:val="en-US"/>
        </w:rPr>
        <w:t xml:space="preserve">). After building these covariances into the factor model (setting the modification index thresholds to </w:t>
      </w:r>
      <w:r w:rsidR="003A412E" w:rsidRPr="00DE6FE4">
        <w:rPr>
          <w:rFonts w:ascii="Times New Roman" w:hAnsi="Times New Roman" w:cs="Times New Roman"/>
          <w:sz w:val="24"/>
          <w:szCs w:val="24"/>
          <w:lang w:val="en-US"/>
        </w:rPr>
        <w:t>2</w:t>
      </w:r>
      <w:r w:rsidR="007673EC" w:rsidRPr="00DE6FE4">
        <w:rPr>
          <w:rFonts w:ascii="Times New Roman" w:hAnsi="Times New Roman" w:cs="Times New Roman"/>
          <w:sz w:val="24"/>
          <w:szCs w:val="24"/>
          <w:lang w:val="en-US"/>
        </w:rPr>
        <w:t>0 for each covariance type)</w:t>
      </w:r>
      <w:r w:rsidR="009C1A00" w:rsidRPr="00DE6FE4">
        <w:rPr>
          <w:rFonts w:ascii="Times New Roman" w:hAnsi="Times New Roman" w:cs="Times New Roman"/>
          <w:sz w:val="24"/>
          <w:szCs w:val="24"/>
          <w:lang w:val="en-US"/>
        </w:rPr>
        <w:t>, our model could not be significantly rejected (</w:t>
      </w:r>
      <w:r w:rsidR="009C1A00" w:rsidRPr="00DE6FE4">
        <w:rPr>
          <w:rFonts w:ascii="Times New Roman" w:hAnsi="Times New Roman" w:cs="Times New Roman"/>
          <w:i/>
          <w:sz w:val="24"/>
          <w:szCs w:val="24"/>
          <w:lang w:val="en-US"/>
        </w:rPr>
        <w:t>p</w:t>
      </w:r>
      <w:r w:rsidR="009C1A00" w:rsidRPr="00DE6FE4">
        <w:rPr>
          <w:rFonts w:ascii="Times New Roman" w:hAnsi="Times New Roman" w:cs="Times New Roman"/>
          <w:sz w:val="24"/>
          <w:szCs w:val="24"/>
          <w:lang w:val="en-US"/>
        </w:rPr>
        <w:t xml:space="preserve"> </w:t>
      </w:r>
      <w:r w:rsidR="001F2275" w:rsidRPr="00DE6FE4">
        <w:rPr>
          <w:rFonts w:ascii="Times New Roman" w:hAnsi="Times New Roman" w:cs="Times New Roman"/>
          <w:sz w:val="24"/>
          <w:szCs w:val="24"/>
          <w:lang w:val="en-US"/>
        </w:rPr>
        <w:t>&gt;</w:t>
      </w:r>
      <w:r w:rsidR="009C1A00" w:rsidRPr="00DE6FE4">
        <w:rPr>
          <w:rFonts w:ascii="Times New Roman" w:hAnsi="Times New Roman" w:cs="Times New Roman"/>
          <w:sz w:val="24"/>
          <w:szCs w:val="24"/>
          <w:lang w:val="en-US"/>
        </w:rPr>
        <w:t xml:space="preserve"> .</w:t>
      </w:r>
      <w:r w:rsidR="003A412E" w:rsidRPr="00DE6FE4">
        <w:rPr>
          <w:rFonts w:ascii="Times New Roman" w:hAnsi="Times New Roman" w:cs="Times New Roman"/>
          <w:sz w:val="24"/>
          <w:szCs w:val="24"/>
          <w:lang w:val="en-US"/>
        </w:rPr>
        <w:t>3</w:t>
      </w:r>
      <w:r w:rsidR="009C1A00" w:rsidRPr="00DE6FE4">
        <w:rPr>
          <w:rFonts w:ascii="Times New Roman" w:hAnsi="Times New Roman" w:cs="Times New Roman"/>
          <w:sz w:val="24"/>
          <w:szCs w:val="24"/>
          <w:lang w:val="en-US"/>
        </w:rPr>
        <w:t xml:space="preserve">5, see the last column of Table </w:t>
      </w:r>
      <w:r w:rsidR="003A412E" w:rsidRPr="00DE6FE4">
        <w:rPr>
          <w:rFonts w:ascii="Times New Roman" w:hAnsi="Times New Roman" w:cs="Times New Roman"/>
          <w:sz w:val="24"/>
          <w:szCs w:val="24"/>
          <w:lang w:val="en-US"/>
        </w:rPr>
        <w:t>3</w:t>
      </w:r>
      <w:r w:rsidR="009C1A00" w:rsidRPr="00DE6FE4">
        <w:rPr>
          <w:rFonts w:ascii="Times New Roman" w:hAnsi="Times New Roman" w:cs="Times New Roman"/>
          <w:sz w:val="24"/>
          <w:szCs w:val="24"/>
          <w:lang w:val="en-US"/>
        </w:rPr>
        <w:t>).</w:t>
      </w:r>
      <w:r w:rsidR="00136657" w:rsidRPr="00DE6FE4">
        <w:rPr>
          <w:rFonts w:ascii="Times New Roman" w:hAnsi="Times New Roman" w:cs="Times New Roman"/>
          <w:sz w:val="24"/>
          <w:szCs w:val="24"/>
          <w:lang w:val="en-US"/>
        </w:rPr>
        <w:t xml:space="preserve"> This model</w:t>
      </w:r>
      <w:r w:rsidRPr="00DE6FE4">
        <w:rPr>
          <w:rFonts w:ascii="Times New Roman" w:hAnsi="Times New Roman" w:cs="Times New Roman"/>
          <w:sz w:val="24"/>
          <w:szCs w:val="24"/>
          <w:lang w:val="en-US"/>
        </w:rPr>
        <w:t xml:space="preserve"> </w:t>
      </w:r>
      <w:r w:rsidR="001F2275" w:rsidRPr="00DE6FE4">
        <w:rPr>
          <w:rFonts w:ascii="Times New Roman" w:hAnsi="Times New Roman" w:cs="Times New Roman"/>
          <w:sz w:val="24"/>
          <w:szCs w:val="24"/>
          <w:lang w:val="en-US"/>
        </w:rPr>
        <w:t xml:space="preserve">had excellent fit indices </w:t>
      </w:r>
      <w:r w:rsidR="00136657" w:rsidRPr="00DE6FE4">
        <w:rPr>
          <w:rFonts w:ascii="Times New Roman" w:hAnsi="Times New Roman" w:cs="Times New Roman"/>
          <w:sz w:val="24"/>
          <w:szCs w:val="24"/>
          <w:lang w:val="en-US"/>
        </w:rPr>
        <w:t>(</w:t>
      </w:r>
      <w:r w:rsidR="00F64A67" w:rsidRPr="00DE6FE4">
        <w:rPr>
          <w:rFonts w:ascii="Times New Roman" w:hAnsi="Times New Roman" w:cs="Times New Roman"/>
          <w:sz w:val="24"/>
          <w:szCs w:val="24"/>
          <w:lang w:val="en-US"/>
        </w:rPr>
        <w:t xml:space="preserve">see the last column of Table </w:t>
      </w:r>
      <w:r w:rsidR="00482433" w:rsidRPr="00DE6FE4">
        <w:rPr>
          <w:rFonts w:ascii="Times New Roman" w:hAnsi="Times New Roman" w:cs="Times New Roman"/>
          <w:sz w:val="24"/>
          <w:szCs w:val="24"/>
          <w:lang w:val="en-US"/>
        </w:rPr>
        <w:t>4</w:t>
      </w:r>
      <w:r w:rsidR="00136657"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w:t>
      </w:r>
      <w:r w:rsidR="00C659A4" w:rsidRPr="00DE6FE4">
        <w:rPr>
          <w:rFonts w:ascii="Times New Roman" w:hAnsi="Times New Roman" w:cs="Times New Roman"/>
          <w:sz w:val="24"/>
          <w:szCs w:val="24"/>
          <w:lang w:val="en-US"/>
        </w:rPr>
        <w:t xml:space="preserve"> because </w:t>
      </w:r>
      <w:r w:rsidR="00966C2A" w:rsidRPr="00DE6FE4">
        <w:rPr>
          <w:rFonts w:ascii="Times New Roman" w:hAnsi="Times New Roman" w:cs="Times New Roman"/>
          <w:sz w:val="24"/>
          <w:szCs w:val="24"/>
          <w:lang w:val="en-US"/>
        </w:rPr>
        <w:t xml:space="preserve">the </w:t>
      </w:r>
      <w:r w:rsidR="00966C2A" w:rsidRPr="00DE6FE4">
        <w:rPr>
          <w:rFonts w:ascii="Times New Roman" w:hAnsi="Times New Roman" w:cs="Times New Roman"/>
          <w:sz w:val="24"/>
          <w:szCs w:val="24"/>
          <w:lang w:val="en-US"/>
        </w:rPr>
        <w:sym w:font="Symbol" w:char="F063"/>
      </w:r>
      <w:r w:rsidR="00966C2A" w:rsidRPr="00DE6FE4">
        <w:rPr>
          <w:rFonts w:ascii="Times New Roman" w:hAnsi="Times New Roman" w:cs="Times New Roman"/>
          <w:sz w:val="24"/>
          <w:szCs w:val="24"/>
          <w:vertAlign w:val="superscript"/>
          <w:lang w:val="en-US"/>
        </w:rPr>
        <w:t>2</w:t>
      </w:r>
      <w:r w:rsidR="00966C2A" w:rsidRPr="00DE6FE4">
        <w:rPr>
          <w:rFonts w:ascii="Times New Roman" w:hAnsi="Times New Roman" w:cs="Times New Roman"/>
          <w:sz w:val="24"/>
          <w:szCs w:val="24"/>
          <w:lang w:val="en-US"/>
        </w:rPr>
        <w:t>/</w:t>
      </w:r>
      <w:proofErr w:type="spellStart"/>
      <w:r w:rsidR="00966C2A" w:rsidRPr="00DE6FE4">
        <w:rPr>
          <w:rFonts w:ascii="Times New Roman" w:hAnsi="Times New Roman" w:cs="Times New Roman"/>
          <w:i/>
          <w:sz w:val="24"/>
          <w:szCs w:val="24"/>
          <w:lang w:val="en-US"/>
        </w:rPr>
        <w:t>df</w:t>
      </w:r>
      <w:proofErr w:type="spellEnd"/>
      <w:r w:rsidR="00966C2A" w:rsidRPr="00DE6FE4">
        <w:rPr>
          <w:rFonts w:ascii="Times New Roman" w:hAnsi="Times New Roman" w:cs="Times New Roman"/>
          <w:sz w:val="24"/>
          <w:szCs w:val="24"/>
          <w:lang w:val="en-US"/>
        </w:rPr>
        <w:t xml:space="preserve"> value </w:t>
      </w:r>
      <w:r w:rsidR="009B0B12" w:rsidRPr="00DE6FE4">
        <w:rPr>
          <w:rFonts w:ascii="Times New Roman" w:hAnsi="Times New Roman" w:cs="Times New Roman"/>
          <w:sz w:val="24"/>
          <w:szCs w:val="24"/>
          <w:lang w:val="en-US"/>
        </w:rPr>
        <w:t xml:space="preserve">(parsimony fit index) </w:t>
      </w:r>
      <w:r w:rsidR="00966C2A" w:rsidRPr="00DE6FE4">
        <w:rPr>
          <w:rFonts w:ascii="Times New Roman" w:hAnsi="Times New Roman" w:cs="Times New Roman"/>
          <w:sz w:val="24"/>
          <w:szCs w:val="24"/>
          <w:lang w:val="en-US"/>
        </w:rPr>
        <w:t xml:space="preserve">was well less than 3.5, </w:t>
      </w:r>
      <w:r w:rsidR="00C659A4" w:rsidRPr="00DE6FE4">
        <w:rPr>
          <w:rFonts w:ascii="Times New Roman" w:hAnsi="Times New Roman" w:cs="Times New Roman"/>
          <w:sz w:val="24"/>
          <w:szCs w:val="24"/>
          <w:lang w:val="en-US"/>
        </w:rPr>
        <w:t>RMSEA</w:t>
      </w:r>
      <w:r w:rsidRPr="00DE6FE4">
        <w:rPr>
          <w:rFonts w:ascii="Times New Roman" w:hAnsi="Times New Roman" w:cs="Times New Roman"/>
          <w:sz w:val="24"/>
          <w:szCs w:val="24"/>
          <w:lang w:val="en-US"/>
        </w:rPr>
        <w:t xml:space="preserve"> and</w:t>
      </w:r>
      <w:r w:rsidR="00C659A4" w:rsidRPr="00DE6FE4">
        <w:rPr>
          <w:rFonts w:ascii="Times New Roman" w:hAnsi="Times New Roman" w:cs="Times New Roman"/>
          <w:sz w:val="24"/>
          <w:szCs w:val="24"/>
          <w:lang w:val="en-US"/>
        </w:rPr>
        <w:t xml:space="preserve"> RSMR </w:t>
      </w:r>
      <w:r w:rsidRPr="00DE6FE4">
        <w:rPr>
          <w:rFonts w:ascii="Times New Roman" w:hAnsi="Times New Roman" w:cs="Times New Roman"/>
          <w:sz w:val="24"/>
          <w:szCs w:val="24"/>
          <w:lang w:val="en-US"/>
        </w:rPr>
        <w:t xml:space="preserve">less than </w:t>
      </w:r>
      <w:r w:rsidR="00C659A4" w:rsidRPr="00DE6FE4">
        <w:rPr>
          <w:rFonts w:ascii="Times New Roman" w:hAnsi="Times New Roman" w:cs="Times New Roman"/>
          <w:sz w:val="24"/>
          <w:szCs w:val="24"/>
          <w:lang w:val="en-US"/>
        </w:rPr>
        <w:t xml:space="preserve">.05, </w:t>
      </w:r>
      <w:proofErr w:type="spellStart"/>
      <w:r w:rsidR="00C659A4" w:rsidRPr="00DE6FE4">
        <w:rPr>
          <w:rFonts w:ascii="Times New Roman" w:hAnsi="Times New Roman" w:cs="Times New Roman"/>
          <w:sz w:val="24"/>
          <w:szCs w:val="24"/>
          <w:lang w:val="en-US"/>
        </w:rPr>
        <w:t>pClose</w:t>
      </w:r>
      <w:proofErr w:type="spellEnd"/>
      <w:r w:rsidRPr="00DE6FE4">
        <w:rPr>
          <w:rFonts w:ascii="Times New Roman" w:hAnsi="Times New Roman" w:cs="Times New Roman"/>
          <w:sz w:val="24"/>
          <w:szCs w:val="24"/>
          <w:lang w:val="en-US"/>
        </w:rPr>
        <w:t xml:space="preserve"> &gt; </w:t>
      </w:r>
      <w:r w:rsidR="00C659A4" w:rsidRPr="00DE6FE4">
        <w:rPr>
          <w:rFonts w:ascii="Times New Roman" w:hAnsi="Times New Roman" w:cs="Times New Roman"/>
          <w:sz w:val="24"/>
          <w:szCs w:val="24"/>
          <w:lang w:val="en-US"/>
        </w:rPr>
        <w:t xml:space="preserve">.50, </w:t>
      </w:r>
      <w:r w:rsidRPr="00DE6FE4">
        <w:rPr>
          <w:rFonts w:ascii="Times New Roman" w:hAnsi="Times New Roman" w:cs="Times New Roman"/>
          <w:sz w:val="24"/>
          <w:szCs w:val="24"/>
          <w:lang w:val="en-US"/>
        </w:rPr>
        <w:t xml:space="preserve">and </w:t>
      </w:r>
      <w:r w:rsidR="00C659A4" w:rsidRPr="00DE6FE4">
        <w:rPr>
          <w:rFonts w:ascii="Times New Roman" w:hAnsi="Times New Roman" w:cs="Times New Roman"/>
          <w:sz w:val="24"/>
          <w:szCs w:val="24"/>
          <w:lang w:val="en-US"/>
        </w:rPr>
        <w:t>CFI</w:t>
      </w:r>
      <w:r w:rsidRPr="00DE6FE4">
        <w:rPr>
          <w:rFonts w:ascii="Times New Roman" w:hAnsi="Times New Roman" w:cs="Times New Roman"/>
          <w:sz w:val="24"/>
          <w:szCs w:val="24"/>
          <w:lang w:val="en-US"/>
        </w:rPr>
        <w:t xml:space="preserve">, </w:t>
      </w:r>
      <w:r w:rsidR="00C659A4" w:rsidRPr="00DE6FE4">
        <w:rPr>
          <w:rFonts w:ascii="Times New Roman" w:hAnsi="Times New Roman" w:cs="Times New Roman"/>
          <w:sz w:val="24"/>
          <w:szCs w:val="24"/>
          <w:lang w:val="en-US"/>
        </w:rPr>
        <w:t>TLI &gt; .95</w:t>
      </w:r>
      <w:r w:rsidR="00136657" w:rsidRPr="00DE6FE4">
        <w:rPr>
          <w:rFonts w:ascii="Times New Roman" w:hAnsi="Times New Roman" w:cs="Times New Roman"/>
          <w:sz w:val="24"/>
          <w:szCs w:val="24"/>
          <w:lang w:val="en-US"/>
        </w:rPr>
        <w:t xml:space="preserve"> (</w:t>
      </w:r>
      <w:r w:rsidR="00F64A67" w:rsidRPr="00DE6FE4">
        <w:rPr>
          <w:rFonts w:ascii="Times New Roman" w:eastAsia="Times New Roman" w:hAnsi="Times New Roman" w:cs="Times New Roman"/>
          <w:i/>
          <w:sz w:val="24"/>
          <w:szCs w:val="24"/>
          <w:lang w:val="en-US"/>
        </w:rPr>
        <w:t>Hu</w:t>
      </w:r>
      <w:r w:rsidR="00F64A67" w:rsidRPr="00DE6FE4">
        <w:rPr>
          <w:rFonts w:ascii="Times New Roman" w:eastAsia="Times New Roman" w:hAnsi="Times New Roman" w:cs="Times New Roman"/>
          <w:i/>
          <w:sz w:val="24"/>
          <w:szCs w:val="24"/>
          <w:lang w:val="en-US"/>
        </w:rPr>
        <w:sym w:font="Symbol" w:char="F02D"/>
      </w:r>
      <w:proofErr w:type="spellStart"/>
      <w:r w:rsidR="00F64A67" w:rsidRPr="00DE6FE4">
        <w:rPr>
          <w:rFonts w:ascii="Times New Roman" w:eastAsia="Times New Roman" w:hAnsi="Times New Roman" w:cs="Times New Roman"/>
          <w:i/>
          <w:sz w:val="24"/>
          <w:szCs w:val="24"/>
          <w:lang w:val="en-US"/>
        </w:rPr>
        <w:t>Bentler</w:t>
      </w:r>
      <w:proofErr w:type="spellEnd"/>
      <w:r w:rsidR="00F64A67" w:rsidRPr="00DE6FE4">
        <w:rPr>
          <w:rFonts w:ascii="Times New Roman" w:eastAsia="Times New Roman" w:hAnsi="Times New Roman" w:cs="Times New Roman"/>
          <w:sz w:val="24"/>
          <w:szCs w:val="24"/>
          <w:lang w:val="en-US"/>
        </w:rPr>
        <w:t xml:space="preserve">, 1999; </w:t>
      </w:r>
      <w:r w:rsidR="00F64A67" w:rsidRPr="00DE6FE4">
        <w:rPr>
          <w:rFonts w:ascii="Times New Roman" w:eastAsia="Times New Roman" w:hAnsi="Times New Roman" w:cs="Times New Roman"/>
          <w:i/>
          <w:sz w:val="24"/>
          <w:szCs w:val="24"/>
          <w:lang w:val="en-US"/>
        </w:rPr>
        <w:t>Browne</w:t>
      </w:r>
      <w:r w:rsidR="00F64A67" w:rsidRPr="00DE6FE4">
        <w:rPr>
          <w:rFonts w:ascii="Times New Roman" w:eastAsia="Times New Roman" w:hAnsi="Times New Roman" w:cs="Times New Roman"/>
          <w:i/>
          <w:sz w:val="24"/>
          <w:szCs w:val="24"/>
          <w:lang w:val="en-US"/>
        </w:rPr>
        <w:sym w:font="Symbol" w:char="F02D"/>
      </w:r>
      <w:proofErr w:type="spellStart"/>
      <w:r w:rsidR="00F64A67" w:rsidRPr="00DE6FE4">
        <w:rPr>
          <w:rFonts w:ascii="Times New Roman" w:eastAsia="Times New Roman" w:hAnsi="Times New Roman" w:cs="Times New Roman"/>
          <w:i/>
          <w:sz w:val="24"/>
          <w:szCs w:val="24"/>
          <w:lang w:val="en-US"/>
        </w:rPr>
        <w:t>Cudeck</w:t>
      </w:r>
      <w:proofErr w:type="spellEnd"/>
      <w:r w:rsidR="00F64A67" w:rsidRPr="00DE6FE4">
        <w:rPr>
          <w:rFonts w:ascii="Times New Roman" w:eastAsia="Times New Roman" w:hAnsi="Times New Roman" w:cs="Times New Roman"/>
          <w:sz w:val="24"/>
          <w:szCs w:val="24"/>
          <w:lang w:val="en-US"/>
        </w:rPr>
        <w:t>, 1993</w:t>
      </w:r>
      <w:r w:rsidR="009B0B12" w:rsidRPr="00DE6FE4">
        <w:rPr>
          <w:rFonts w:ascii="Times New Roman" w:eastAsia="Times New Roman" w:hAnsi="Times New Roman" w:cs="Times New Roman"/>
          <w:sz w:val="24"/>
          <w:szCs w:val="24"/>
          <w:lang w:val="en-US"/>
        </w:rPr>
        <w:t xml:space="preserve">; </w:t>
      </w:r>
      <w:r w:rsidR="009B0B12" w:rsidRPr="00DE6FE4">
        <w:rPr>
          <w:rFonts w:ascii="Times New Roman" w:eastAsia="Times New Roman" w:hAnsi="Times New Roman" w:cs="Times New Roman"/>
          <w:i/>
          <w:sz w:val="24"/>
          <w:szCs w:val="24"/>
          <w:lang w:val="en-US"/>
        </w:rPr>
        <w:t>Kline, 2005</w:t>
      </w:r>
      <w:r w:rsidR="00136657" w:rsidRPr="00DE6FE4">
        <w:rPr>
          <w:rFonts w:ascii="Times New Roman" w:hAnsi="Times New Roman" w:cs="Times New Roman"/>
          <w:sz w:val="24"/>
          <w:szCs w:val="24"/>
          <w:lang w:val="en-US"/>
        </w:rPr>
        <w:t>).</w:t>
      </w:r>
    </w:p>
    <w:p w:rsidR="00B43167" w:rsidRPr="00DE6FE4" w:rsidRDefault="00B43167" w:rsidP="009C1A00">
      <w:pPr>
        <w:spacing w:after="0" w:line="300" w:lineRule="exact"/>
        <w:jc w:val="both"/>
        <w:rPr>
          <w:rFonts w:ascii="Times New Roman" w:hAnsi="Times New Roman" w:cs="Times New Roman"/>
          <w:sz w:val="24"/>
          <w:szCs w:val="24"/>
          <w:lang w:val="en-US"/>
        </w:rPr>
      </w:pPr>
    </w:p>
    <w:p w:rsidR="009C1A00" w:rsidRPr="00DE6FE4" w:rsidRDefault="00F21832" w:rsidP="009C1A00">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b/>
          <w:sz w:val="24"/>
          <w:szCs w:val="24"/>
          <w:lang w:val="en-US"/>
        </w:rPr>
        <w:t xml:space="preserve">Table </w:t>
      </w:r>
      <w:r w:rsidR="003A412E" w:rsidRPr="00DE6FE4">
        <w:rPr>
          <w:rFonts w:ascii="Times New Roman" w:hAnsi="Times New Roman" w:cs="Times New Roman"/>
          <w:b/>
          <w:sz w:val="24"/>
          <w:szCs w:val="24"/>
          <w:lang w:val="en-US"/>
        </w:rPr>
        <w:t>3</w:t>
      </w:r>
    </w:p>
    <w:p w:rsidR="009C1A00" w:rsidRPr="00DE6FE4" w:rsidRDefault="009C1A00" w:rsidP="009C1A00">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sz w:val="24"/>
          <w:szCs w:val="24"/>
          <w:lang w:val="en-US"/>
        </w:rPr>
        <w:t xml:space="preserve">Testing model </w:t>
      </w:r>
      <w:proofErr w:type="gramStart"/>
      <w:r w:rsidRPr="00DE6FE4">
        <w:rPr>
          <w:rFonts w:ascii="Times New Roman" w:hAnsi="Times New Roman" w:cs="Times New Roman"/>
          <w:sz w:val="24"/>
          <w:szCs w:val="24"/>
          <w:lang w:val="en-US"/>
        </w:rPr>
        <w:t>fit</w:t>
      </w:r>
      <w:proofErr w:type="gramEnd"/>
      <w:r w:rsidRPr="00DE6FE4">
        <w:rPr>
          <w:rFonts w:ascii="Times New Roman" w:hAnsi="Times New Roman" w:cs="Times New Roman"/>
          <w:sz w:val="24"/>
          <w:szCs w:val="24"/>
          <w:lang w:val="en-US"/>
        </w:rPr>
        <w:t xml:space="preserve"> (</w:t>
      </w:r>
      <w:r w:rsidR="00F21832" w:rsidRPr="00DE6FE4">
        <w:rPr>
          <w:rFonts w:ascii="Times New Roman" w:hAnsi="Times New Roman" w:cs="Times New Roman"/>
          <w:sz w:val="24"/>
          <w:szCs w:val="24"/>
          <w:lang w:val="en-US"/>
        </w:rPr>
        <w:t>the improved model</w:t>
      </w:r>
      <w:r w:rsidR="00C659A4" w:rsidRPr="00DE6FE4">
        <w:rPr>
          <w:rFonts w:ascii="Times New Roman" w:hAnsi="Times New Roman" w:cs="Times New Roman"/>
          <w:sz w:val="24"/>
          <w:szCs w:val="24"/>
          <w:lang w:val="en-US"/>
        </w:rPr>
        <w:t>s</w:t>
      </w:r>
      <w:r w:rsidR="00F21832" w:rsidRPr="00DE6FE4">
        <w:rPr>
          <w:rFonts w:ascii="Times New Roman" w:hAnsi="Times New Roman" w:cs="Times New Roman"/>
          <w:sz w:val="24"/>
          <w:szCs w:val="24"/>
          <w:lang w:val="en-US"/>
        </w:rPr>
        <w:t xml:space="preserve"> include covariances based on large modification indices</w:t>
      </w:r>
      <w:r w:rsidRPr="00DE6FE4">
        <w:rPr>
          <w:rFonts w:ascii="Times New Roman" w:hAnsi="Times New Roman" w:cs="Times New Roman"/>
          <w:sz w:val="24"/>
          <w:szCs w:val="24"/>
          <w:lang w:val="en-US"/>
        </w:rPr>
        <w:t>)</w:t>
      </w:r>
    </w:p>
    <w:tbl>
      <w:tblPr>
        <w:tblStyle w:val="Rcsostblzat"/>
        <w:tblW w:w="0" w:type="auto"/>
        <w:tblLook w:val="04A0" w:firstRow="1" w:lastRow="0" w:firstColumn="1" w:lastColumn="0" w:noHBand="0" w:noVBand="1"/>
      </w:tblPr>
      <w:tblGrid>
        <w:gridCol w:w="1672"/>
        <w:gridCol w:w="1538"/>
        <w:gridCol w:w="1816"/>
        <w:gridCol w:w="1677"/>
        <w:gridCol w:w="1984"/>
      </w:tblGrid>
      <w:tr w:rsidR="009C1A00" w:rsidRPr="00DE6FE4" w:rsidTr="0061188B">
        <w:trPr>
          <w:trHeight w:val="205"/>
        </w:trPr>
        <w:tc>
          <w:tcPr>
            <w:tcW w:w="1672" w:type="dxa"/>
            <w:noWrap/>
            <w:hideMark/>
          </w:tcPr>
          <w:p w:rsidR="009C1A00" w:rsidRPr="00DE6FE4" w:rsidRDefault="009C1A00" w:rsidP="009C1A00">
            <w:pPr>
              <w:spacing w:line="300" w:lineRule="exact"/>
              <w:jc w:val="both"/>
              <w:rPr>
                <w:rFonts w:ascii="Times New Roman" w:hAnsi="Times New Roman" w:cs="Times New Roman"/>
                <w:b/>
                <w:sz w:val="24"/>
                <w:szCs w:val="24"/>
                <w:lang w:val="en-US"/>
              </w:rPr>
            </w:pPr>
            <w:r w:rsidRPr="00DE6FE4">
              <w:rPr>
                <w:rFonts w:ascii="Times New Roman" w:hAnsi="Times New Roman" w:cs="Times New Roman"/>
                <w:b/>
                <w:sz w:val="24"/>
                <w:szCs w:val="24"/>
                <w:lang w:val="en-US"/>
              </w:rPr>
              <w:t>Model:</w:t>
            </w:r>
          </w:p>
        </w:tc>
        <w:tc>
          <w:tcPr>
            <w:tcW w:w="1538" w:type="dxa"/>
            <w:noWrap/>
            <w:hideMark/>
          </w:tcPr>
          <w:p w:rsidR="009C1A00" w:rsidRPr="00DE6FE4" w:rsidRDefault="00F21832" w:rsidP="003A412E">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 xml:space="preserve">Standard </w:t>
            </w:r>
            <w:r w:rsidR="009C1A00" w:rsidRPr="00DE6FE4">
              <w:rPr>
                <w:rFonts w:ascii="Times New Roman" w:hAnsi="Times New Roman" w:cs="Times New Roman"/>
                <w:b/>
                <w:sz w:val="24"/>
                <w:szCs w:val="24"/>
                <w:lang w:val="en-US"/>
              </w:rPr>
              <w:t>ML</w:t>
            </w:r>
          </w:p>
        </w:tc>
        <w:tc>
          <w:tcPr>
            <w:tcW w:w="1816" w:type="dxa"/>
            <w:noWrap/>
            <w:hideMark/>
          </w:tcPr>
          <w:p w:rsidR="009C1A00" w:rsidRPr="00DE6FE4" w:rsidRDefault="00F21832" w:rsidP="003A412E">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 xml:space="preserve">Robust </w:t>
            </w:r>
            <w:r w:rsidR="009C1A00" w:rsidRPr="00DE6FE4">
              <w:rPr>
                <w:rFonts w:ascii="Times New Roman" w:hAnsi="Times New Roman" w:cs="Times New Roman"/>
                <w:b/>
                <w:sz w:val="24"/>
                <w:szCs w:val="24"/>
                <w:lang w:val="en-US"/>
              </w:rPr>
              <w:t>MLMV</w:t>
            </w:r>
          </w:p>
        </w:tc>
        <w:tc>
          <w:tcPr>
            <w:tcW w:w="1677" w:type="dxa"/>
            <w:noWrap/>
            <w:hideMark/>
          </w:tcPr>
          <w:p w:rsidR="009C1A00" w:rsidRPr="00DE6FE4" w:rsidRDefault="00F21832" w:rsidP="003A412E">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 xml:space="preserve">Improved </w:t>
            </w:r>
            <w:r w:rsidR="009C1A00" w:rsidRPr="00DE6FE4">
              <w:rPr>
                <w:rFonts w:ascii="Times New Roman" w:hAnsi="Times New Roman" w:cs="Times New Roman"/>
                <w:b/>
                <w:sz w:val="24"/>
                <w:szCs w:val="24"/>
                <w:lang w:val="en-US"/>
              </w:rPr>
              <w:t>ML</w:t>
            </w:r>
          </w:p>
        </w:tc>
        <w:tc>
          <w:tcPr>
            <w:tcW w:w="1984" w:type="dxa"/>
            <w:noWrap/>
            <w:hideMark/>
          </w:tcPr>
          <w:p w:rsidR="009C1A00" w:rsidRPr="00DE6FE4" w:rsidRDefault="00F21832" w:rsidP="003A412E">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Improved MLMV</w:t>
            </w:r>
          </w:p>
        </w:tc>
      </w:tr>
      <w:tr w:rsidR="003A412E" w:rsidRPr="00DE6FE4" w:rsidTr="0061188B">
        <w:trPr>
          <w:trHeight w:val="205"/>
        </w:trPr>
        <w:tc>
          <w:tcPr>
            <w:tcW w:w="1672" w:type="dxa"/>
            <w:noWrap/>
            <w:hideMark/>
          </w:tcPr>
          <w:p w:rsidR="003A412E" w:rsidRPr="00DE6FE4" w:rsidRDefault="003A412E" w:rsidP="003A412E">
            <w:pPr>
              <w:spacing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sym w:font="Symbol" w:char="F063"/>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 xml:space="preserve"> statistic:</w:t>
            </w:r>
          </w:p>
        </w:tc>
        <w:tc>
          <w:tcPr>
            <w:tcW w:w="1538"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65.58</w:t>
            </w:r>
          </w:p>
        </w:tc>
        <w:tc>
          <w:tcPr>
            <w:tcW w:w="1816"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40.35</w:t>
            </w:r>
          </w:p>
        </w:tc>
        <w:tc>
          <w:tcPr>
            <w:tcW w:w="1677"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26.9</w:t>
            </w:r>
          </w:p>
        </w:tc>
        <w:tc>
          <w:tcPr>
            <w:tcW w:w="1984"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18.5</w:t>
            </w:r>
          </w:p>
        </w:tc>
      </w:tr>
      <w:tr w:rsidR="003A412E" w:rsidRPr="00DE6FE4" w:rsidTr="0061188B">
        <w:trPr>
          <w:trHeight w:val="205"/>
        </w:trPr>
        <w:tc>
          <w:tcPr>
            <w:tcW w:w="1672" w:type="dxa"/>
            <w:noWrap/>
            <w:hideMark/>
          </w:tcPr>
          <w:p w:rsidR="003A412E" w:rsidRPr="00DE6FE4" w:rsidRDefault="003A412E" w:rsidP="003A412E">
            <w:pPr>
              <w:spacing w:line="300" w:lineRule="exact"/>
              <w:jc w:val="both"/>
              <w:rPr>
                <w:rFonts w:ascii="Times New Roman" w:hAnsi="Times New Roman" w:cs="Times New Roman"/>
                <w:sz w:val="24"/>
                <w:szCs w:val="24"/>
                <w:lang w:val="en-US"/>
              </w:rPr>
            </w:pPr>
            <w:proofErr w:type="spellStart"/>
            <w:r w:rsidRPr="00DE6FE4">
              <w:rPr>
                <w:rFonts w:ascii="Times New Roman" w:hAnsi="Times New Roman" w:cs="Times New Roman"/>
                <w:i/>
                <w:sz w:val="24"/>
                <w:szCs w:val="24"/>
                <w:lang w:val="en-US"/>
              </w:rPr>
              <w:t>df</w:t>
            </w:r>
            <w:proofErr w:type="spellEnd"/>
            <w:r w:rsidRPr="00DE6FE4">
              <w:rPr>
                <w:rFonts w:ascii="Times New Roman" w:hAnsi="Times New Roman" w:cs="Times New Roman"/>
                <w:sz w:val="24"/>
                <w:szCs w:val="24"/>
                <w:lang w:val="en-US"/>
              </w:rPr>
              <w:t>:</w:t>
            </w:r>
          </w:p>
        </w:tc>
        <w:tc>
          <w:tcPr>
            <w:tcW w:w="1538"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19</w:t>
            </w:r>
          </w:p>
        </w:tc>
        <w:tc>
          <w:tcPr>
            <w:tcW w:w="1816"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19</w:t>
            </w:r>
          </w:p>
        </w:tc>
        <w:tc>
          <w:tcPr>
            <w:tcW w:w="1677"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17</w:t>
            </w:r>
          </w:p>
        </w:tc>
        <w:tc>
          <w:tcPr>
            <w:tcW w:w="1984"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17</w:t>
            </w:r>
          </w:p>
        </w:tc>
      </w:tr>
      <w:tr w:rsidR="003A412E" w:rsidRPr="00DE6FE4" w:rsidTr="0061188B">
        <w:trPr>
          <w:trHeight w:val="205"/>
        </w:trPr>
        <w:tc>
          <w:tcPr>
            <w:tcW w:w="1672" w:type="dxa"/>
            <w:noWrap/>
            <w:hideMark/>
          </w:tcPr>
          <w:p w:rsidR="003A412E" w:rsidRPr="00DE6FE4" w:rsidRDefault="003A412E" w:rsidP="003A412E">
            <w:pPr>
              <w:spacing w:line="300" w:lineRule="exact"/>
              <w:jc w:val="both"/>
              <w:rPr>
                <w:rFonts w:ascii="Times New Roman" w:hAnsi="Times New Roman" w:cs="Times New Roman"/>
                <w:sz w:val="24"/>
                <w:szCs w:val="24"/>
                <w:lang w:val="en-US"/>
              </w:rPr>
            </w:pPr>
            <w:r w:rsidRPr="00DE6FE4">
              <w:rPr>
                <w:rFonts w:ascii="Times New Roman" w:hAnsi="Times New Roman" w:cs="Times New Roman"/>
                <w:i/>
                <w:sz w:val="24"/>
                <w:szCs w:val="24"/>
                <w:lang w:val="en-US"/>
              </w:rPr>
              <w:t>p</w:t>
            </w:r>
            <w:r w:rsidRPr="00DE6FE4">
              <w:rPr>
                <w:rFonts w:ascii="Times New Roman" w:hAnsi="Times New Roman" w:cs="Times New Roman"/>
                <w:sz w:val="24"/>
                <w:szCs w:val="24"/>
                <w:lang w:val="en-US"/>
              </w:rPr>
              <w:t xml:space="preserve"> value:</w:t>
            </w:r>
          </w:p>
        </w:tc>
        <w:tc>
          <w:tcPr>
            <w:tcW w:w="1538"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&lt;</w:t>
            </w:r>
            <w:r w:rsidR="00194B51"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.001</w:t>
            </w:r>
          </w:p>
        </w:tc>
        <w:tc>
          <w:tcPr>
            <w:tcW w:w="1816"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.003</w:t>
            </w:r>
          </w:p>
        </w:tc>
        <w:tc>
          <w:tcPr>
            <w:tcW w:w="1677"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.06</w:t>
            </w:r>
            <w:r w:rsidR="00194B51" w:rsidRPr="00DE6FE4">
              <w:rPr>
                <w:rFonts w:ascii="Times New Roman" w:hAnsi="Times New Roman" w:cs="Times New Roman"/>
                <w:sz w:val="24"/>
                <w:szCs w:val="24"/>
                <w:lang w:val="en-US"/>
              </w:rPr>
              <w:t>0</w:t>
            </w:r>
          </w:p>
        </w:tc>
        <w:tc>
          <w:tcPr>
            <w:tcW w:w="1984" w:type="dxa"/>
            <w:noWrap/>
            <w:hideMark/>
          </w:tcPr>
          <w:p w:rsidR="003A412E" w:rsidRPr="00DE6FE4" w:rsidRDefault="003A412E" w:rsidP="003A412E">
            <w:pPr>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.358</w:t>
            </w:r>
          </w:p>
        </w:tc>
      </w:tr>
    </w:tbl>
    <w:p w:rsidR="00B43167" w:rsidRPr="00DE6FE4" w:rsidRDefault="00B43167" w:rsidP="009C1A00">
      <w:pPr>
        <w:spacing w:after="0" w:line="300" w:lineRule="exact"/>
        <w:jc w:val="both"/>
        <w:rPr>
          <w:rFonts w:ascii="Times New Roman" w:hAnsi="Times New Roman" w:cs="Times New Roman"/>
          <w:sz w:val="24"/>
          <w:szCs w:val="24"/>
          <w:lang w:val="en-US"/>
        </w:rPr>
      </w:pPr>
    </w:p>
    <w:p w:rsidR="00506965" w:rsidRPr="00DE6FE4" w:rsidRDefault="00506965" w:rsidP="00506965">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b/>
          <w:sz w:val="24"/>
          <w:szCs w:val="24"/>
          <w:lang w:val="en-US"/>
        </w:rPr>
        <w:t xml:space="preserve">Table </w:t>
      </w:r>
      <w:r w:rsidR="00482433" w:rsidRPr="00DE6FE4">
        <w:rPr>
          <w:rFonts w:ascii="Times New Roman" w:hAnsi="Times New Roman" w:cs="Times New Roman"/>
          <w:b/>
          <w:sz w:val="24"/>
          <w:szCs w:val="24"/>
          <w:lang w:val="en-US"/>
        </w:rPr>
        <w:t>4</w:t>
      </w:r>
    </w:p>
    <w:p w:rsidR="000F3429" w:rsidRPr="00DE6FE4" w:rsidRDefault="00C659A4" w:rsidP="00506965">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sz w:val="24"/>
          <w:szCs w:val="24"/>
          <w:lang w:val="en-US"/>
        </w:rPr>
        <w:t>M</w:t>
      </w:r>
      <w:r w:rsidR="00506965" w:rsidRPr="00DE6FE4">
        <w:rPr>
          <w:rFonts w:ascii="Times New Roman" w:hAnsi="Times New Roman" w:cs="Times New Roman"/>
          <w:sz w:val="24"/>
          <w:szCs w:val="24"/>
          <w:lang w:val="en-US"/>
        </w:rPr>
        <w:t xml:space="preserve">odel fit </w:t>
      </w:r>
      <w:r w:rsidRPr="00DE6FE4">
        <w:rPr>
          <w:rFonts w:ascii="Times New Roman" w:hAnsi="Times New Roman" w:cs="Times New Roman"/>
          <w:sz w:val="24"/>
          <w:szCs w:val="24"/>
          <w:lang w:val="en-US"/>
        </w:rPr>
        <w:t xml:space="preserve">indices </w:t>
      </w:r>
      <w:r w:rsidR="00506965" w:rsidRPr="00DE6FE4">
        <w:rPr>
          <w:rFonts w:ascii="Times New Roman" w:hAnsi="Times New Roman" w:cs="Times New Roman"/>
          <w:sz w:val="24"/>
          <w:szCs w:val="24"/>
          <w:lang w:val="en-US"/>
        </w:rPr>
        <w:t>(the improved model</w:t>
      </w:r>
      <w:r w:rsidRPr="00DE6FE4">
        <w:rPr>
          <w:rFonts w:ascii="Times New Roman" w:hAnsi="Times New Roman" w:cs="Times New Roman"/>
          <w:sz w:val="24"/>
          <w:szCs w:val="24"/>
          <w:lang w:val="en-US"/>
        </w:rPr>
        <w:t>s</w:t>
      </w:r>
      <w:r w:rsidR="00506965" w:rsidRPr="00DE6FE4">
        <w:rPr>
          <w:rFonts w:ascii="Times New Roman" w:hAnsi="Times New Roman" w:cs="Times New Roman"/>
          <w:sz w:val="24"/>
          <w:szCs w:val="24"/>
          <w:lang w:val="en-US"/>
        </w:rPr>
        <w:t xml:space="preserve"> include covariances based on large modification indices)</w:t>
      </w:r>
    </w:p>
    <w:tbl>
      <w:tblPr>
        <w:tblStyle w:val="Rcsostblzat"/>
        <w:tblW w:w="0" w:type="auto"/>
        <w:tblLook w:val="04A0" w:firstRow="1" w:lastRow="0" w:firstColumn="1" w:lastColumn="0" w:noHBand="0" w:noVBand="1"/>
      </w:tblPr>
      <w:tblGrid>
        <w:gridCol w:w="1696"/>
        <w:gridCol w:w="1560"/>
        <w:gridCol w:w="1842"/>
        <w:gridCol w:w="1701"/>
        <w:gridCol w:w="1941"/>
      </w:tblGrid>
      <w:tr w:rsidR="00506965" w:rsidRPr="00DE6FE4" w:rsidTr="0061188B">
        <w:trPr>
          <w:trHeight w:val="245"/>
        </w:trPr>
        <w:tc>
          <w:tcPr>
            <w:tcW w:w="1696" w:type="dxa"/>
            <w:noWrap/>
            <w:hideMark/>
          </w:tcPr>
          <w:p w:rsidR="00506965" w:rsidRPr="00DE6FE4" w:rsidRDefault="00506965" w:rsidP="00506965">
            <w:pPr>
              <w:spacing w:line="300" w:lineRule="exact"/>
              <w:jc w:val="both"/>
              <w:rPr>
                <w:rFonts w:ascii="Times New Roman" w:hAnsi="Times New Roman" w:cs="Times New Roman"/>
                <w:b/>
                <w:sz w:val="24"/>
                <w:szCs w:val="24"/>
                <w:lang w:val="en-US"/>
              </w:rPr>
            </w:pPr>
            <w:r w:rsidRPr="00DE6FE4">
              <w:rPr>
                <w:rFonts w:ascii="Times New Roman" w:hAnsi="Times New Roman" w:cs="Times New Roman"/>
                <w:b/>
                <w:sz w:val="24"/>
                <w:szCs w:val="24"/>
                <w:lang w:val="en-US"/>
              </w:rPr>
              <w:t>Model:</w:t>
            </w:r>
          </w:p>
        </w:tc>
        <w:tc>
          <w:tcPr>
            <w:tcW w:w="1560" w:type="dxa"/>
            <w:noWrap/>
            <w:hideMark/>
          </w:tcPr>
          <w:p w:rsidR="00506965" w:rsidRPr="00DE6FE4" w:rsidRDefault="00506965" w:rsidP="00966C2A">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Standard ML</w:t>
            </w:r>
          </w:p>
        </w:tc>
        <w:tc>
          <w:tcPr>
            <w:tcW w:w="1842" w:type="dxa"/>
            <w:noWrap/>
            <w:hideMark/>
          </w:tcPr>
          <w:p w:rsidR="00506965" w:rsidRPr="00DE6FE4" w:rsidRDefault="00506965" w:rsidP="00966C2A">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Robust MLMV</w:t>
            </w:r>
          </w:p>
        </w:tc>
        <w:tc>
          <w:tcPr>
            <w:tcW w:w="1701" w:type="dxa"/>
            <w:noWrap/>
            <w:hideMark/>
          </w:tcPr>
          <w:p w:rsidR="00506965" w:rsidRPr="00DE6FE4" w:rsidRDefault="00506965" w:rsidP="00966C2A">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Improved ML</w:t>
            </w:r>
          </w:p>
        </w:tc>
        <w:tc>
          <w:tcPr>
            <w:tcW w:w="1941" w:type="dxa"/>
            <w:noWrap/>
            <w:hideMark/>
          </w:tcPr>
          <w:p w:rsidR="00506965" w:rsidRPr="00DE6FE4" w:rsidRDefault="00506965" w:rsidP="00966C2A">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Improved MLMV</w:t>
            </w:r>
          </w:p>
        </w:tc>
      </w:tr>
      <w:tr w:rsidR="00966C2A" w:rsidRPr="00DE6FE4" w:rsidTr="00966C2A">
        <w:trPr>
          <w:trHeight w:val="245"/>
        </w:trPr>
        <w:tc>
          <w:tcPr>
            <w:tcW w:w="1696" w:type="dxa"/>
            <w:noWrap/>
          </w:tcPr>
          <w:p w:rsidR="00966C2A" w:rsidRPr="00DE6FE4" w:rsidRDefault="00966C2A" w:rsidP="00966C2A">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sym w:font="Symbol" w:char="F063"/>
            </w:r>
            <w:r w:rsidRPr="00DE6FE4">
              <w:rPr>
                <w:rFonts w:ascii="Times New Roman" w:hAnsi="Times New Roman" w:cs="Times New Roman"/>
                <w:sz w:val="24"/>
                <w:szCs w:val="24"/>
                <w:vertAlign w:val="superscript"/>
                <w:lang w:val="en-US"/>
              </w:rPr>
              <w:t>2</w:t>
            </w:r>
            <w:r w:rsidRPr="00DE6FE4">
              <w:rPr>
                <w:rFonts w:ascii="Times New Roman" w:hAnsi="Times New Roman" w:cs="Times New Roman"/>
                <w:sz w:val="24"/>
                <w:szCs w:val="24"/>
                <w:lang w:val="en-US"/>
              </w:rPr>
              <w:t>/</w:t>
            </w:r>
            <w:proofErr w:type="spellStart"/>
            <w:r w:rsidRPr="00DE6FE4">
              <w:rPr>
                <w:rFonts w:ascii="Times New Roman" w:hAnsi="Times New Roman" w:cs="Times New Roman"/>
                <w:i/>
                <w:sz w:val="24"/>
                <w:szCs w:val="24"/>
                <w:lang w:val="en-US"/>
              </w:rPr>
              <w:t>df</w:t>
            </w:r>
            <w:proofErr w:type="spellEnd"/>
          </w:p>
        </w:tc>
        <w:tc>
          <w:tcPr>
            <w:tcW w:w="1560" w:type="dxa"/>
            <w:noWrap/>
          </w:tcPr>
          <w:p w:rsidR="00966C2A" w:rsidRPr="00DE6FE4" w:rsidRDefault="00966C2A" w:rsidP="00966C2A">
            <w:pPr>
              <w:jc w:val="center"/>
              <w:rPr>
                <w:rFonts w:ascii="Times New Roman" w:hAnsi="Times New Roman" w:cs="Times New Roman"/>
                <w:sz w:val="24"/>
              </w:rPr>
            </w:pPr>
            <w:r w:rsidRPr="00DE6FE4">
              <w:rPr>
                <w:rFonts w:ascii="Times New Roman" w:hAnsi="Times New Roman" w:cs="Times New Roman"/>
                <w:sz w:val="24"/>
              </w:rPr>
              <w:t>3.45</w:t>
            </w:r>
          </w:p>
        </w:tc>
        <w:tc>
          <w:tcPr>
            <w:tcW w:w="1842" w:type="dxa"/>
            <w:noWrap/>
          </w:tcPr>
          <w:p w:rsidR="00966C2A" w:rsidRPr="00DE6FE4" w:rsidRDefault="00966C2A" w:rsidP="00966C2A">
            <w:pPr>
              <w:jc w:val="center"/>
              <w:rPr>
                <w:rFonts w:ascii="Times New Roman" w:hAnsi="Times New Roman" w:cs="Times New Roman"/>
                <w:sz w:val="24"/>
              </w:rPr>
            </w:pPr>
            <w:r w:rsidRPr="00DE6FE4">
              <w:rPr>
                <w:rFonts w:ascii="Times New Roman" w:hAnsi="Times New Roman" w:cs="Times New Roman"/>
                <w:sz w:val="24"/>
              </w:rPr>
              <w:t>2.12</w:t>
            </w:r>
          </w:p>
        </w:tc>
        <w:tc>
          <w:tcPr>
            <w:tcW w:w="1701" w:type="dxa"/>
            <w:noWrap/>
          </w:tcPr>
          <w:p w:rsidR="00966C2A" w:rsidRPr="00DE6FE4" w:rsidRDefault="00966C2A" w:rsidP="00966C2A">
            <w:pPr>
              <w:jc w:val="center"/>
              <w:rPr>
                <w:rFonts w:ascii="Times New Roman" w:hAnsi="Times New Roman" w:cs="Times New Roman"/>
                <w:sz w:val="24"/>
              </w:rPr>
            </w:pPr>
            <w:r w:rsidRPr="00DE6FE4">
              <w:rPr>
                <w:rFonts w:ascii="Times New Roman" w:hAnsi="Times New Roman" w:cs="Times New Roman"/>
                <w:sz w:val="24"/>
              </w:rPr>
              <w:t>1.58</w:t>
            </w:r>
          </w:p>
        </w:tc>
        <w:tc>
          <w:tcPr>
            <w:tcW w:w="1941" w:type="dxa"/>
            <w:noWrap/>
          </w:tcPr>
          <w:p w:rsidR="00966C2A" w:rsidRPr="00DE6FE4" w:rsidRDefault="00966C2A" w:rsidP="00966C2A">
            <w:pPr>
              <w:jc w:val="center"/>
              <w:rPr>
                <w:rFonts w:ascii="Times New Roman" w:hAnsi="Times New Roman" w:cs="Times New Roman"/>
                <w:sz w:val="24"/>
              </w:rPr>
            </w:pPr>
            <w:r w:rsidRPr="00DE6FE4">
              <w:rPr>
                <w:rFonts w:ascii="Times New Roman" w:hAnsi="Times New Roman" w:cs="Times New Roman"/>
                <w:sz w:val="24"/>
              </w:rPr>
              <w:t>1.09</w:t>
            </w:r>
          </w:p>
        </w:tc>
      </w:tr>
      <w:tr w:rsidR="00966C2A" w:rsidRPr="00DE6FE4" w:rsidTr="0061188B">
        <w:trPr>
          <w:trHeight w:val="245"/>
        </w:trPr>
        <w:tc>
          <w:tcPr>
            <w:tcW w:w="1696" w:type="dxa"/>
            <w:noWrap/>
          </w:tcPr>
          <w:p w:rsidR="00966C2A" w:rsidRPr="00DE6FE4" w:rsidRDefault="00966C2A" w:rsidP="00966C2A">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RMSEA</w:t>
            </w:r>
          </w:p>
        </w:tc>
        <w:tc>
          <w:tcPr>
            <w:tcW w:w="1560" w:type="dxa"/>
            <w:noWrap/>
            <w:vAlign w:val="bottom"/>
          </w:tcPr>
          <w:p w:rsidR="00966C2A" w:rsidRPr="00DE6FE4" w:rsidRDefault="00966C2A"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.086</w:t>
            </w:r>
          </w:p>
        </w:tc>
        <w:tc>
          <w:tcPr>
            <w:tcW w:w="1842" w:type="dxa"/>
            <w:noWrap/>
            <w:vAlign w:val="bottom"/>
          </w:tcPr>
          <w:p w:rsidR="00966C2A" w:rsidRPr="00DE6FE4" w:rsidRDefault="00966C2A"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.058</w:t>
            </w:r>
          </w:p>
        </w:tc>
        <w:tc>
          <w:tcPr>
            <w:tcW w:w="1701" w:type="dxa"/>
            <w:noWrap/>
            <w:vAlign w:val="bottom"/>
          </w:tcPr>
          <w:p w:rsidR="00966C2A" w:rsidRPr="00DE6FE4" w:rsidRDefault="00966C2A"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.042</w:t>
            </w:r>
          </w:p>
        </w:tc>
        <w:tc>
          <w:tcPr>
            <w:tcW w:w="1941" w:type="dxa"/>
            <w:noWrap/>
            <w:vAlign w:val="bottom"/>
          </w:tcPr>
          <w:p w:rsidR="00966C2A" w:rsidRPr="00DE6FE4" w:rsidRDefault="00966C2A"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.016</w:t>
            </w:r>
          </w:p>
        </w:tc>
      </w:tr>
      <w:tr w:rsidR="00966C2A" w:rsidRPr="00DE6FE4" w:rsidTr="0061188B">
        <w:trPr>
          <w:trHeight w:val="245"/>
        </w:trPr>
        <w:tc>
          <w:tcPr>
            <w:tcW w:w="1696" w:type="dxa"/>
            <w:noWrap/>
            <w:hideMark/>
          </w:tcPr>
          <w:p w:rsidR="00966C2A" w:rsidRPr="00DE6FE4" w:rsidRDefault="00966C2A" w:rsidP="00966C2A">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CI_.95 (RMSEA)</w:t>
            </w:r>
          </w:p>
        </w:tc>
        <w:tc>
          <w:tcPr>
            <w:tcW w:w="1560" w:type="dxa"/>
            <w:noWrap/>
            <w:hideMark/>
          </w:tcPr>
          <w:p w:rsidR="00966C2A" w:rsidRPr="00DE6FE4" w:rsidRDefault="00966C2A" w:rsidP="00966C2A">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(.064; .110)</w:t>
            </w:r>
          </w:p>
        </w:tc>
        <w:tc>
          <w:tcPr>
            <w:tcW w:w="1842" w:type="dxa"/>
            <w:noWrap/>
            <w:hideMark/>
          </w:tcPr>
          <w:p w:rsidR="00966C2A" w:rsidRPr="00DE6FE4" w:rsidRDefault="00966C2A" w:rsidP="00966C2A">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(.033; .084)</w:t>
            </w:r>
          </w:p>
        </w:tc>
        <w:tc>
          <w:tcPr>
            <w:tcW w:w="1701" w:type="dxa"/>
            <w:noWrap/>
            <w:hideMark/>
          </w:tcPr>
          <w:p w:rsidR="00966C2A" w:rsidRPr="00DE6FE4" w:rsidRDefault="00966C2A" w:rsidP="00966C2A">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(.000; .071)</w:t>
            </w:r>
          </w:p>
        </w:tc>
        <w:tc>
          <w:tcPr>
            <w:tcW w:w="1941" w:type="dxa"/>
            <w:noWrap/>
            <w:hideMark/>
          </w:tcPr>
          <w:p w:rsidR="00966C2A" w:rsidRPr="00DE6FE4" w:rsidRDefault="00966C2A" w:rsidP="00966C2A">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(.000; .054)</w:t>
            </w:r>
          </w:p>
        </w:tc>
      </w:tr>
      <w:tr w:rsidR="00966C2A" w:rsidRPr="00DE6FE4" w:rsidTr="0061188B">
        <w:trPr>
          <w:trHeight w:val="245"/>
        </w:trPr>
        <w:tc>
          <w:tcPr>
            <w:tcW w:w="1696" w:type="dxa"/>
            <w:noWrap/>
            <w:hideMark/>
          </w:tcPr>
          <w:p w:rsidR="00966C2A" w:rsidRPr="00DE6FE4" w:rsidRDefault="00966C2A" w:rsidP="00966C2A">
            <w:pPr>
              <w:spacing w:line="300" w:lineRule="exact"/>
              <w:rPr>
                <w:rFonts w:ascii="Times New Roman" w:hAnsi="Times New Roman" w:cs="Times New Roman"/>
                <w:sz w:val="24"/>
                <w:szCs w:val="24"/>
                <w:lang w:val="en-US"/>
              </w:rPr>
            </w:pPr>
            <w:proofErr w:type="spellStart"/>
            <w:r w:rsidRPr="00DE6FE4">
              <w:rPr>
                <w:rFonts w:ascii="Times New Roman" w:hAnsi="Times New Roman" w:cs="Times New Roman"/>
                <w:sz w:val="24"/>
                <w:szCs w:val="24"/>
                <w:lang w:val="en-US"/>
              </w:rPr>
              <w:t>pClose</w:t>
            </w:r>
            <w:proofErr w:type="spellEnd"/>
          </w:p>
        </w:tc>
        <w:tc>
          <w:tcPr>
            <w:tcW w:w="1560" w:type="dxa"/>
            <w:noWrap/>
            <w:vAlign w:val="bottom"/>
            <w:hideMark/>
          </w:tcPr>
          <w:p w:rsidR="00966C2A" w:rsidRPr="00DE6FE4" w:rsidRDefault="00966C2A"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.005</w:t>
            </w:r>
          </w:p>
        </w:tc>
        <w:tc>
          <w:tcPr>
            <w:tcW w:w="1842" w:type="dxa"/>
            <w:noWrap/>
            <w:vAlign w:val="bottom"/>
            <w:hideMark/>
          </w:tcPr>
          <w:p w:rsidR="00966C2A" w:rsidRPr="00DE6FE4" w:rsidRDefault="00966C2A"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.264</w:t>
            </w:r>
          </w:p>
        </w:tc>
        <w:tc>
          <w:tcPr>
            <w:tcW w:w="1701" w:type="dxa"/>
            <w:noWrap/>
            <w:vAlign w:val="bottom"/>
            <w:hideMark/>
          </w:tcPr>
          <w:p w:rsidR="00966C2A" w:rsidRPr="00DE6FE4" w:rsidRDefault="00966C2A"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.638</w:t>
            </w:r>
          </w:p>
        </w:tc>
        <w:tc>
          <w:tcPr>
            <w:tcW w:w="1941" w:type="dxa"/>
            <w:noWrap/>
            <w:vAlign w:val="bottom"/>
            <w:hideMark/>
          </w:tcPr>
          <w:p w:rsidR="00966C2A" w:rsidRPr="00DE6FE4" w:rsidRDefault="00966C2A"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.923</w:t>
            </w:r>
          </w:p>
        </w:tc>
      </w:tr>
      <w:tr w:rsidR="00966C2A" w:rsidRPr="00DE6FE4" w:rsidTr="0061188B">
        <w:trPr>
          <w:trHeight w:val="245"/>
        </w:trPr>
        <w:tc>
          <w:tcPr>
            <w:tcW w:w="1696" w:type="dxa"/>
            <w:noWrap/>
            <w:hideMark/>
          </w:tcPr>
          <w:p w:rsidR="00966C2A" w:rsidRPr="00DE6FE4" w:rsidRDefault="00966C2A" w:rsidP="00966C2A">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CFI</w:t>
            </w:r>
          </w:p>
        </w:tc>
        <w:tc>
          <w:tcPr>
            <w:tcW w:w="1560"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966</w:t>
            </w:r>
          </w:p>
        </w:tc>
        <w:tc>
          <w:tcPr>
            <w:tcW w:w="1842"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966</w:t>
            </w:r>
          </w:p>
        </w:tc>
        <w:tc>
          <w:tcPr>
            <w:tcW w:w="1701"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993</w:t>
            </w:r>
          </w:p>
        </w:tc>
        <w:tc>
          <w:tcPr>
            <w:tcW w:w="1941"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998</w:t>
            </w:r>
          </w:p>
        </w:tc>
      </w:tr>
      <w:tr w:rsidR="00966C2A" w:rsidRPr="00DE6FE4" w:rsidTr="0061188B">
        <w:trPr>
          <w:trHeight w:val="245"/>
        </w:trPr>
        <w:tc>
          <w:tcPr>
            <w:tcW w:w="1696" w:type="dxa"/>
            <w:noWrap/>
            <w:hideMark/>
          </w:tcPr>
          <w:p w:rsidR="00966C2A" w:rsidRPr="00DE6FE4" w:rsidRDefault="00966C2A" w:rsidP="00966C2A">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TLI</w:t>
            </w:r>
          </w:p>
        </w:tc>
        <w:tc>
          <w:tcPr>
            <w:tcW w:w="1560"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950</w:t>
            </w:r>
          </w:p>
        </w:tc>
        <w:tc>
          <w:tcPr>
            <w:tcW w:w="1842"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950</w:t>
            </w:r>
          </w:p>
        </w:tc>
        <w:tc>
          <w:tcPr>
            <w:tcW w:w="1701"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988</w:t>
            </w:r>
          </w:p>
        </w:tc>
        <w:tc>
          <w:tcPr>
            <w:tcW w:w="1941"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996</w:t>
            </w:r>
          </w:p>
        </w:tc>
      </w:tr>
      <w:tr w:rsidR="00966C2A" w:rsidRPr="00DE6FE4" w:rsidTr="0061188B">
        <w:trPr>
          <w:trHeight w:val="245"/>
        </w:trPr>
        <w:tc>
          <w:tcPr>
            <w:tcW w:w="1696" w:type="dxa"/>
            <w:noWrap/>
            <w:hideMark/>
          </w:tcPr>
          <w:p w:rsidR="00966C2A" w:rsidRPr="00DE6FE4" w:rsidRDefault="00966C2A" w:rsidP="00966C2A">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SRMR</w:t>
            </w:r>
          </w:p>
        </w:tc>
        <w:tc>
          <w:tcPr>
            <w:tcW w:w="1560"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044</w:t>
            </w:r>
          </w:p>
        </w:tc>
        <w:tc>
          <w:tcPr>
            <w:tcW w:w="1842"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044</w:t>
            </w:r>
          </w:p>
        </w:tc>
        <w:tc>
          <w:tcPr>
            <w:tcW w:w="1701"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029</w:t>
            </w:r>
          </w:p>
        </w:tc>
        <w:tc>
          <w:tcPr>
            <w:tcW w:w="1941" w:type="dxa"/>
            <w:noWrap/>
            <w:vAlign w:val="bottom"/>
            <w:hideMark/>
          </w:tcPr>
          <w:p w:rsidR="00966C2A" w:rsidRPr="00DE6FE4" w:rsidRDefault="00194B51" w:rsidP="00966C2A">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w:t>
            </w:r>
            <w:r w:rsidR="00966C2A" w:rsidRPr="00DE6FE4">
              <w:rPr>
                <w:rFonts w:ascii="Times New Roman" w:hAnsi="Times New Roman" w:cs="Times New Roman"/>
                <w:color w:val="000000"/>
                <w:sz w:val="24"/>
                <w:szCs w:val="24"/>
                <w:lang w:val="en-US"/>
              </w:rPr>
              <w:t>029</w:t>
            </w:r>
          </w:p>
        </w:tc>
      </w:tr>
    </w:tbl>
    <w:p w:rsidR="00C97548" w:rsidRPr="00DE6FE4" w:rsidRDefault="00C97548" w:rsidP="000F3429">
      <w:pPr>
        <w:spacing w:line="300" w:lineRule="exact"/>
        <w:rPr>
          <w:rFonts w:ascii="Times New Roman" w:hAnsi="Times New Roman" w:cs="Times New Roman"/>
          <w:sz w:val="24"/>
          <w:szCs w:val="24"/>
          <w:lang w:val="en-US"/>
        </w:rPr>
      </w:pPr>
    </w:p>
    <w:p w:rsidR="009223A6" w:rsidRPr="00DE6FE4" w:rsidRDefault="00F84B29" w:rsidP="005D32B3">
      <w:pPr>
        <w:spacing w:after="0" w:line="360" w:lineRule="auto"/>
        <w:jc w:val="center"/>
        <w:rPr>
          <w:rFonts w:ascii="Times New Roman" w:hAnsi="Times New Roman" w:cs="Times New Roman"/>
          <w:sz w:val="24"/>
          <w:szCs w:val="24"/>
          <w:lang w:val="en-US"/>
        </w:rPr>
      </w:pPr>
      <w:r w:rsidRPr="00DE6FE4">
        <w:rPr>
          <w:rFonts w:ascii="Times New Roman" w:hAnsi="Times New Roman" w:cs="Times New Roman"/>
          <w:noProof/>
          <w:sz w:val="24"/>
          <w:szCs w:val="24"/>
          <w:lang w:eastAsia="hu-HU"/>
        </w:rPr>
        <w:drawing>
          <wp:inline distT="0" distB="0" distL="0" distR="0">
            <wp:extent cx="5760720" cy="4298950"/>
            <wp:effectExtent l="19050" t="19050" r="11430" b="2540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A_plot_Fig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298950"/>
                    </a:xfrm>
                    <a:prstGeom prst="rect">
                      <a:avLst/>
                    </a:prstGeom>
                    <a:ln>
                      <a:solidFill>
                        <a:schemeClr val="tx1"/>
                      </a:solidFill>
                    </a:ln>
                  </pic:spPr>
                </pic:pic>
              </a:graphicData>
            </a:graphic>
          </wp:inline>
        </w:drawing>
      </w:r>
    </w:p>
    <w:p w:rsidR="005D32B3" w:rsidRPr="00DE6FE4" w:rsidRDefault="005D32B3" w:rsidP="005D32B3">
      <w:pPr>
        <w:spacing w:after="0" w:line="300" w:lineRule="exact"/>
        <w:jc w:val="both"/>
        <w:rPr>
          <w:rFonts w:ascii="Times New Roman" w:hAnsi="Times New Roman" w:cs="Times New Roman"/>
          <w:sz w:val="24"/>
          <w:szCs w:val="24"/>
          <w:lang w:val="en-US"/>
        </w:rPr>
      </w:pPr>
      <w:r w:rsidRPr="00DE6FE4">
        <w:rPr>
          <w:rFonts w:ascii="Times New Roman" w:hAnsi="Times New Roman" w:cs="Times New Roman"/>
          <w:b/>
          <w:sz w:val="24"/>
          <w:szCs w:val="24"/>
          <w:lang w:val="en-US"/>
        </w:rPr>
        <w:t>Figure 1</w:t>
      </w:r>
      <w:r w:rsidRPr="00DE6FE4">
        <w:rPr>
          <w:rFonts w:ascii="Times New Roman" w:hAnsi="Times New Roman" w:cs="Times New Roman"/>
          <w:sz w:val="24"/>
          <w:szCs w:val="24"/>
          <w:lang w:val="en-US"/>
        </w:rPr>
        <w:t xml:space="preserve">: The path diagram </w:t>
      </w:r>
      <w:r w:rsidR="00AE6863" w:rsidRPr="00DE6FE4">
        <w:rPr>
          <w:rFonts w:ascii="Times New Roman" w:hAnsi="Times New Roman" w:cs="Times New Roman"/>
          <w:sz w:val="24"/>
          <w:szCs w:val="24"/>
          <w:lang w:val="en-US"/>
        </w:rPr>
        <w:t xml:space="preserve">with the standardized regression estimates </w:t>
      </w:r>
      <w:r w:rsidRPr="00DE6FE4">
        <w:rPr>
          <w:rFonts w:ascii="Times New Roman" w:hAnsi="Times New Roman" w:cs="Times New Roman"/>
          <w:sz w:val="24"/>
          <w:szCs w:val="24"/>
          <w:lang w:val="en-US"/>
        </w:rPr>
        <w:t xml:space="preserve">of the Improved MLMV model of the </w:t>
      </w:r>
      <w:r w:rsidR="00056D48" w:rsidRPr="00DE6FE4">
        <w:rPr>
          <w:rFonts w:ascii="Times New Roman" w:hAnsi="Times New Roman" w:cs="Times New Roman"/>
          <w:sz w:val="24"/>
          <w:szCs w:val="24"/>
          <w:lang w:val="en-US"/>
        </w:rPr>
        <w:t>Partner</w:t>
      </w:r>
      <w:r w:rsidRPr="00DE6FE4">
        <w:rPr>
          <w:rFonts w:ascii="Times New Roman" w:hAnsi="Times New Roman" w:cs="Times New Roman"/>
          <w:sz w:val="24"/>
          <w:szCs w:val="24"/>
          <w:lang w:val="en-US"/>
        </w:rPr>
        <w:t xml:space="preserve"> scale with two subscales: Anxiety (</w:t>
      </w:r>
      <w:proofErr w:type="spellStart"/>
      <w:r w:rsidRPr="00DE6FE4">
        <w:rPr>
          <w:rFonts w:ascii="Times New Roman" w:hAnsi="Times New Roman" w:cs="Times New Roman"/>
          <w:sz w:val="24"/>
          <w:szCs w:val="24"/>
          <w:lang w:val="en-US"/>
        </w:rPr>
        <w:t>An</w:t>
      </w:r>
      <w:r w:rsidR="001F2275" w:rsidRPr="00DE6FE4">
        <w:rPr>
          <w:rFonts w:ascii="Times New Roman" w:hAnsi="Times New Roman" w:cs="Times New Roman"/>
          <w:sz w:val="24"/>
          <w:szCs w:val="24"/>
          <w:lang w:val="en-US"/>
        </w:rPr>
        <w:t>xP</w:t>
      </w:r>
      <w:proofErr w:type="spellEnd"/>
      <w:r w:rsidRPr="00DE6FE4">
        <w:rPr>
          <w:rFonts w:ascii="Times New Roman" w:hAnsi="Times New Roman" w:cs="Times New Roman"/>
          <w:sz w:val="24"/>
          <w:szCs w:val="24"/>
          <w:lang w:val="en-US"/>
        </w:rPr>
        <w:t>) and Avoidance (</w:t>
      </w:r>
      <w:proofErr w:type="spellStart"/>
      <w:r w:rsidRPr="00DE6FE4">
        <w:rPr>
          <w:rFonts w:ascii="Times New Roman" w:hAnsi="Times New Roman" w:cs="Times New Roman"/>
          <w:sz w:val="24"/>
          <w:szCs w:val="24"/>
          <w:lang w:val="en-US"/>
        </w:rPr>
        <w:t>Av</w:t>
      </w:r>
      <w:r w:rsidR="001F2275" w:rsidRPr="00DE6FE4">
        <w:rPr>
          <w:rFonts w:ascii="Times New Roman" w:hAnsi="Times New Roman" w:cs="Times New Roman"/>
          <w:sz w:val="24"/>
          <w:szCs w:val="24"/>
          <w:lang w:val="en-US"/>
        </w:rPr>
        <w:t>P</w:t>
      </w:r>
      <w:proofErr w:type="spellEnd"/>
      <w:r w:rsidRPr="00DE6FE4">
        <w:rPr>
          <w:rFonts w:ascii="Times New Roman" w:hAnsi="Times New Roman" w:cs="Times New Roman"/>
          <w:sz w:val="24"/>
          <w:szCs w:val="24"/>
          <w:lang w:val="en-US"/>
        </w:rPr>
        <w:t>)</w:t>
      </w:r>
      <w:r w:rsidR="00AE6863" w:rsidRPr="00DE6FE4">
        <w:rPr>
          <w:rFonts w:ascii="Times New Roman" w:hAnsi="Times New Roman" w:cs="Times New Roman"/>
          <w:sz w:val="24"/>
          <w:szCs w:val="24"/>
          <w:lang w:val="en-US"/>
        </w:rPr>
        <w:t xml:space="preserve">. </w:t>
      </w:r>
    </w:p>
    <w:p w:rsidR="00C97548" w:rsidRPr="00DE6FE4" w:rsidRDefault="00C97548" w:rsidP="005D32B3">
      <w:pPr>
        <w:spacing w:after="0" w:line="300" w:lineRule="exact"/>
        <w:jc w:val="both"/>
        <w:rPr>
          <w:rFonts w:ascii="Times New Roman" w:hAnsi="Times New Roman" w:cs="Times New Roman"/>
          <w:sz w:val="24"/>
          <w:szCs w:val="24"/>
          <w:lang w:val="en-US"/>
        </w:rPr>
      </w:pPr>
    </w:p>
    <w:p w:rsidR="00561901" w:rsidRPr="00DE6FE4" w:rsidRDefault="00561901" w:rsidP="00561901">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The path diagram (with the standardized regression estimates) of the Improved MLMV model of the Partner scale with the two subscales: Anxiety (</w:t>
      </w:r>
      <w:proofErr w:type="spellStart"/>
      <w:r w:rsidRPr="00DE6FE4">
        <w:rPr>
          <w:rFonts w:ascii="Times New Roman" w:hAnsi="Times New Roman" w:cs="Times New Roman"/>
          <w:sz w:val="24"/>
          <w:szCs w:val="24"/>
          <w:lang w:val="en-US"/>
        </w:rPr>
        <w:t>AnxP</w:t>
      </w:r>
      <w:proofErr w:type="spellEnd"/>
      <w:r w:rsidRPr="00DE6FE4">
        <w:rPr>
          <w:rFonts w:ascii="Times New Roman" w:hAnsi="Times New Roman" w:cs="Times New Roman"/>
          <w:sz w:val="24"/>
          <w:szCs w:val="24"/>
          <w:lang w:val="en-US"/>
        </w:rPr>
        <w:t>) and Avoidance (</w:t>
      </w:r>
      <w:proofErr w:type="spellStart"/>
      <w:r w:rsidRPr="00DE6FE4">
        <w:rPr>
          <w:rFonts w:ascii="Times New Roman" w:hAnsi="Times New Roman" w:cs="Times New Roman"/>
          <w:sz w:val="24"/>
          <w:szCs w:val="24"/>
          <w:lang w:val="en-US"/>
        </w:rPr>
        <w:t>AvP</w:t>
      </w:r>
      <w:proofErr w:type="spellEnd"/>
      <w:r w:rsidRPr="00DE6FE4">
        <w:rPr>
          <w:rFonts w:ascii="Times New Roman" w:hAnsi="Times New Roman" w:cs="Times New Roman"/>
          <w:sz w:val="24"/>
          <w:szCs w:val="24"/>
          <w:lang w:val="en-US"/>
        </w:rPr>
        <w:t xml:space="preserve">) </w:t>
      </w:r>
      <w:proofErr w:type="gramStart"/>
      <w:r w:rsidRPr="00DE6FE4">
        <w:rPr>
          <w:rFonts w:ascii="Times New Roman" w:hAnsi="Times New Roman" w:cs="Times New Roman"/>
          <w:sz w:val="24"/>
          <w:szCs w:val="24"/>
          <w:lang w:val="en-US"/>
        </w:rPr>
        <w:t>can be seen</w:t>
      </w:r>
      <w:proofErr w:type="gramEnd"/>
      <w:r w:rsidRPr="00DE6FE4">
        <w:rPr>
          <w:rFonts w:ascii="Times New Roman" w:hAnsi="Times New Roman" w:cs="Times New Roman"/>
          <w:sz w:val="24"/>
          <w:szCs w:val="24"/>
          <w:lang w:val="en-US"/>
        </w:rPr>
        <w:t xml:space="preserve"> on Figure 1. ROP-R created a pdf file (</w:t>
      </w:r>
      <w:r w:rsidR="002035CD" w:rsidRPr="00DE6FE4">
        <w:rPr>
          <w:rFonts w:ascii="Times New Roman" w:hAnsi="Times New Roman" w:cs="Times New Roman"/>
          <w:sz w:val="24"/>
          <w:szCs w:val="24"/>
          <w:lang w:val="en-US"/>
        </w:rPr>
        <w:t xml:space="preserve">with name </w:t>
      </w:r>
      <w:r w:rsidRPr="00DE6FE4">
        <w:rPr>
          <w:rFonts w:ascii="Times New Roman" w:hAnsi="Times New Roman" w:cs="Times New Roman"/>
          <w:sz w:val="24"/>
          <w:szCs w:val="24"/>
          <w:lang w:val="en-US"/>
        </w:rPr>
        <w:t xml:space="preserve">pathplotR1.pdf) and this </w:t>
      </w:r>
      <w:proofErr w:type="gramStart"/>
      <w:r w:rsidRPr="00DE6FE4">
        <w:rPr>
          <w:rFonts w:ascii="Times New Roman" w:hAnsi="Times New Roman" w:cs="Times New Roman"/>
          <w:sz w:val="24"/>
          <w:szCs w:val="24"/>
          <w:lang w:val="en-US"/>
        </w:rPr>
        <w:t>could be converted</w:t>
      </w:r>
      <w:proofErr w:type="gramEnd"/>
      <w:r w:rsidRPr="00DE6FE4">
        <w:rPr>
          <w:rFonts w:ascii="Times New Roman" w:hAnsi="Times New Roman" w:cs="Times New Roman"/>
          <w:sz w:val="24"/>
          <w:szCs w:val="24"/>
          <w:lang w:val="en-US"/>
        </w:rPr>
        <w:t xml:space="preserve"> to a jpg file freely by means of website https://pdf2jpg.net/.</w:t>
      </w:r>
    </w:p>
    <w:p w:rsidR="00082165" w:rsidRPr="00DE6FE4" w:rsidRDefault="00082165" w:rsidP="00A70A5B">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All the obtained results confirm that the Hungarian adaptation of ECR-RS has a good structural </w:t>
      </w:r>
      <w:r w:rsidR="001A3706" w:rsidRPr="00DE6FE4">
        <w:rPr>
          <w:rFonts w:ascii="Times New Roman" w:hAnsi="Times New Roman" w:cs="Times New Roman"/>
          <w:sz w:val="24"/>
          <w:szCs w:val="24"/>
          <w:lang w:val="en-US"/>
        </w:rPr>
        <w:t>valid</w:t>
      </w:r>
      <w:r w:rsidRPr="00DE6FE4">
        <w:rPr>
          <w:rFonts w:ascii="Times New Roman" w:hAnsi="Times New Roman" w:cs="Times New Roman"/>
          <w:sz w:val="24"/>
          <w:szCs w:val="24"/>
          <w:lang w:val="en-US"/>
        </w:rPr>
        <w:t xml:space="preserve">ity. An additional evidence </w:t>
      </w:r>
      <w:r w:rsidR="0036642B" w:rsidRPr="00DE6FE4">
        <w:rPr>
          <w:rFonts w:ascii="Times New Roman" w:hAnsi="Times New Roman" w:cs="Times New Roman"/>
          <w:sz w:val="24"/>
          <w:szCs w:val="24"/>
          <w:lang w:val="en-US"/>
        </w:rPr>
        <w:t>for</w:t>
      </w:r>
      <w:r w:rsidRPr="00DE6FE4">
        <w:rPr>
          <w:rFonts w:ascii="Times New Roman" w:hAnsi="Times New Roman" w:cs="Times New Roman"/>
          <w:sz w:val="24"/>
          <w:szCs w:val="24"/>
          <w:lang w:val="en-US"/>
        </w:rPr>
        <w:t xml:space="preserve"> simplifying the model of the Partner scale of ECR-RS by omitting items </w:t>
      </w:r>
      <w:r w:rsidRPr="00DE6FE4">
        <w:rPr>
          <w:rFonts w:ascii="Times New Roman" w:hAnsi="Times New Roman" w:cs="Times New Roman"/>
          <w:color w:val="000000"/>
          <w:sz w:val="24"/>
          <w:szCs w:val="24"/>
          <w:lang w:val="en-US"/>
        </w:rPr>
        <w:t xml:space="preserve">Av_P05 and Av_P06 was that performing a CFA with all 10 original Partner items, Av_P05 and Av_P06 had the smallest standardized loadings (less than .30) in the </w:t>
      </w:r>
      <w:r w:rsidRPr="00DE6FE4">
        <w:rPr>
          <w:rFonts w:ascii="Times New Roman" w:hAnsi="Times New Roman" w:cs="Times New Roman"/>
          <w:sz w:val="24"/>
          <w:szCs w:val="24"/>
          <w:lang w:val="en-US"/>
        </w:rPr>
        <w:t xml:space="preserve">improved MLMV model, whereas all the other </w:t>
      </w:r>
      <w:r w:rsidRPr="00DE6FE4">
        <w:rPr>
          <w:rFonts w:ascii="Times New Roman" w:hAnsi="Times New Roman" w:cs="Times New Roman"/>
          <w:color w:val="000000"/>
          <w:sz w:val="24"/>
          <w:szCs w:val="24"/>
          <w:lang w:val="en-US"/>
        </w:rPr>
        <w:t xml:space="preserve">standardized </w:t>
      </w:r>
      <w:r w:rsidRPr="00DE6FE4">
        <w:rPr>
          <w:rFonts w:ascii="Times New Roman" w:hAnsi="Times New Roman" w:cs="Times New Roman"/>
          <w:sz w:val="24"/>
          <w:szCs w:val="24"/>
          <w:lang w:val="en-US"/>
        </w:rPr>
        <w:t>loadings were greater than .45.</w:t>
      </w:r>
      <w:r w:rsidR="001F2275" w:rsidRPr="00DE6FE4">
        <w:rPr>
          <w:rFonts w:ascii="Times New Roman" w:hAnsi="Times New Roman" w:cs="Times New Roman"/>
          <w:sz w:val="24"/>
          <w:szCs w:val="24"/>
          <w:lang w:val="en-US"/>
        </w:rPr>
        <w:t xml:space="preserve"> Having these good results, we created the </w:t>
      </w:r>
      <w:proofErr w:type="spellStart"/>
      <w:r w:rsidR="001F2275" w:rsidRPr="00DE6FE4">
        <w:rPr>
          <w:rFonts w:ascii="Times New Roman" w:hAnsi="Times New Roman" w:cs="Times New Roman"/>
          <w:sz w:val="24"/>
          <w:szCs w:val="24"/>
          <w:lang w:val="en-US"/>
        </w:rPr>
        <w:t>Anxiety</w:t>
      </w:r>
      <w:r w:rsidR="000E3C83" w:rsidRPr="00DE6FE4">
        <w:rPr>
          <w:rFonts w:ascii="Times New Roman" w:hAnsi="Times New Roman" w:cs="Times New Roman"/>
          <w:sz w:val="24"/>
          <w:szCs w:val="24"/>
          <w:lang w:val="en-US"/>
        </w:rPr>
        <w:t>_P</w:t>
      </w:r>
      <w:proofErr w:type="spellEnd"/>
      <w:r w:rsidR="000E3C83" w:rsidRPr="00DE6FE4">
        <w:rPr>
          <w:rFonts w:ascii="Times New Roman" w:hAnsi="Times New Roman" w:cs="Times New Roman"/>
          <w:sz w:val="24"/>
          <w:szCs w:val="24"/>
          <w:lang w:val="en-US"/>
        </w:rPr>
        <w:t xml:space="preserve"> </w:t>
      </w:r>
      <w:r w:rsidR="001F2275" w:rsidRPr="00DE6FE4">
        <w:rPr>
          <w:rFonts w:ascii="Times New Roman" w:hAnsi="Times New Roman" w:cs="Times New Roman"/>
          <w:sz w:val="24"/>
          <w:szCs w:val="24"/>
          <w:lang w:val="en-US"/>
        </w:rPr>
        <w:t xml:space="preserve">and the </w:t>
      </w:r>
      <w:proofErr w:type="spellStart"/>
      <w:r w:rsidR="001F2275" w:rsidRPr="00DE6FE4">
        <w:rPr>
          <w:rFonts w:ascii="Times New Roman" w:hAnsi="Times New Roman" w:cs="Times New Roman"/>
          <w:sz w:val="24"/>
          <w:szCs w:val="24"/>
          <w:lang w:val="en-US"/>
        </w:rPr>
        <w:t>Avoidance</w:t>
      </w:r>
      <w:r w:rsidR="000E3C83" w:rsidRPr="00DE6FE4">
        <w:rPr>
          <w:rFonts w:ascii="Times New Roman" w:hAnsi="Times New Roman" w:cs="Times New Roman"/>
          <w:sz w:val="24"/>
          <w:szCs w:val="24"/>
          <w:lang w:val="en-US"/>
        </w:rPr>
        <w:t>_P</w:t>
      </w:r>
      <w:proofErr w:type="spellEnd"/>
      <w:r w:rsidR="001F2275" w:rsidRPr="00DE6FE4">
        <w:rPr>
          <w:rFonts w:ascii="Times New Roman" w:hAnsi="Times New Roman" w:cs="Times New Roman"/>
          <w:sz w:val="24"/>
          <w:szCs w:val="24"/>
          <w:lang w:val="en-US"/>
        </w:rPr>
        <w:t xml:space="preserve"> subscales </w:t>
      </w:r>
      <w:r w:rsidR="000E3C83" w:rsidRPr="00DE6FE4">
        <w:rPr>
          <w:rFonts w:ascii="Times New Roman" w:hAnsi="Times New Roman" w:cs="Times New Roman"/>
          <w:sz w:val="24"/>
          <w:szCs w:val="24"/>
          <w:lang w:val="en-US"/>
        </w:rPr>
        <w:t xml:space="preserve">of the Partner scale </w:t>
      </w:r>
      <w:r w:rsidR="001F2275" w:rsidRPr="00DE6FE4">
        <w:rPr>
          <w:rFonts w:ascii="Times New Roman" w:hAnsi="Times New Roman" w:cs="Times New Roman"/>
          <w:sz w:val="24"/>
          <w:szCs w:val="24"/>
          <w:lang w:val="en-US"/>
        </w:rPr>
        <w:t>by averaging the appropriate items</w:t>
      </w:r>
      <w:r w:rsidR="000E3C83" w:rsidRPr="00DE6FE4">
        <w:rPr>
          <w:rFonts w:ascii="Times New Roman" w:hAnsi="Times New Roman" w:cs="Times New Roman"/>
          <w:sz w:val="24"/>
          <w:szCs w:val="24"/>
          <w:lang w:val="en-US"/>
        </w:rPr>
        <w:t>,</w:t>
      </w:r>
      <w:r w:rsidR="001F2275" w:rsidRPr="00DE6FE4">
        <w:rPr>
          <w:rFonts w:ascii="Times New Roman" w:hAnsi="Times New Roman" w:cs="Times New Roman"/>
          <w:sz w:val="24"/>
          <w:szCs w:val="24"/>
          <w:lang w:val="en-US"/>
        </w:rPr>
        <w:t xml:space="preserve"> </w:t>
      </w:r>
      <w:r w:rsidR="000E3C83" w:rsidRPr="00DE6FE4">
        <w:rPr>
          <w:rFonts w:ascii="Times New Roman" w:hAnsi="Times New Roman" w:cs="Times New Roman"/>
          <w:sz w:val="24"/>
          <w:szCs w:val="24"/>
          <w:lang w:val="en-US"/>
        </w:rPr>
        <w:t>using</w:t>
      </w:r>
      <w:r w:rsidR="001F2275" w:rsidRPr="00DE6FE4">
        <w:rPr>
          <w:rFonts w:ascii="Times New Roman" w:hAnsi="Times New Roman" w:cs="Times New Roman"/>
          <w:sz w:val="24"/>
          <w:szCs w:val="24"/>
          <w:lang w:val="en-US"/>
        </w:rPr>
        <w:t xml:space="preserve"> a special option of module CFA, for the sake of </w:t>
      </w:r>
      <w:r w:rsidR="000E3C83" w:rsidRPr="00DE6FE4">
        <w:rPr>
          <w:rFonts w:ascii="Times New Roman" w:hAnsi="Times New Roman" w:cs="Times New Roman"/>
          <w:sz w:val="24"/>
          <w:szCs w:val="24"/>
          <w:lang w:val="en-US"/>
        </w:rPr>
        <w:t xml:space="preserve">performing </w:t>
      </w:r>
      <w:r w:rsidR="001F2275" w:rsidRPr="00DE6FE4">
        <w:rPr>
          <w:rFonts w:ascii="Times New Roman" w:hAnsi="Times New Roman" w:cs="Times New Roman"/>
          <w:sz w:val="24"/>
          <w:szCs w:val="24"/>
          <w:lang w:val="en-US"/>
        </w:rPr>
        <w:t xml:space="preserve">further statistical analyses with these </w:t>
      </w:r>
      <w:r w:rsidR="000E3C83" w:rsidRPr="00DE6FE4">
        <w:rPr>
          <w:rFonts w:ascii="Times New Roman" w:hAnsi="Times New Roman" w:cs="Times New Roman"/>
          <w:sz w:val="24"/>
          <w:szCs w:val="24"/>
          <w:lang w:val="en-US"/>
        </w:rPr>
        <w:t>sub</w:t>
      </w:r>
      <w:r w:rsidR="001F2275" w:rsidRPr="00DE6FE4">
        <w:rPr>
          <w:rFonts w:ascii="Times New Roman" w:hAnsi="Times New Roman" w:cs="Times New Roman"/>
          <w:sz w:val="24"/>
          <w:szCs w:val="24"/>
          <w:lang w:val="en-US"/>
        </w:rPr>
        <w:t>scales.</w:t>
      </w:r>
    </w:p>
    <w:p w:rsidR="000E3C83" w:rsidRPr="00DE6FE4" w:rsidRDefault="000E3C83" w:rsidP="000E3C83">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4. </w:t>
      </w:r>
      <w:r w:rsidR="00A70A5B" w:rsidRPr="00DE6FE4">
        <w:rPr>
          <w:rFonts w:ascii="Times New Roman" w:hAnsi="Times New Roman" w:cs="Times New Roman"/>
          <w:sz w:val="24"/>
          <w:szCs w:val="24"/>
          <w:lang w:val="en-US"/>
        </w:rPr>
        <w:t xml:space="preserve">Beyond structural reliability, it is important to prove the validity of an adapted scale. Several studies show that </w:t>
      </w:r>
      <w:r w:rsidR="005C56FF" w:rsidRPr="00DE6FE4">
        <w:rPr>
          <w:rFonts w:ascii="Times New Roman" w:hAnsi="Times New Roman" w:cs="Times New Roman"/>
          <w:sz w:val="24"/>
          <w:szCs w:val="24"/>
          <w:lang w:val="en-US"/>
        </w:rPr>
        <w:t xml:space="preserve">adult </w:t>
      </w:r>
      <w:r w:rsidR="00A70A5B" w:rsidRPr="00DE6FE4">
        <w:rPr>
          <w:rFonts w:ascii="Times New Roman" w:eastAsia="Times New Roman" w:hAnsi="Times New Roman" w:cs="Times New Roman"/>
          <w:sz w:val="24"/>
          <w:szCs w:val="24"/>
          <w:lang w:val="en-US" w:eastAsia="zh-CN"/>
        </w:rPr>
        <w:t>attachment and mental health are positively related</w:t>
      </w:r>
      <w:r w:rsidR="005C56FF" w:rsidRPr="00DE6FE4">
        <w:rPr>
          <w:rFonts w:ascii="Times New Roman" w:eastAsia="Times New Roman" w:hAnsi="Times New Roman" w:cs="Times New Roman"/>
          <w:sz w:val="24"/>
          <w:szCs w:val="24"/>
          <w:lang w:val="en-US" w:eastAsia="zh-CN"/>
        </w:rPr>
        <w:t xml:space="preserve">. </w:t>
      </w:r>
      <w:r w:rsidR="0036642B" w:rsidRPr="00DE6FE4">
        <w:rPr>
          <w:rFonts w:ascii="Times New Roman" w:eastAsia="Times New Roman" w:hAnsi="Times New Roman" w:cs="Times New Roman"/>
          <w:sz w:val="24"/>
          <w:szCs w:val="24"/>
          <w:lang w:val="en-US" w:eastAsia="zh-CN"/>
        </w:rPr>
        <w:t xml:space="preserve">Individuals </w:t>
      </w:r>
      <w:r w:rsidR="005C56FF" w:rsidRPr="00DE6FE4">
        <w:rPr>
          <w:rFonts w:ascii="Times New Roman" w:eastAsia="Times New Roman" w:hAnsi="Times New Roman" w:cs="Times New Roman"/>
          <w:sz w:val="24"/>
          <w:szCs w:val="24"/>
          <w:lang w:val="en-US" w:eastAsia="zh-CN"/>
        </w:rPr>
        <w:t>having a disordered attachment style (with high level</w:t>
      </w:r>
      <w:r w:rsidR="000F35BE" w:rsidRPr="00DE6FE4">
        <w:rPr>
          <w:rFonts w:ascii="Times New Roman" w:eastAsia="Times New Roman" w:hAnsi="Times New Roman" w:cs="Times New Roman"/>
          <w:sz w:val="24"/>
          <w:szCs w:val="24"/>
          <w:lang w:val="en-US" w:eastAsia="zh-CN"/>
        </w:rPr>
        <w:t>s</w:t>
      </w:r>
      <w:r w:rsidR="005C56FF" w:rsidRPr="00DE6FE4">
        <w:rPr>
          <w:rFonts w:ascii="Times New Roman" w:eastAsia="Times New Roman" w:hAnsi="Times New Roman" w:cs="Times New Roman"/>
          <w:sz w:val="24"/>
          <w:szCs w:val="24"/>
          <w:lang w:val="en-US" w:eastAsia="zh-CN"/>
        </w:rPr>
        <w:t xml:space="preserve"> of </w:t>
      </w:r>
      <w:r w:rsidRPr="00DE6FE4">
        <w:rPr>
          <w:rFonts w:ascii="Times New Roman" w:hAnsi="Times New Roman" w:cs="Times New Roman"/>
          <w:sz w:val="24"/>
          <w:szCs w:val="24"/>
          <w:lang w:val="en-US"/>
        </w:rPr>
        <w:t xml:space="preserve">anxiety and </w:t>
      </w:r>
      <w:r w:rsidR="000F35BE" w:rsidRPr="00DE6FE4">
        <w:rPr>
          <w:rFonts w:ascii="Times New Roman" w:hAnsi="Times New Roman" w:cs="Times New Roman"/>
          <w:sz w:val="24"/>
          <w:szCs w:val="24"/>
          <w:lang w:val="en-US"/>
        </w:rPr>
        <w:t>avoidance</w:t>
      </w:r>
      <w:r w:rsidR="005C56FF" w:rsidRPr="00DE6FE4">
        <w:rPr>
          <w:rFonts w:ascii="Times New Roman" w:eastAsia="Times New Roman" w:hAnsi="Times New Roman" w:cs="Times New Roman"/>
          <w:sz w:val="24"/>
          <w:szCs w:val="24"/>
          <w:lang w:val="en-US" w:eastAsia="zh-CN"/>
        </w:rPr>
        <w:t>)</w:t>
      </w:r>
      <w:r w:rsidR="00A70A5B" w:rsidRPr="00DE6FE4">
        <w:rPr>
          <w:rFonts w:ascii="Times New Roman" w:eastAsia="Times New Roman" w:hAnsi="Times New Roman" w:cs="Times New Roman"/>
          <w:sz w:val="24"/>
          <w:szCs w:val="24"/>
          <w:lang w:val="en-US" w:eastAsia="zh-CN"/>
        </w:rPr>
        <w:t xml:space="preserve"> </w:t>
      </w:r>
      <w:r w:rsidR="0036642B" w:rsidRPr="00DE6FE4">
        <w:rPr>
          <w:rFonts w:ascii="Times New Roman" w:eastAsia="Times New Roman" w:hAnsi="Times New Roman" w:cs="Times New Roman"/>
          <w:sz w:val="24"/>
          <w:szCs w:val="24"/>
          <w:lang w:val="en-US" w:eastAsia="zh-CN"/>
        </w:rPr>
        <w:t>usually have lower levels</w:t>
      </w:r>
      <w:r w:rsidR="005C56FF" w:rsidRPr="00DE6FE4">
        <w:rPr>
          <w:rFonts w:ascii="Times New Roman" w:eastAsia="Times New Roman" w:hAnsi="Times New Roman" w:cs="Times New Roman"/>
          <w:sz w:val="24"/>
          <w:szCs w:val="24"/>
          <w:lang w:val="en-US" w:eastAsia="zh-CN"/>
        </w:rPr>
        <w:t xml:space="preserve"> of mental health </w:t>
      </w:r>
      <w:r w:rsidR="00A70A5B" w:rsidRPr="00DE6FE4">
        <w:rPr>
          <w:rFonts w:ascii="Times New Roman" w:eastAsia="Times New Roman" w:hAnsi="Times New Roman" w:cs="Times New Roman"/>
          <w:sz w:val="24"/>
          <w:szCs w:val="24"/>
          <w:lang w:val="en-US" w:eastAsia="zh-CN"/>
        </w:rPr>
        <w:t xml:space="preserve">(see, e.g., </w:t>
      </w:r>
      <w:r w:rsidR="00A70A5B" w:rsidRPr="00DE6FE4">
        <w:rPr>
          <w:rFonts w:ascii="Times New Roman" w:eastAsia="Times New Roman" w:hAnsi="Times New Roman" w:cs="Times New Roman"/>
          <w:i/>
          <w:sz w:val="24"/>
          <w:szCs w:val="24"/>
          <w:lang w:val="en-US" w:eastAsia="zh-CN"/>
        </w:rPr>
        <w:t>Adams</w:t>
      </w:r>
      <w:r w:rsidR="001A222A" w:rsidRPr="00DE6FE4">
        <w:rPr>
          <w:rFonts w:ascii="Times New Roman" w:hAnsi="Times New Roman" w:cs="Times New Roman"/>
          <w:i/>
          <w:sz w:val="24"/>
          <w:szCs w:val="24"/>
          <w:lang w:val="en-US"/>
        </w:rPr>
        <w:t xml:space="preserve"> </w:t>
      </w:r>
      <w:r w:rsidR="001A222A" w:rsidRPr="00DE6FE4">
        <w:rPr>
          <w:rFonts w:ascii="Times New Roman" w:eastAsia="Times New Roman" w:hAnsi="Times New Roman" w:cs="Times New Roman"/>
          <w:i/>
          <w:sz w:val="24"/>
          <w:szCs w:val="24"/>
          <w:lang w:val="en-US" w:eastAsia="zh-CN"/>
        </w:rPr>
        <w:t>et al.</w:t>
      </w:r>
      <w:r w:rsidR="00A70A5B" w:rsidRPr="00DE6FE4">
        <w:rPr>
          <w:rFonts w:ascii="Times New Roman" w:eastAsia="Times New Roman" w:hAnsi="Times New Roman" w:cs="Times New Roman"/>
          <w:sz w:val="24"/>
          <w:szCs w:val="24"/>
          <w:lang w:val="en-US" w:eastAsia="zh-CN"/>
        </w:rPr>
        <w:t xml:space="preserve">, 2018). This </w:t>
      </w:r>
      <w:proofErr w:type="gramStart"/>
      <w:r w:rsidR="00A70A5B" w:rsidRPr="00DE6FE4">
        <w:rPr>
          <w:rFonts w:ascii="Times New Roman" w:eastAsia="Times New Roman" w:hAnsi="Times New Roman" w:cs="Times New Roman"/>
          <w:sz w:val="24"/>
          <w:szCs w:val="24"/>
          <w:lang w:val="en-US" w:eastAsia="zh-CN"/>
        </w:rPr>
        <w:t>was confirmed</w:t>
      </w:r>
      <w:proofErr w:type="gramEnd"/>
      <w:r w:rsidR="00A70A5B" w:rsidRPr="00DE6FE4">
        <w:rPr>
          <w:rFonts w:ascii="Times New Roman" w:eastAsia="Times New Roman" w:hAnsi="Times New Roman" w:cs="Times New Roman"/>
          <w:sz w:val="24"/>
          <w:szCs w:val="24"/>
          <w:lang w:val="en-US" w:eastAsia="zh-CN"/>
        </w:rPr>
        <w:t xml:space="preserve"> in our s</w:t>
      </w:r>
      <w:r w:rsidR="005C56FF" w:rsidRPr="00DE6FE4">
        <w:rPr>
          <w:rFonts w:ascii="Times New Roman" w:eastAsia="Times New Roman" w:hAnsi="Times New Roman" w:cs="Times New Roman"/>
          <w:sz w:val="24"/>
          <w:szCs w:val="24"/>
          <w:lang w:val="en-US" w:eastAsia="zh-CN"/>
        </w:rPr>
        <w:t>tudy</w:t>
      </w:r>
      <w:r w:rsidR="0036642B" w:rsidRPr="00DE6FE4">
        <w:rPr>
          <w:rFonts w:ascii="Times New Roman" w:eastAsia="Times New Roman" w:hAnsi="Times New Roman" w:cs="Times New Roman"/>
          <w:sz w:val="24"/>
          <w:szCs w:val="24"/>
          <w:lang w:val="en-US" w:eastAsia="zh-CN"/>
        </w:rPr>
        <w:t xml:space="preserve"> as well</w:t>
      </w:r>
      <w:r w:rsidR="005C56FF" w:rsidRPr="00DE6FE4">
        <w:rPr>
          <w:rFonts w:ascii="Times New Roman" w:eastAsia="Times New Roman" w:hAnsi="Times New Roman" w:cs="Times New Roman"/>
          <w:sz w:val="24"/>
          <w:szCs w:val="24"/>
          <w:lang w:val="en-US" w:eastAsia="zh-CN"/>
        </w:rPr>
        <w:t>, where the level of mental health was assessed by means of t</w:t>
      </w:r>
      <w:r w:rsidR="005C56FF" w:rsidRPr="00DE6FE4">
        <w:rPr>
          <w:rFonts w:ascii="Times New Roman" w:hAnsi="Times New Roman" w:cs="Times New Roman"/>
          <w:sz w:val="24"/>
          <w:szCs w:val="24"/>
          <w:lang w:val="en-US"/>
        </w:rPr>
        <w:t>he 5</w:t>
      </w:r>
      <w:r w:rsidRPr="00DE6FE4">
        <w:rPr>
          <w:rFonts w:ascii="Times New Roman" w:hAnsi="Times New Roman" w:cs="Times New Roman"/>
          <w:sz w:val="24"/>
          <w:szCs w:val="24"/>
          <w:lang w:val="en-US"/>
        </w:rPr>
        <w:t>-</w:t>
      </w:r>
      <w:r w:rsidR="005C56FF" w:rsidRPr="00DE6FE4">
        <w:rPr>
          <w:rFonts w:ascii="Times New Roman" w:hAnsi="Times New Roman" w:cs="Times New Roman"/>
          <w:sz w:val="24"/>
          <w:szCs w:val="24"/>
          <w:lang w:val="en-US"/>
        </w:rPr>
        <w:t>item</w:t>
      </w:r>
      <w:r w:rsidRPr="00DE6FE4">
        <w:rPr>
          <w:rFonts w:ascii="Times New Roman" w:hAnsi="Times New Roman" w:cs="Times New Roman"/>
          <w:sz w:val="24"/>
          <w:szCs w:val="24"/>
          <w:lang w:val="en-US"/>
        </w:rPr>
        <w:t xml:space="preserve"> </w:t>
      </w:r>
      <w:r w:rsidR="005C56FF" w:rsidRPr="00DE6FE4">
        <w:rPr>
          <w:rFonts w:ascii="Times New Roman" w:hAnsi="Times New Roman" w:cs="Times New Roman"/>
          <w:sz w:val="24"/>
          <w:szCs w:val="24"/>
          <w:lang w:val="en-US"/>
        </w:rPr>
        <w:t xml:space="preserve">WHO Well-Being Scale (WBI-5; see </w:t>
      </w:r>
      <w:proofErr w:type="spellStart"/>
      <w:r w:rsidR="005C56FF" w:rsidRPr="00DE6FE4">
        <w:rPr>
          <w:rFonts w:ascii="Times New Roman" w:hAnsi="Times New Roman" w:cs="Times New Roman"/>
          <w:i/>
          <w:sz w:val="24"/>
          <w:szCs w:val="24"/>
          <w:lang w:val="en-US"/>
        </w:rPr>
        <w:t>Bech</w:t>
      </w:r>
      <w:proofErr w:type="spellEnd"/>
      <w:r w:rsidR="005C56FF" w:rsidRPr="00DE6FE4">
        <w:rPr>
          <w:rFonts w:ascii="Times New Roman" w:hAnsi="Times New Roman" w:cs="Times New Roman"/>
          <w:sz w:val="24"/>
          <w:szCs w:val="24"/>
          <w:lang w:val="en-US"/>
        </w:rPr>
        <w:t>, 1996, 2012)</w:t>
      </w:r>
      <w:r w:rsidR="00A70A5B" w:rsidRPr="00DE6FE4">
        <w:rPr>
          <w:rFonts w:ascii="Times New Roman" w:eastAsia="Times New Roman" w:hAnsi="Times New Roman" w:cs="Times New Roman"/>
          <w:sz w:val="24"/>
          <w:szCs w:val="24"/>
          <w:lang w:val="en-US" w:eastAsia="zh-CN"/>
        </w:rPr>
        <w:t xml:space="preserve">. Using module </w:t>
      </w:r>
      <w:proofErr w:type="spellStart"/>
      <w:r w:rsidR="005C56FF" w:rsidRPr="00DE6FE4">
        <w:rPr>
          <w:rFonts w:ascii="Times New Roman" w:eastAsia="Times New Roman" w:hAnsi="Times New Roman" w:cs="Times New Roman"/>
          <w:sz w:val="24"/>
          <w:szCs w:val="24"/>
          <w:lang w:val="en-US" w:eastAsia="zh-CN"/>
        </w:rPr>
        <w:t>HierR</w:t>
      </w:r>
      <w:proofErr w:type="spellEnd"/>
      <w:r w:rsidR="005C56FF" w:rsidRPr="00DE6FE4">
        <w:rPr>
          <w:rFonts w:ascii="Times New Roman" w:eastAsia="Times New Roman" w:hAnsi="Times New Roman" w:cs="Times New Roman"/>
          <w:sz w:val="24"/>
          <w:szCs w:val="24"/>
          <w:lang w:val="en-US" w:eastAsia="zh-CN"/>
        </w:rPr>
        <w:t xml:space="preserve"> of ROP-R with subscales</w:t>
      </w:r>
      <w:r w:rsidR="000F35BE" w:rsidRPr="00DE6FE4">
        <w:rPr>
          <w:rFonts w:ascii="Times New Roman" w:eastAsia="Times New Roman" w:hAnsi="Times New Roman" w:cs="Times New Roman"/>
          <w:sz w:val="24"/>
          <w:szCs w:val="24"/>
          <w:lang w:val="en-US" w:eastAsia="zh-CN"/>
        </w:rPr>
        <w:t xml:space="preserve"> </w:t>
      </w:r>
      <w:proofErr w:type="spellStart"/>
      <w:r w:rsidRPr="00DE6FE4">
        <w:rPr>
          <w:rFonts w:ascii="Times New Roman" w:hAnsi="Times New Roman" w:cs="Times New Roman"/>
          <w:sz w:val="24"/>
          <w:szCs w:val="24"/>
          <w:lang w:val="en-US"/>
        </w:rPr>
        <w:t>Anxiety_P</w:t>
      </w:r>
      <w:proofErr w:type="spellEnd"/>
      <w:r w:rsidRPr="00DE6FE4">
        <w:rPr>
          <w:rFonts w:ascii="Times New Roman" w:hAnsi="Times New Roman" w:cs="Times New Roman"/>
          <w:sz w:val="24"/>
          <w:szCs w:val="24"/>
          <w:lang w:val="en-US"/>
        </w:rPr>
        <w:t xml:space="preserve"> and </w:t>
      </w:r>
      <w:proofErr w:type="spellStart"/>
      <w:r w:rsidR="000F35BE" w:rsidRPr="00DE6FE4">
        <w:rPr>
          <w:rFonts w:ascii="Times New Roman" w:hAnsi="Times New Roman" w:cs="Times New Roman"/>
          <w:sz w:val="24"/>
          <w:szCs w:val="24"/>
          <w:lang w:val="en-US"/>
        </w:rPr>
        <w:t>Avoidance</w:t>
      </w:r>
      <w:r w:rsidRPr="00DE6FE4">
        <w:rPr>
          <w:rFonts w:ascii="Times New Roman" w:hAnsi="Times New Roman" w:cs="Times New Roman"/>
          <w:sz w:val="24"/>
          <w:szCs w:val="24"/>
          <w:lang w:val="en-US"/>
        </w:rPr>
        <w:t>_P</w:t>
      </w:r>
      <w:proofErr w:type="spellEnd"/>
      <w:r w:rsidR="000F35BE" w:rsidRPr="00DE6FE4">
        <w:rPr>
          <w:rFonts w:ascii="Times New Roman" w:hAnsi="Times New Roman" w:cs="Times New Roman"/>
          <w:sz w:val="24"/>
          <w:szCs w:val="24"/>
          <w:lang w:val="en-US"/>
        </w:rPr>
        <w:t xml:space="preserve"> as independent variables, and WBI-5 as dependent variable, the </w:t>
      </w:r>
      <w:r w:rsidR="000F35BE" w:rsidRPr="00DE6FE4">
        <w:rPr>
          <w:rFonts w:ascii="Times New Roman" w:hAnsi="Times New Roman" w:cs="Times New Roman"/>
          <w:i/>
          <w:sz w:val="24"/>
          <w:szCs w:val="24"/>
          <w:lang w:val="en-US"/>
        </w:rPr>
        <w:t>R</w:t>
      </w:r>
      <w:r w:rsidR="000F35BE" w:rsidRPr="00DE6FE4">
        <w:rPr>
          <w:rFonts w:ascii="Times New Roman" w:hAnsi="Times New Roman" w:cs="Times New Roman"/>
          <w:sz w:val="24"/>
          <w:szCs w:val="24"/>
          <w:vertAlign w:val="superscript"/>
          <w:lang w:val="en-US"/>
        </w:rPr>
        <w:t>2</w:t>
      </w:r>
      <w:r w:rsidR="000F35BE" w:rsidRPr="00DE6FE4">
        <w:rPr>
          <w:rFonts w:ascii="Times New Roman" w:hAnsi="Times New Roman" w:cs="Times New Roman"/>
          <w:sz w:val="24"/>
          <w:szCs w:val="24"/>
          <w:lang w:val="en-US"/>
        </w:rPr>
        <w:t xml:space="preserve"> explained variance of the two predictors was .122 (</w:t>
      </w:r>
      <w:r w:rsidR="000F35BE" w:rsidRPr="00DE6FE4">
        <w:rPr>
          <w:rFonts w:ascii="Times New Roman" w:hAnsi="Times New Roman" w:cs="Times New Roman"/>
          <w:i/>
          <w:sz w:val="24"/>
          <w:szCs w:val="24"/>
          <w:lang w:val="en-US"/>
        </w:rPr>
        <w:t>F</w:t>
      </w:r>
      <w:r w:rsidR="000F35BE" w:rsidRPr="00DE6FE4">
        <w:rPr>
          <w:rFonts w:ascii="Times New Roman" w:hAnsi="Times New Roman" w:cs="Times New Roman"/>
          <w:sz w:val="24"/>
          <w:szCs w:val="24"/>
          <w:lang w:val="en-US"/>
        </w:rPr>
        <w:t xml:space="preserve">(2;  321) = 22.28, </w:t>
      </w:r>
      <w:r w:rsidR="000F35BE" w:rsidRPr="00DE6FE4">
        <w:rPr>
          <w:rFonts w:ascii="Times New Roman" w:hAnsi="Times New Roman" w:cs="Times New Roman"/>
          <w:i/>
          <w:sz w:val="24"/>
          <w:szCs w:val="24"/>
          <w:lang w:val="en-US"/>
        </w:rPr>
        <w:t>p</w:t>
      </w:r>
      <w:r w:rsidR="000F35BE" w:rsidRPr="00DE6FE4">
        <w:rPr>
          <w:rFonts w:ascii="Times New Roman" w:hAnsi="Times New Roman" w:cs="Times New Roman"/>
          <w:sz w:val="24"/>
          <w:szCs w:val="24"/>
          <w:lang w:val="en-US"/>
        </w:rPr>
        <w:t xml:space="preserve"> &lt; .001).</w:t>
      </w:r>
      <w:r w:rsidR="00D24DB4" w:rsidRPr="00DE6FE4">
        <w:rPr>
          <w:rFonts w:ascii="Times New Roman" w:hAnsi="Times New Roman" w:cs="Times New Roman"/>
          <w:sz w:val="24"/>
          <w:szCs w:val="24"/>
          <w:lang w:val="en-US"/>
        </w:rPr>
        <w:t xml:space="preserve"> </w:t>
      </w:r>
    </w:p>
    <w:p w:rsidR="009E0F56" w:rsidRPr="00DE6FE4" w:rsidRDefault="00D24DB4" w:rsidP="0096276C">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However, the question arises whether this influence of </w:t>
      </w:r>
      <w:proofErr w:type="gramStart"/>
      <w:r w:rsidRPr="00DE6FE4">
        <w:rPr>
          <w:rFonts w:ascii="Times New Roman" w:hAnsi="Times New Roman" w:cs="Times New Roman"/>
          <w:sz w:val="24"/>
          <w:szCs w:val="24"/>
          <w:lang w:val="en-US"/>
        </w:rPr>
        <w:t xml:space="preserve">attachment </w:t>
      </w:r>
      <w:r w:rsidR="000E3C83" w:rsidRPr="00DE6FE4">
        <w:rPr>
          <w:rFonts w:ascii="Times New Roman" w:hAnsi="Times New Roman" w:cs="Times New Roman"/>
          <w:sz w:val="24"/>
          <w:szCs w:val="24"/>
          <w:lang w:val="en-US"/>
        </w:rPr>
        <w:t>still</w:t>
      </w:r>
      <w:proofErr w:type="gramEnd"/>
      <w:r w:rsidR="000E3C83"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remains if basic personality traits of the Big Five model enter first</w:t>
      </w:r>
      <w:r w:rsidR="009E0F56" w:rsidRPr="00DE6FE4">
        <w:rPr>
          <w:rFonts w:ascii="Times New Roman" w:hAnsi="Times New Roman" w:cs="Times New Roman"/>
          <w:sz w:val="24"/>
          <w:szCs w:val="24"/>
          <w:lang w:val="en-US"/>
        </w:rPr>
        <w:t xml:space="preserve"> the regression model.</w:t>
      </w:r>
      <w:r w:rsidR="000E3C83" w:rsidRPr="00DE6FE4">
        <w:rPr>
          <w:rFonts w:ascii="Times New Roman" w:hAnsi="Times New Roman" w:cs="Times New Roman"/>
          <w:sz w:val="24"/>
          <w:szCs w:val="24"/>
          <w:lang w:val="en-US"/>
        </w:rPr>
        <w:t xml:space="preserve"> </w:t>
      </w:r>
      <w:r w:rsidR="009E0F56" w:rsidRPr="00DE6FE4">
        <w:rPr>
          <w:rFonts w:ascii="Times New Roman" w:hAnsi="Times New Roman" w:cs="Times New Roman"/>
          <w:sz w:val="24"/>
          <w:szCs w:val="24"/>
          <w:lang w:val="en-US"/>
        </w:rPr>
        <w:t xml:space="preserve">In our </w:t>
      </w:r>
      <w:proofErr w:type="gramStart"/>
      <w:r w:rsidR="009E0F56" w:rsidRPr="00DE6FE4">
        <w:rPr>
          <w:rFonts w:ascii="Times New Roman" w:hAnsi="Times New Roman" w:cs="Times New Roman"/>
          <w:sz w:val="24"/>
          <w:szCs w:val="24"/>
          <w:lang w:val="en-US"/>
        </w:rPr>
        <w:t>study</w:t>
      </w:r>
      <w:proofErr w:type="gramEnd"/>
      <w:r w:rsidR="009E0F56" w:rsidRPr="00DE6FE4">
        <w:rPr>
          <w:rFonts w:ascii="Times New Roman" w:hAnsi="Times New Roman" w:cs="Times New Roman"/>
          <w:sz w:val="24"/>
          <w:szCs w:val="24"/>
          <w:lang w:val="en-US"/>
        </w:rPr>
        <w:t xml:space="preserve"> the Big Five model was measured by means of the five scales (Extraversion, Agreeableness, Neuroticism, Conscientiousness, Openness) of the BFI-44 Big Five Inventory (</w:t>
      </w:r>
      <w:r w:rsidR="009E0F56" w:rsidRPr="00DE6FE4">
        <w:rPr>
          <w:rFonts w:ascii="Times New Roman" w:hAnsi="Times New Roman" w:cs="Times New Roman"/>
          <w:i/>
          <w:sz w:val="24"/>
          <w:szCs w:val="24"/>
          <w:lang w:val="en-US"/>
        </w:rPr>
        <w:t>John</w:t>
      </w:r>
      <w:r w:rsidR="008F61EB" w:rsidRPr="00DE6FE4">
        <w:rPr>
          <w:rFonts w:ascii="Times New Roman" w:hAnsi="Times New Roman" w:cs="Times New Roman"/>
          <w:i/>
          <w:sz w:val="24"/>
          <w:szCs w:val="24"/>
          <w:lang w:val="en-US"/>
        </w:rPr>
        <w:t xml:space="preserve"> et al.</w:t>
      </w:r>
      <w:r w:rsidR="009E0F56" w:rsidRPr="00DE6FE4">
        <w:rPr>
          <w:rFonts w:ascii="Times New Roman" w:hAnsi="Times New Roman" w:cs="Times New Roman"/>
          <w:sz w:val="24"/>
          <w:szCs w:val="24"/>
          <w:lang w:val="en-US"/>
        </w:rPr>
        <w:t>, 2008). Performing a hierarchical regression analysis by means of module</w:t>
      </w:r>
      <w:r w:rsidR="009E0F56" w:rsidRPr="00DE6FE4">
        <w:rPr>
          <w:rFonts w:ascii="Times New Roman" w:eastAsia="Times New Roman" w:hAnsi="Times New Roman" w:cs="Times New Roman"/>
          <w:sz w:val="24"/>
          <w:szCs w:val="24"/>
          <w:lang w:val="en-US" w:eastAsia="zh-CN"/>
        </w:rPr>
        <w:t xml:space="preserve"> </w:t>
      </w:r>
      <w:proofErr w:type="spellStart"/>
      <w:r w:rsidR="009E0F56" w:rsidRPr="00DE6FE4">
        <w:rPr>
          <w:rFonts w:ascii="Times New Roman" w:eastAsia="Times New Roman" w:hAnsi="Times New Roman" w:cs="Times New Roman"/>
          <w:sz w:val="24"/>
          <w:szCs w:val="24"/>
          <w:lang w:val="en-US" w:eastAsia="zh-CN"/>
        </w:rPr>
        <w:t>HierR</w:t>
      </w:r>
      <w:proofErr w:type="spellEnd"/>
      <w:r w:rsidR="009E0F56" w:rsidRPr="00DE6FE4">
        <w:rPr>
          <w:rFonts w:ascii="Times New Roman" w:eastAsia="Times New Roman" w:hAnsi="Times New Roman" w:cs="Times New Roman"/>
          <w:sz w:val="24"/>
          <w:szCs w:val="24"/>
          <w:lang w:val="en-US" w:eastAsia="zh-CN"/>
        </w:rPr>
        <w:t xml:space="preserve"> of ROP-R, the first block </w:t>
      </w:r>
      <w:proofErr w:type="gramStart"/>
      <w:r w:rsidR="009E0F56" w:rsidRPr="00DE6FE4">
        <w:rPr>
          <w:rFonts w:ascii="Times New Roman" w:eastAsia="Times New Roman" w:hAnsi="Times New Roman" w:cs="Times New Roman"/>
          <w:sz w:val="24"/>
          <w:szCs w:val="24"/>
          <w:lang w:val="en-US" w:eastAsia="zh-CN"/>
        </w:rPr>
        <w:t>was defined</w:t>
      </w:r>
      <w:proofErr w:type="gramEnd"/>
      <w:r w:rsidR="009E0F56" w:rsidRPr="00DE6FE4">
        <w:rPr>
          <w:rFonts w:ascii="Times New Roman" w:eastAsia="Times New Roman" w:hAnsi="Times New Roman" w:cs="Times New Roman"/>
          <w:sz w:val="24"/>
          <w:szCs w:val="24"/>
          <w:lang w:val="en-US" w:eastAsia="zh-CN"/>
        </w:rPr>
        <w:t xml:space="preserve"> </w:t>
      </w:r>
      <w:r w:rsidR="00CE41BF" w:rsidRPr="00DE6FE4">
        <w:rPr>
          <w:rFonts w:ascii="Times New Roman" w:eastAsia="Times New Roman" w:hAnsi="Times New Roman" w:cs="Times New Roman"/>
          <w:sz w:val="24"/>
          <w:szCs w:val="24"/>
          <w:lang w:val="en-US" w:eastAsia="zh-CN"/>
        </w:rPr>
        <w:t>with</w:t>
      </w:r>
      <w:r w:rsidR="009E0F56" w:rsidRPr="00DE6FE4">
        <w:rPr>
          <w:rFonts w:ascii="Times New Roman" w:eastAsia="Times New Roman" w:hAnsi="Times New Roman" w:cs="Times New Roman"/>
          <w:sz w:val="24"/>
          <w:szCs w:val="24"/>
          <w:lang w:val="en-US" w:eastAsia="zh-CN"/>
        </w:rPr>
        <w:t xml:space="preserve"> the five </w:t>
      </w:r>
      <w:r w:rsidR="009E0F56" w:rsidRPr="00DE6FE4">
        <w:rPr>
          <w:rFonts w:ascii="Times New Roman" w:hAnsi="Times New Roman" w:cs="Times New Roman"/>
          <w:sz w:val="24"/>
          <w:szCs w:val="24"/>
          <w:lang w:val="en-US"/>
        </w:rPr>
        <w:t xml:space="preserve">BFI-44 scales, and the second block </w:t>
      </w:r>
      <w:r w:rsidR="00CE41BF" w:rsidRPr="00DE6FE4">
        <w:rPr>
          <w:rFonts w:ascii="Times New Roman" w:hAnsi="Times New Roman" w:cs="Times New Roman"/>
          <w:sz w:val="24"/>
          <w:szCs w:val="24"/>
          <w:lang w:val="en-US"/>
        </w:rPr>
        <w:t>with</w:t>
      </w:r>
      <w:r w:rsidR="009E0F56" w:rsidRPr="00DE6FE4">
        <w:rPr>
          <w:rFonts w:ascii="Times New Roman" w:hAnsi="Times New Roman" w:cs="Times New Roman"/>
          <w:sz w:val="24"/>
          <w:szCs w:val="24"/>
          <w:lang w:val="en-US"/>
        </w:rPr>
        <w:t xml:space="preserve"> the two attachment scales</w:t>
      </w:r>
      <w:r w:rsidR="00CE41BF" w:rsidRPr="00DE6FE4">
        <w:rPr>
          <w:rFonts w:ascii="Times New Roman" w:hAnsi="Times New Roman" w:cs="Times New Roman"/>
          <w:sz w:val="24"/>
          <w:szCs w:val="24"/>
          <w:lang w:val="en-US"/>
        </w:rPr>
        <w:t xml:space="preserve"> (</w:t>
      </w:r>
      <w:proofErr w:type="spellStart"/>
      <w:r w:rsidR="00CE41BF" w:rsidRPr="00DE6FE4">
        <w:rPr>
          <w:rFonts w:ascii="Times New Roman" w:hAnsi="Times New Roman" w:cs="Times New Roman"/>
          <w:sz w:val="24"/>
          <w:szCs w:val="24"/>
          <w:lang w:val="en-US"/>
        </w:rPr>
        <w:t>Anxiety_P</w:t>
      </w:r>
      <w:proofErr w:type="spellEnd"/>
      <w:r w:rsidR="00CE41BF" w:rsidRPr="00DE6FE4">
        <w:rPr>
          <w:rFonts w:ascii="Times New Roman" w:hAnsi="Times New Roman" w:cs="Times New Roman"/>
          <w:sz w:val="24"/>
          <w:szCs w:val="24"/>
          <w:lang w:val="en-US"/>
        </w:rPr>
        <w:t xml:space="preserve"> and </w:t>
      </w:r>
      <w:proofErr w:type="spellStart"/>
      <w:r w:rsidR="00CE41BF" w:rsidRPr="00DE6FE4">
        <w:rPr>
          <w:rFonts w:ascii="Times New Roman" w:hAnsi="Times New Roman" w:cs="Times New Roman"/>
          <w:sz w:val="24"/>
          <w:szCs w:val="24"/>
          <w:lang w:val="en-US"/>
        </w:rPr>
        <w:t>Avoidance_P</w:t>
      </w:r>
      <w:proofErr w:type="spellEnd"/>
      <w:r w:rsidR="00CE41BF" w:rsidRPr="00DE6FE4">
        <w:rPr>
          <w:rFonts w:ascii="Times New Roman" w:hAnsi="Times New Roman" w:cs="Times New Roman"/>
          <w:sz w:val="24"/>
          <w:szCs w:val="24"/>
          <w:lang w:val="en-US"/>
        </w:rPr>
        <w:t>)</w:t>
      </w:r>
      <w:r w:rsidR="009E0F56" w:rsidRPr="00DE6FE4">
        <w:rPr>
          <w:rFonts w:ascii="Times New Roman" w:hAnsi="Times New Roman" w:cs="Times New Roman"/>
          <w:sz w:val="24"/>
          <w:szCs w:val="24"/>
          <w:lang w:val="en-US"/>
        </w:rPr>
        <w:t xml:space="preserve">. The obtained results showed that </w:t>
      </w:r>
      <w:r w:rsidR="00391FD2" w:rsidRPr="00DE6FE4">
        <w:rPr>
          <w:rFonts w:ascii="Times New Roman" w:hAnsi="Times New Roman" w:cs="Times New Roman"/>
          <w:sz w:val="24"/>
          <w:szCs w:val="24"/>
          <w:lang w:val="en-US"/>
        </w:rPr>
        <w:t xml:space="preserve">the first block with the </w:t>
      </w:r>
      <w:r w:rsidR="00391FD2" w:rsidRPr="00DE6FE4">
        <w:rPr>
          <w:rFonts w:ascii="Times New Roman" w:eastAsia="Times New Roman" w:hAnsi="Times New Roman" w:cs="Times New Roman"/>
          <w:sz w:val="24"/>
          <w:szCs w:val="24"/>
          <w:lang w:val="en-US" w:eastAsia="zh-CN"/>
        </w:rPr>
        <w:t xml:space="preserve">five </w:t>
      </w:r>
      <w:r w:rsidR="00391FD2" w:rsidRPr="00DE6FE4">
        <w:rPr>
          <w:rFonts w:ascii="Times New Roman" w:hAnsi="Times New Roman" w:cs="Times New Roman"/>
          <w:sz w:val="24"/>
          <w:szCs w:val="24"/>
          <w:lang w:val="en-US"/>
        </w:rPr>
        <w:t xml:space="preserve">BFI-44 scales explained a respectable 27.9% of the variance of WBI-5, but </w:t>
      </w:r>
      <w:r w:rsidR="00152EED" w:rsidRPr="00DE6FE4">
        <w:rPr>
          <w:rFonts w:ascii="Times New Roman" w:hAnsi="Times New Roman" w:cs="Times New Roman"/>
          <w:sz w:val="24"/>
          <w:szCs w:val="24"/>
          <w:lang w:val="en-US"/>
        </w:rPr>
        <w:t xml:space="preserve">Anxiety and </w:t>
      </w:r>
      <w:r w:rsidR="00391FD2" w:rsidRPr="00DE6FE4">
        <w:rPr>
          <w:rFonts w:ascii="Times New Roman" w:hAnsi="Times New Roman" w:cs="Times New Roman"/>
          <w:sz w:val="24"/>
          <w:szCs w:val="24"/>
          <w:lang w:val="en-US"/>
        </w:rPr>
        <w:t xml:space="preserve">Avoidance, entering in a second block </w:t>
      </w:r>
      <w:r w:rsidR="00B54D4D" w:rsidRPr="00DE6FE4">
        <w:rPr>
          <w:rFonts w:ascii="Times New Roman" w:hAnsi="Times New Roman" w:cs="Times New Roman"/>
          <w:sz w:val="24"/>
          <w:szCs w:val="24"/>
          <w:lang w:val="en-US"/>
        </w:rPr>
        <w:t xml:space="preserve">could increase this value by a significant </w:t>
      </w:r>
      <w:r w:rsidR="006704BD" w:rsidRPr="00DE6FE4">
        <w:rPr>
          <w:rFonts w:ascii="Times New Roman" w:hAnsi="Times New Roman" w:cs="Times New Roman"/>
          <w:sz w:val="24"/>
          <w:szCs w:val="24"/>
          <w:lang w:val="en-US"/>
        </w:rPr>
        <w:t>(</w:t>
      </w:r>
      <w:r w:rsidR="002F02D2" w:rsidRPr="00DE6FE4">
        <w:rPr>
          <w:rFonts w:ascii="Times New Roman" w:hAnsi="Times New Roman" w:cs="Times New Roman"/>
          <w:i/>
          <w:sz w:val="24"/>
          <w:szCs w:val="24"/>
          <w:lang w:val="en-US"/>
        </w:rPr>
        <w:t>F</w:t>
      </w:r>
      <w:r w:rsidR="002F02D2" w:rsidRPr="00DE6FE4">
        <w:rPr>
          <w:rFonts w:ascii="Times New Roman" w:hAnsi="Times New Roman" w:cs="Times New Roman"/>
          <w:sz w:val="24"/>
          <w:szCs w:val="24"/>
          <w:lang w:val="en-US"/>
        </w:rPr>
        <w:t xml:space="preserve">(2;  316) = 11.21, </w:t>
      </w:r>
      <w:r w:rsidR="002F02D2" w:rsidRPr="00DE6FE4">
        <w:rPr>
          <w:rFonts w:ascii="Times New Roman" w:hAnsi="Times New Roman" w:cs="Times New Roman"/>
          <w:i/>
          <w:sz w:val="24"/>
          <w:szCs w:val="24"/>
          <w:lang w:val="en-US"/>
        </w:rPr>
        <w:t>p</w:t>
      </w:r>
      <w:r w:rsidR="002F02D2" w:rsidRPr="00DE6FE4">
        <w:rPr>
          <w:rFonts w:ascii="Times New Roman" w:hAnsi="Times New Roman" w:cs="Times New Roman"/>
          <w:sz w:val="24"/>
          <w:szCs w:val="24"/>
          <w:lang w:val="en-US"/>
        </w:rPr>
        <w:t xml:space="preserve"> &lt; .001</w:t>
      </w:r>
      <w:r w:rsidR="006704BD" w:rsidRPr="00DE6FE4">
        <w:rPr>
          <w:rFonts w:ascii="Times New Roman" w:hAnsi="Times New Roman" w:cs="Times New Roman"/>
          <w:sz w:val="24"/>
          <w:szCs w:val="24"/>
          <w:lang w:val="en-US"/>
        </w:rPr>
        <w:t xml:space="preserve">) </w:t>
      </w:r>
      <w:r w:rsidR="00B54D4D" w:rsidRPr="00DE6FE4">
        <w:rPr>
          <w:rFonts w:ascii="Times New Roman" w:hAnsi="Times New Roman" w:cs="Times New Roman"/>
          <w:sz w:val="24"/>
          <w:szCs w:val="24"/>
          <w:lang w:val="en-US"/>
        </w:rPr>
        <w:t xml:space="preserve">and explainable amount of </w:t>
      </w:r>
      <w:r w:rsidR="006704BD" w:rsidRPr="00DE6FE4">
        <w:rPr>
          <w:rFonts w:ascii="Times New Roman" w:hAnsi="Times New Roman" w:cs="Times New Roman"/>
          <w:sz w:val="24"/>
          <w:szCs w:val="24"/>
          <w:lang w:val="en-US"/>
        </w:rPr>
        <w:t xml:space="preserve">.048 to a level of </w:t>
      </w:r>
      <w:r w:rsidR="006704BD" w:rsidRPr="00DE6FE4">
        <w:rPr>
          <w:rFonts w:ascii="Times New Roman" w:hAnsi="Times New Roman" w:cs="Times New Roman"/>
          <w:i/>
          <w:sz w:val="24"/>
          <w:szCs w:val="24"/>
          <w:lang w:val="en-US"/>
        </w:rPr>
        <w:t>R</w:t>
      </w:r>
      <w:r w:rsidR="006704BD" w:rsidRPr="00DE6FE4">
        <w:rPr>
          <w:rFonts w:ascii="Times New Roman" w:hAnsi="Times New Roman" w:cs="Times New Roman"/>
          <w:sz w:val="24"/>
          <w:szCs w:val="24"/>
          <w:vertAlign w:val="superscript"/>
          <w:lang w:val="en-US"/>
        </w:rPr>
        <w:t>2</w:t>
      </w:r>
      <w:r w:rsidR="006704BD" w:rsidRPr="00DE6FE4">
        <w:rPr>
          <w:rFonts w:ascii="Times New Roman" w:hAnsi="Times New Roman" w:cs="Times New Roman"/>
          <w:sz w:val="24"/>
          <w:szCs w:val="24"/>
          <w:lang w:val="en-US"/>
        </w:rPr>
        <w:t xml:space="preserve"> = .327</w:t>
      </w:r>
      <w:r w:rsidR="002F02D2" w:rsidRPr="00DE6FE4">
        <w:rPr>
          <w:rFonts w:ascii="Times New Roman" w:hAnsi="Times New Roman" w:cs="Times New Roman"/>
          <w:sz w:val="24"/>
          <w:szCs w:val="24"/>
          <w:lang w:val="en-US"/>
        </w:rPr>
        <w:t xml:space="preserve"> = 32.7%.</w:t>
      </w:r>
    </w:p>
    <w:p w:rsidR="00A70A5B" w:rsidRPr="00DE6FE4" w:rsidRDefault="001D6D21" w:rsidP="0096276C">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5. </w:t>
      </w:r>
      <w:r w:rsidR="004C0828" w:rsidRPr="00DE6FE4">
        <w:rPr>
          <w:rFonts w:ascii="Times New Roman" w:hAnsi="Times New Roman" w:cs="Times New Roman"/>
          <w:sz w:val="24"/>
          <w:szCs w:val="24"/>
          <w:lang w:val="en-US"/>
        </w:rPr>
        <w:t>Having reliable an</w:t>
      </w:r>
      <w:r w:rsidR="007B6694" w:rsidRPr="00DE6FE4">
        <w:rPr>
          <w:rFonts w:ascii="Times New Roman" w:hAnsi="Times New Roman" w:cs="Times New Roman"/>
          <w:sz w:val="24"/>
          <w:szCs w:val="24"/>
          <w:lang w:val="en-US"/>
        </w:rPr>
        <w:t>d</w:t>
      </w:r>
      <w:r w:rsidR="004C0828" w:rsidRPr="00DE6FE4">
        <w:rPr>
          <w:rFonts w:ascii="Times New Roman" w:hAnsi="Times New Roman" w:cs="Times New Roman"/>
          <w:sz w:val="24"/>
          <w:szCs w:val="24"/>
          <w:lang w:val="en-US"/>
        </w:rPr>
        <w:t xml:space="preserve"> meaningful Partner attachment subscales we want to explore basic attachment types using them as input variables in cluster analyses. </w:t>
      </w:r>
      <w:r w:rsidR="007B6694" w:rsidRPr="00DE6FE4">
        <w:rPr>
          <w:rFonts w:ascii="Times New Roman" w:hAnsi="Times New Roman" w:cs="Times New Roman"/>
          <w:sz w:val="24"/>
          <w:szCs w:val="24"/>
          <w:lang w:val="en-US"/>
        </w:rPr>
        <w:t xml:space="preserve">If the input variables have a multivariate normal distribution that has only one single center then no different types </w:t>
      </w:r>
      <w:proofErr w:type="gramStart"/>
      <w:r w:rsidR="007B6694" w:rsidRPr="00DE6FE4">
        <w:rPr>
          <w:rFonts w:ascii="Times New Roman" w:hAnsi="Times New Roman" w:cs="Times New Roman"/>
          <w:sz w:val="24"/>
          <w:szCs w:val="24"/>
          <w:lang w:val="en-US"/>
        </w:rPr>
        <w:t>can be expected</w:t>
      </w:r>
      <w:proofErr w:type="gramEnd"/>
      <w:r w:rsidR="007B6694" w:rsidRPr="00DE6FE4">
        <w:rPr>
          <w:rFonts w:ascii="Times New Roman" w:hAnsi="Times New Roman" w:cs="Times New Roman"/>
          <w:sz w:val="24"/>
          <w:szCs w:val="24"/>
          <w:lang w:val="en-US"/>
        </w:rPr>
        <w:t xml:space="preserve">. To exclude this possibility we performed polynomial regression analyses between </w:t>
      </w:r>
      <w:proofErr w:type="spellStart"/>
      <w:r w:rsidR="007B6694" w:rsidRPr="00DE6FE4">
        <w:rPr>
          <w:rFonts w:ascii="Times New Roman" w:hAnsi="Times New Roman" w:cs="Times New Roman"/>
          <w:sz w:val="24"/>
          <w:szCs w:val="24"/>
          <w:lang w:val="en-US"/>
        </w:rPr>
        <w:t>Anxiety_P</w:t>
      </w:r>
      <w:proofErr w:type="spellEnd"/>
      <w:r w:rsidR="007B6694" w:rsidRPr="00DE6FE4">
        <w:rPr>
          <w:rFonts w:ascii="Times New Roman" w:hAnsi="Times New Roman" w:cs="Times New Roman"/>
          <w:sz w:val="24"/>
          <w:szCs w:val="24"/>
          <w:lang w:val="en-US"/>
        </w:rPr>
        <w:t xml:space="preserve"> and </w:t>
      </w:r>
      <w:proofErr w:type="spellStart"/>
      <w:r w:rsidR="007B6694" w:rsidRPr="00DE6FE4">
        <w:rPr>
          <w:rFonts w:ascii="Times New Roman" w:hAnsi="Times New Roman" w:cs="Times New Roman"/>
          <w:sz w:val="24"/>
          <w:szCs w:val="24"/>
          <w:lang w:val="en-US"/>
        </w:rPr>
        <w:t>Avoidance_P</w:t>
      </w:r>
      <w:proofErr w:type="spellEnd"/>
      <w:r w:rsidR="007B6694" w:rsidRPr="00DE6FE4">
        <w:rPr>
          <w:rFonts w:ascii="Times New Roman" w:hAnsi="Times New Roman" w:cs="Times New Roman"/>
          <w:sz w:val="24"/>
          <w:szCs w:val="24"/>
          <w:lang w:val="en-US"/>
        </w:rPr>
        <w:t>, where strong nonlinear relationships contradict to multivariate normality.</w:t>
      </w:r>
      <w:r w:rsidR="00F81A18" w:rsidRPr="00DE6FE4">
        <w:rPr>
          <w:rFonts w:ascii="Times New Roman" w:hAnsi="Times New Roman" w:cs="Times New Roman"/>
          <w:sz w:val="24"/>
          <w:szCs w:val="24"/>
          <w:lang w:val="en-US"/>
        </w:rPr>
        <w:t xml:space="preserve"> </w:t>
      </w:r>
    </w:p>
    <w:p w:rsidR="00F81A18" w:rsidRPr="00DE6FE4" w:rsidRDefault="001D6D21" w:rsidP="0096276C">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Using </w:t>
      </w:r>
      <w:proofErr w:type="spellStart"/>
      <w:r w:rsidRPr="00DE6FE4">
        <w:rPr>
          <w:rFonts w:ascii="Times New Roman" w:hAnsi="Times New Roman" w:cs="Times New Roman"/>
          <w:sz w:val="24"/>
          <w:szCs w:val="24"/>
          <w:lang w:val="en-US"/>
        </w:rPr>
        <w:t>Anxiety_P</w:t>
      </w:r>
      <w:proofErr w:type="spellEnd"/>
      <w:r w:rsidRPr="00DE6FE4">
        <w:rPr>
          <w:rFonts w:ascii="Times New Roman" w:hAnsi="Times New Roman" w:cs="Times New Roman"/>
          <w:sz w:val="24"/>
          <w:szCs w:val="24"/>
          <w:lang w:val="en-US"/>
        </w:rPr>
        <w:t xml:space="preserve"> as dependent variable and </w:t>
      </w:r>
      <w:proofErr w:type="spellStart"/>
      <w:r w:rsidRPr="00DE6FE4">
        <w:rPr>
          <w:rFonts w:ascii="Times New Roman" w:hAnsi="Times New Roman" w:cs="Times New Roman"/>
          <w:sz w:val="24"/>
          <w:szCs w:val="24"/>
          <w:lang w:val="en-US"/>
        </w:rPr>
        <w:t>Avoidance_P</w:t>
      </w:r>
      <w:proofErr w:type="spellEnd"/>
      <w:r w:rsidRPr="00DE6FE4">
        <w:rPr>
          <w:rFonts w:ascii="Times New Roman" w:hAnsi="Times New Roman" w:cs="Times New Roman"/>
          <w:sz w:val="24"/>
          <w:szCs w:val="24"/>
          <w:lang w:val="en-US"/>
        </w:rPr>
        <w:t xml:space="preserve"> as predictor</w:t>
      </w:r>
      <w:r w:rsidR="00E27712" w:rsidRPr="00DE6FE4">
        <w:rPr>
          <w:rFonts w:ascii="Times New Roman" w:hAnsi="Times New Roman" w:cs="Times New Roman"/>
          <w:sz w:val="24"/>
          <w:szCs w:val="24"/>
          <w:lang w:val="en-US"/>
        </w:rPr>
        <w:t xml:space="preserve"> in the </w:t>
      </w:r>
      <w:proofErr w:type="spellStart"/>
      <w:r w:rsidR="00E27712" w:rsidRPr="00DE6FE4">
        <w:rPr>
          <w:rFonts w:ascii="Times New Roman" w:hAnsi="Times New Roman" w:cs="Times New Roman"/>
          <w:sz w:val="24"/>
          <w:szCs w:val="24"/>
          <w:lang w:val="en-US"/>
        </w:rPr>
        <w:t>PolR</w:t>
      </w:r>
      <w:proofErr w:type="spellEnd"/>
      <w:r w:rsidR="0061188B" w:rsidRPr="00DE6FE4">
        <w:rPr>
          <w:rFonts w:ascii="Times New Roman" w:hAnsi="Times New Roman" w:cs="Times New Roman"/>
          <w:sz w:val="24"/>
          <w:szCs w:val="24"/>
          <w:lang w:val="en-US"/>
        </w:rPr>
        <w:t xml:space="preserve"> module of ROP-R</w:t>
      </w:r>
      <w:r w:rsidRPr="00DE6FE4">
        <w:rPr>
          <w:rFonts w:ascii="Times New Roman" w:hAnsi="Times New Roman" w:cs="Times New Roman"/>
          <w:sz w:val="24"/>
          <w:szCs w:val="24"/>
          <w:lang w:val="en-US"/>
        </w:rPr>
        <w:t xml:space="preserve">, </w:t>
      </w:r>
      <w:r w:rsidR="00E27712" w:rsidRPr="00DE6FE4">
        <w:rPr>
          <w:rFonts w:ascii="Times New Roman" w:hAnsi="Times New Roman" w:cs="Times New Roman"/>
          <w:sz w:val="24"/>
          <w:szCs w:val="24"/>
          <w:lang w:val="en-US"/>
        </w:rPr>
        <w:t>we found significant nonlinear effects (see Table 5)</w:t>
      </w:r>
      <w:r w:rsidR="0061188B" w:rsidRPr="00DE6FE4">
        <w:rPr>
          <w:rFonts w:ascii="Times New Roman" w:hAnsi="Times New Roman" w:cs="Times New Roman"/>
          <w:sz w:val="24"/>
          <w:szCs w:val="24"/>
          <w:lang w:val="en-US"/>
        </w:rPr>
        <w:t xml:space="preserve">, which </w:t>
      </w:r>
      <w:r w:rsidR="00DE21E6" w:rsidRPr="00DE6FE4">
        <w:rPr>
          <w:rFonts w:ascii="Times New Roman" w:hAnsi="Times New Roman" w:cs="Times New Roman"/>
          <w:sz w:val="24"/>
          <w:szCs w:val="24"/>
          <w:lang w:val="en-US"/>
        </w:rPr>
        <w:t>disproves the bivariate normality of the two subscales and gives a possibility to explore real attachment types by means of cluster analysis.</w:t>
      </w:r>
    </w:p>
    <w:p w:rsidR="00DE21E6" w:rsidRPr="00DE6FE4" w:rsidRDefault="00DE21E6" w:rsidP="00DE21E6">
      <w:pPr>
        <w:spacing w:after="0"/>
        <w:ind w:firstLine="284"/>
        <w:jc w:val="both"/>
        <w:rPr>
          <w:rFonts w:ascii="Times New Roman" w:hAnsi="Times New Roman" w:cs="Times New Roman"/>
          <w:sz w:val="24"/>
          <w:szCs w:val="24"/>
          <w:lang w:val="en-US"/>
        </w:rPr>
      </w:pPr>
    </w:p>
    <w:p w:rsidR="00D14C32" w:rsidRPr="00DE6FE4" w:rsidRDefault="00D14C32" w:rsidP="00D14C32">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b/>
          <w:sz w:val="24"/>
          <w:szCs w:val="24"/>
          <w:lang w:val="en-US"/>
        </w:rPr>
        <w:t>Table 5</w:t>
      </w:r>
    </w:p>
    <w:p w:rsidR="00082165" w:rsidRPr="00DE6FE4" w:rsidRDefault="00D14C32" w:rsidP="00D14C32">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sz w:val="24"/>
          <w:szCs w:val="24"/>
          <w:lang w:val="en-US"/>
        </w:rPr>
        <w:t xml:space="preserve">Polynomial regression of </w:t>
      </w:r>
      <w:proofErr w:type="spellStart"/>
      <w:r w:rsidRPr="00DE6FE4">
        <w:rPr>
          <w:rFonts w:ascii="Times New Roman" w:hAnsi="Times New Roman" w:cs="Times New Roman"/>
          <w:sz w:val="24"/>
          <w:szCs w:val="24"/>
          <w:lang w:val="en-US"/>
        </w:rPr>
        <w:t>Anxiety_P</w:t>
      </w:r>
      <w:proofErr w:type="spellEnd"/>
      <w:r w:rsidRPr="00DE6FE4">
        <w:rPr>
          <w:rFonts w:ascii="Times New Roman" w:hAnsi="Times New Roman" w:cs="Times New Roman"/>
          <w:sz w:val="24"/>
          <w:szCs w:val="24"/>
          <w:lang w:val="en-US"/>
        </w:rPr>
        <w:t xml:space="preserve"> on predictor </w:t>
      </w:r>
      <w:proofErr w:type="spellStart"/>
      <w:r w:rsidRPr="00DE6FE4">
        <w:rPr>
          <w:rFonts w:ascii="Times New Roman" w:hAnsi="Times New Roman" w:cs="Times New Roman"/>
          <w:sz w:val="24"/>
          <w:szCs w:val="24"/>
          <w:lang w:val="en-US"/>
        </w:rPr>
        <w:t>Avoidance_P</w:t>
      </w:r>
      <w:proofErr w:type="spellEnd"/>
    </w:p>
    <w:tbl>
      <w:tblPr>
        <w:tblStyle w:val="Rcsostblzat"/>
        <w:tblW w:w="8575" w:type="dxa"/>
        <w:tblLook w:val="04A0" w:firstRow="1" w:lastRow="0" w:firstColumn="1" w:lastColumn="0" w:noHBand="0" w:noVBand="1"/>
      </w:tblPr>
      <w:tblGrid>
        <w:gridCol w:w="1225"/>
        <w:gridCol w:w="1225"/>
        <w:gridCol w:w="1225"/>
        <w:gridCol w:w="1225"/>
        <w:gridCol w:w="1225"/>
        <w:gridCol w:w="1225"/>
        <w:gridCol w:w="1225"/>
      </w:tblGrid>
      <w:tr w:rsidR="001D6D21" w:rsidRPr="00DE6FE4" w:rsidTr="001D6D21">
        <w:trPr>
          <w:trHeight w:val="228"/>
        </w:trPr>
        <w:tc>
          <w:tcPr>
            <w:tcW w:w="1225" w:type="dxa"/>
            <w:noWrap/>
            <w:hideMark/>
          </w:tcPr>
          <w:p w:rsidR="001D6D21" w:rsidRPr="00DE6FE4" w:rsidRDefault="001D6D21" w:rsidP="001D6D21">
            <w:pPr>
              <w:spacing w:line="300" w:lineRule="exact"/>
              <w:rPr>
                <w:rFonts w:ascii="Times New Roman" w:hAnsi="Times New Roman" w:cs="Times New Roman"/>
                <w:b/>
                <w:sz w:val="24"/>
                <w:szCs w:val="24"/>
                <w:lang w:val="en-US"/>
              </w:rPr>
            </w:pPr>
            <w:r w:rsidRPr="00DE6FE4">
              <w:rPr>
                <w:rFonts w:ascii="Times New Roman" w:hAnsi="Times New Roman" w:cs="Times New Roman"/>
                <w:b/>
                <w:sz w:val="24"/>
                <w:szCs w:val="24"/>
                <w:lang w:val="en-US"/>
              </w:rPr>
              <w:t>Model</w:t>
            </w:r>
          </w:p>
        </w:tc>
        <w:tc>
          <w:tcPr>
            <w:tcW w:w="1225" w:type="dxa"/>
            <w:noWrap/>
            <w:hideMark/>
          </w:tcPr>
          <w:p w:rsidR="001D6D21" w:rsidRPr="00DE6FE4" w:rsidRDefault="001D6D21" w:rsidP="001D6D21">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i/>
                <w:sz w:val="24"/>
                <w:szCs w:val="24"/>
                <w:lang w:val="en-US"/>
              </w:rPr>
              <w:t>R</w:t>
            </w:r>
            <w:r w:rsidRPr="00DE6FE4">
              <w:rPr>
                <w:rFonts w:ascii="Times New Roman" w:hAnsi="Times New Roman" w:cs="Times New Roman"/>
                <w:b/>
                <w:sz w:val="24"/>
                <w:szCs w:val="24"/>
                <w:vertAlign w:val="superscript"/>
                <w:lang w:val="en-US"/>
              </w:rPr>
              <w:t>2</w:t>
            </w:r>
          </w:p>
        </w:tc>
        <w:tc>
          <w:tcPr>
            <w:tcW w:w="1225" w:type="dxa"/>
            <w:noWrap/>
            <w:hideMark/>
          </w:tcPr>
          <w:p w:rsidR="001D6D21" w:rsidRPr="00DE6FE4" w:rsidRDefault="001D6D21" w:rsidP="001D6D21">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i/>
                <w:sz w:val="24"/>
                <w:szCs w:val="24"/>
                <w:lang w:val="en-US"/>
              </w:rPr>
              <w:t>R</w:t>
            </w:r>
            <w:r w:rsidRPr="00DE6FE4">
              <w:rPr>
                <w:rFonts w:ascii="Times New Roman" w:hAnsi="Times New Roman" w:cs="Times New Roman"/>
                <w:b/>
                <w:sz w:val="24"/>
                <w:szCs w:val="24"/>
                <w:vertAlign w:val="superscript"/>
                <w:lang w:val="en-US"/>
              </w:rPr>
              <w:t>2</w:t>
            </w:r>
            <w:r w:rsidRPr="00DE6FE4">
              <w:rPr>
                <w:rFonts w:ascii="Times New Roman" w:hAnsi="Times New Roman" w:cs="Times New Roman"/>
                <w:b/>
                <w:sz w:val="24"/>
                <w:szCs w:val="24"/>
                <w:lang w:val="en-US"/>
              </w:rPr>
              <w:t xml:space="preserve"> increase</w:t>
            </w:r>
          </w:p>
        </w:tc>
        <w:tc>
          <w:tcPr>
            <w:tcW w:w="1225" w:type="dxa"/>
            <w:noWrap/>
            <w:hideMark/>
          </w:tcPr>
          <w:p w:rsidR="001D6D21" w:rsidRPr="00DE6FE4" w:rsidRDefault="001D6D21" w:rsidP="001D6D21">
            <w:pPr>
              <w:spacing w:line="300" w:lineRule="exact"/>
              <w:jc w:val="center"/>
              <w:rPr>
                <w:rFonts w:ascii="Times New Roman" w:hAnsi="Times New Roman" w:cs="Times New Roman"/>
                <w:b/>
                <w:i/>
                <w:sz w:val="24"/>
                <w:szCs w:val="24"/>
                <w:lang w:val="en-US"/>
              </w:rPr>
            </w:pPr>
            <w:r w:rsidRPr="00DE6FE4">
              <w:rPr>
                <w:rFonts w:ascii="Times New Roman" w:hAnsi="Times New Roman" w:cs="Times New Roman"/>
                <w:b/>
                <w:i/>
                <w:sz w:val="24"/>
                <w:szCs w:val="24"/>
                <w:lang w:val="en-US"/>
              </w:rPr>
              <w:t>F</w:t>
            </w:r>
          </w:p>
        </w:tc>
        <w:tc>
          <w:tcPr>
            <w:tcW w:w="1225" w:type="dxa"/>
            <w:noWrap/>
            <w:hideMark/>
          </w:tcPr>
          <w:p w:rsidR="001D6D21" w:rsidRPr="00DE6FE4" w:rsidRDefault="001D6D21" w:rsidP="001D6D21">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i/>
                <w:sz w:val="24"/>
                <w:szCs w:val="24"/>
                <w:lang w:val="en-US"/>
              </w:rPr>
              <w:t>df</w:t>
            </w:r>
            <w:r w:rsidRPr="00DE6FE4">
              <w:rPr>
                <w:rFonts w:ascii="Times New Roman" w:hAnsi="Times New Roman" w:cs="Times New Roman"/>
                <w:b/>
                <w:sz w:val="24"/>
                <w:szCs w:val="24"/>
                <w:lang w:val="en-US"/>
              </w:rPr>
              <w:t>1</w:t>
            </w:r>
          </w:p>
        </w:tc>
        <w:tc>
          <w:tcPr>
            <w:tcW w:w="1225" w:type="dxa"/>
            <w:noWrap/>
            <w:hideMark/>
          </w:tcPr>
          <w:p w:rsidR="001D6D21" w:rsidRPr="00DE6FE4" w:rsidRDefault="001D6D21" w:rsidP="001D6D21">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i/>
                <w:sz w:val="24"/>
                <w:szCs w:val="24"/>
                <w:lang w:val="en-US"/>
              </w:rPr>
              <w:t>df</w:t>
            </w:r>
            <w:r w:rsidRPr="00DE6FE4">
              <w:rPr>
                <w:rFonts w:ascii="Times New Roman" w:hAnsi="Times New Roman" w:cs="Times New Roman"/>
                <w:b/>
                <w:sz w:val="24"/>
                <w:szCs w:val="24"/>
                <w:lang w:val="en-US"/>
              </w:rPr>
              <w:t>2</w:t>
            </w:r>
          </w:p>
        </w:tc>
        <w:tc>
          <w:tcPr>
            <w:tcW w:w="1225" w:type="dxa"/>
            <w:noWrap/>
            <w:hideMark/>
          </w:tcPr>
          <w:p w:rsidR="001D6D21" w:rsidRPr="00DE6FE4" w:rsidRDefault="001D6D21" w:rsidP="001D6D21">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i/>
                <w:sz w:val="24"/>
                <w:szCs w:val="24"/>
                <w:lang w:val="en-US"/>
              </w:rPr>
              <w:t>p</w:t>
            </w:r>
            <w:r w:rsidRPr="00DE6FE4">
              <w:rPr>
                <w:rFonts w:ascii="Times New Roman" w:hAnsi="Times New Roman" w:cs="Times New Roman"/>
                <w:b/>
                <w:sz w:val="24"/>
                <w:szCs w:val="24"/>
                <w:lang w:val="en-US"/>
              </w:rPr>
              <w:t>-value</w:t>
            </w:r>
          </w:p>
        </w:tc>
      </w:tr>
      <w:tr w:rsidR="001D6D21" w:rsidRPr="00DE6FE4" w:rsidTr="001D6D21">
        <w:trPr>
          <w:trHeight w:val="228"/>
        </w:trPr>
        <w:tc>
          <w:tcPr>
            <w:tcW w:w="1225" w:type="dxa"/>
            <w:noWrap/>
            <w:hideMark/>
          </w:tcPr>
          <w:p w:rsidR="001D6D21" w:rsidRPr="00DE6FE4" w:rsidRDefault="001D6D21" w:rsidP="001D6D21">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Linear</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.258</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p>
        </w:tc>
      </w:tr>
      <w:tr w:rsidR="001D6D21" w:rsidRPr="00DE6FE4" w:rsidTr="001D6D21">
        <w:trPr>
          <w:trHeight w:val="228"/>
        </w:trPr>
        <w:tc>
          <w:tcPr>
            <w:tcW w:w="1225" w:type="dxa"/>
            <w:noWrap/>
            <w:hideMark/>
          </w:tcPr>
          <w:p w:rsidR="001D6D21" w:rsidRPr="00DE6FE4" w:rsidRDefault="001D6D21" w:rsidP="001D6D21">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Quadratic</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.268</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.010</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4.401</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327</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.037</w:t>
            </w:r>
          </w:p>
        </w:tc>
      </w:tr>
      <w:tr w:rsidR="001D6D21" w:rsidRPr="00DE6FE4" w:rsidTr="001D6D21">
        <w:trPr>
          <w:trHeight w:val="228"/>
        </w:trPr>
        <w:tc>
          <w:tcPr>
            <w:tcW w:w="1225" w:type="dxa"/>
            <w:noWrap/>
            <w:hideMark/>
          </w:tcPr>
          <w:p w:rsidR="001D6D21" w:rsidRPr="00DE6FE4" w:rsidRDefault="001D6D21" w:rsidP="001D6D21">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Cubic</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.280</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.012</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5.493</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326</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.020</w:t>
            </w:r>
          </w:p>
        </w:tc>
      </w:tr>
      <w:tr w:rsidR="001D6D21" w:rsidRPr="00DE6FE4" w:rsidTr="001D6D21">
        <w:trPr>
          <w:trHeight w:val="228"/>
        </w:trPr>
        <w:tc>
          <w:tcPr>
            <w:tcW w:w="1225" w:type="dxa"/>
            <w:noWrap/>
            <w:hideMark/>
          </w:tcPr>
          <w:p w:rsidR="001D6D21" w:rsidRPr="00DE6FE4" w:rsidRDefault="001D6D21" w:rsidP="001D6D21">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4</w:t>
            </w:r>
            <w:r w:rsidRPr="00DE6FE4">
              <w:rPr>
                <w:rFonts w:ascii="Times New Roman" w:hAnsi="Times New Roman" w:cs="Times New Roman"/>
                <w:sz w:val="24"/>
                <w:szCs w:val="24"/>
                <w:vertAlign w:val="superscript"/>
                <w:lang w:val="en-US"/>
              </w:rPr>
              <w:t>th</w:t>
            </w:r>
            <w:r w:rsidRPr="00DE6FE4">
              <w:rPr>
                <w:rFonts w:ascii="Times New Roman" w:hAnsi="Times New Roman" w:cs="Times New Roman"/>
                <w:sz w:val="24"/>
                <w:szCs w:val="24"/>
                <w:lang w:val="en-US"/>
              </w:rPr>
              <w:t xml:space="preserve"> grade</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.285</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.005</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2.218</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325</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.137</w:t>
            </w:r>
          </w:p>
        </w:tc>
      </w:tr>
      <w:tr w:rsidR="001D6D21" w:rsidRPr="00DE6FE4" w:rsidTr="001D6D21">
        <w:trPr>
          <w:trHeight w:val="228"/>
        </w:trPr>
        <w:tc>
          <w:tcPr>
            <w:tcW w:w="1225" w:type="dxa"/>
            <w:noWrap/>
            <w:hideMark/>
          </w:tcPr>
          <w:p w:rsidR="001D6D21" w:rsidRPr="00DE6FE4" w:rsidRDefault="001D6D21" w:rsidP="001D6D21">
            <w:pPr>
              <w:spacing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5</w:t>
            </w:r>
            <w:r w:rsidRPr="00DE6FE4">
              <w:rPr>
                <w:rFonts w:ascii="Times New Roman" w:hAnsi="Times New Roman" w:cs="Times New Roman"/>
                <w:sz w:val="24"/>
                <w:szCs w:val="24"/>
                <w:vertAlign w:val="superscript"/>
                <w:lang w:val="en-US"/>
              </w:rPr>
              <w:t>th</w:t>
            </w:r>
            <w:r w:rsidRPr="00DE6FE4">
              <w:rPr>
                <w:rFonts w:ascii="Times New Roman" w:hAnsi="Times New Roman" w:cs="Times New Roman"/>
                <w:sz w:val="24"/>
                <w:szCs w:val="24"/>
                <w:lang w:val="en-US"/>
              </w:rPr>
              <w:t xml:space="preserve"> grade</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.306</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.021</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9.733</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324</w:t>
            </w:r>
          </w:p>
        </w:tc>
        <w:tc>
          <w:tcPr>
            <w:tcW w:w="1225" w:type="dxa"/>
            <w:noWrap/>
            <w:hideMark/>
          </w:tcPr>
          <w:p w:rsidR="001D6D21" w:rsidRPr="00DE6FE4" w:rsidRDefault="001D6D21" w:rsidP="001D6D21">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.002</w:t>
            </w:r>
          </w:p>
        </w:tc>
      </w:tr>
    </w:tbl>
    <w:p w:rsidR="006702BE" w:rsidRPr="00DE6FE4" w:rsidRDefault="006702BE" w:rsidP="001D6D21">
      <w:pPr>
        <w:spacing w:after="0" w:line="300" w:lineRule="exact"/>
        <w:rPr>
          <w:rFonts w:ascii="Times New Roman" w:hAnsi="Times New Roman" w:cs="Times New Roman"/>
          <w:b/>
          <w:sz w:val="24"/>
          <w:szCs w:val="24"/>
          <w:lang w:val="en-US"/>
        </w:rPr>
      </w:pPr>
    </w:p>
    <w:p w:rsidR="00DE21E6" w:rsidRPr="00DE6FE4" w:rsidRDefault="00D14C32" w:rsidP="00D14C32">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6. </w:t>
      </w:r>
      <w:r w:rsidR="00F25CC3" w:rsidRPr="00DE6FE4">
        <w:rPr>
          <w:rFonts w:ascii="Times New Roman" w:hAnsi="Times New Roman" w:cs="Times New Roman"/>
          <w:sz w:val="24"/>
          <w:szCs w:val="24"/>
          <w:lang w:val="en-US"/>
        </w:rPr>
        <w:t xml:space="preserve">Among cluster analyses, </w:t>
      </w:r>
      <w:r w:rsidR="00DE21E6" w:rsidRPr="00DE6FE4">
        <w:rPr>
          <w:rFonts w:ascii="Times New Roman" w:hAnsi="Times New Roman" w:cs="Times New Roman"/>
          <w:sz w:val="24"/>
          <w:szCs w:val="24"/>
          <w:lang w:val="en-US"/>
        </w:rPr>
        <w:t xml:space="preserve">we </w:t>
      </w:r>
      <w:r w:rsidR="00F25CC3" w:rsidRPr="00DE6FE4">
        <w:rPr>
          <w:rFonts w:ascii="Times New Roman" w:hAnsi="Times New Roman" w:cs="Times New Roman"/>
          <w:sz w:val="24"/>
          <w:szCs w:val="24"/>
          <w:lang w:val="en-US"/>
        </w:rPr>
        <w:t xml:space="preserve">first </w:t>
      </w:r>
      <w:r w:rsidR="00DE21E6" w:rsidRPr="00DE6FE4">
        <w:rPr>
          <w:rFonts w:ascii="Times New Roman" w:hAnsi="Times New Roman" w:cs="Times New Roman"/>
          <w:sz w:val="24"/>
          <w:szCs w:val="24"/>
          <w:lang w:val="en-US"/>
        </w:rPr>
        <w:t xml:space="preserve">performed a standard Ward type </w:t>
      </w:r>
      <w:r w:rsidR="004C2E80" w:rsidRPr="00DE6FE4">
        <w:rPr>
          <w:rFonts w:ascii="Times New Roman" w:hAnsi="Times New Roman" w:cs="Times New Roman"/>
          <w:sz w:val="24"/>
          <w:szCs w:val="24"/>
          <w:lang w:val="en-US"/>
        </w:rPr>
        <w:t xml:space="preserve">agglomerative </w:t>
      </w:r>
      <w:r w:rsidR="00DE21E6" w:rsidRPr="00DE6FE4">
        <w:rPr>
          <w:rFonts w:ascii="Times New Roman" w:hAnsi="Times New Roman" w:cs="Times New Roman"/>
          <w:sz w:val="24"/>
          <w:szCs w:val="24"/>
          <w:lang w:val="en-US"/>
        </w:rPr>
        <w:t>hierarchical analysis by means of the AHCA module of ROP-R</w:t>
      </w:r>
      <w:r w:rsidR="00811CC9" w:rsidRPr="00DE6FE4">
        <w:rPr>
          <w:rFonts w:ascii="Times New Roman" w:hAnsi="Times New Roman" w:cs="Times New Roman"/>
          <w:sz w:val="24"/>
          <w:szCs w:val="24"/>
          <w:lang w:val="en-US"/>
        </w:rPr>
        <w:t>, standardizing the input variables</w:t>
      </w:r>
      <w:r w:rsidR="00DE21E6" w:rsidRPr="00DE6FE4">
        <w:rPr>
          <w:rFonts w:ascii="Times New Roman" w:hAnsi="Times New Roman" w:cs="Times New Roman"/>
          <w:sz w:val="24"/>
          <w:szCs w:val="24"/>
          <w:lang w:val="en-US"/>
        </w:rPr>
        <w:t>.</w:t>
      </w:r>
      <w:r w:rsidR="00F25CC3" w:rsidRPr="00DE6FE4">
        <w:rPr>
          <w:rFonts w:ascii="Times New Roman" w:hAnsi="Times New Roman" w:cs="Times New Roman"/>
          <w:sz w:val="24"/>
          <w:szCs w:val="24"/>
          <w:lang w:val="en-US"/>
        </w:rPr>
        <w:t xml:space="preserve">  We asked </w:t>
      </w:r>
      <w:r w:rsidR="0085224B" w:rsidRPr="00DE6FE4">
        <w:rPr>
          <w:rFonts w:ascii="Times New Roman" w:hAnsi="Times New Roman" w:cs="Times New Roman"/>
          <w:sz w:val="24"/>
          <w:szCs w:val="24"/>
          <w:lang w:val="en-US"/>
        </w:rPr>
        <w:t xml:space="preserve">for </w:t>
      </w:r>
      <w:r w:rsidR="00F25CC3" w:rsidRPr="00DE6FE4">
        <w:rPr>
          <w:rFonts w:ascii="Times New Roman" w:hAnsi="Times New Roman" w:cs="Times New Roman"/>
          <w:sz w:val="24"/>
          <w:szCs w:val="24"/>
          <w:lang w:val="en-US"/>
        </w:rPr>
        <w:t>dendrogram</w:t>
      </w:r>
      <w:r w:rsidR="00FA0F7D" w:rsidRPr="00DE6FE4">
        <w:rPr>
          <w:rFonts w:ascii="Times New Roman" w:hAnsi="Times New Roman" w:cs="Times New Roman"/>
          <w:sz w:val="24"/>
          <w:szCs w:val="24"/>
          <w:lang w:val="en-US"/>
        </w:rPr>
        <w:t xml:space="preserve"> (see Figure 2)</w:t>
      </w:r>
      <w:r w:rsidR="00F25CC3" w:rsidRPr="00DE6FE4">
        <w:rPr>
          <w:rFonts w:ascii="Times New Roman" w:hAnsi="Times New Roman" w:cs="Times New Roman"/>
          <w:sz w:val="24"/>
          <w:szCs w:val="24"/>
          <w:lang w:val="en-US"/>
        </w:rPr>
        <w:t>, Silhouette plot</w:t>
      </w:r>
      <w:r w:rsidR="00FA0F7D" w:rsidRPr="00DE6FE4">
        <w:rPr>
          <w:rFonts w:ascii="Times New Roman" w:hAnsi="Times New Roman" w:cs="Times New Roman"/>
          <w:sz w:val="24"/>
          <w:szCs w:val="24"/>
          <w:lang w:val="en-US"/>
        </w:rPr>
        <w:t xml:space="preserve"> (see Figure 3)</w:t>
      </w:r>
      <w:r w:rsidR="00F25CC3" w:rsidRPr="00DE6FE4">
        <w:rPr>
          <w:rFonts w:ascii="Times New Roman" w:hAnsi="Times New Roman" w:cs="Times New Roman"/>
          <w:sz w:val="24"/>
          <w:szCs w:val="24"/>
          <w:lang w:val="en-US"/>
        </w:rPr>
        <w:t>, and detailed results for cluster numbers 3 to 6</w:t>
      </w:r>
      <w:r w:rsidR="006B1F44" w:rsidRPr="00DE6FE4">
        <w:rPr>
          <w:rFonts w:ascii="Times New Roman" w:hAnsi="Times New Roman" w:cs="Times New Roman"/>
          <w:sz w:val="24"/>
          <w:szCs w:val="24"/>
          <w:lang w:val="en-US"/>
        </w:rPr>
        <w:t>. From</w:t>
      </w:r>
      <w:r w:rsidR="00FA0F7D" w:rsidRPr="00DE6FE4">
        <w:rPr>
          <w:rFonts w:ascii="Times New Roman" w:hAnsi="Times New Roman" w:cs="Times New Roman"/>
          <w:sz w:val="24"/>
          <w:szCs w:val="24"/>
          <w:lang w:val="en-US"/>
        </w:rPr>
        <w:t xml:space="preserve"> </w:t>
      </w:r>
      <w:r w:rsidR="006B1F44" w:rsidRPr="00DE6FE4">
        <w:rPr>
          <w:rFonts w:ascii="Times New Roman" w:hAnsi="Times New Roman" w:cs="Times New Roman"/>
          <w:sz w:val="24"/>
          <w:szCs w:val="24"/>
          <w:lang w:val="en-US"/>
        </w:rPr>
        <w:t xml:space="preserve">these </w:t>
      </w:r>
      <w:proofErr w:type="gramStart"/>
      <w:r w:rsidR="006B1F44" w:rsidRPr="00DE6FE4">
        <w:rPr>
          <w:rFonts w:ascii="Times New Roman" w:hAnsi="Times New Roman" w:cs="Times New Roman"/>
          <w:sz w:val="24"/>
          <w:szCs w:val="24"/>
          <w:lang w:val="en-US"/>
        </w:rPr>
        <w:t>results</w:t>
      </w:r>
      <w:proofErr w:type="gramEnd"/>
      <w:r w:rsidR="006B1F44" w:rsidRPr="00DE6FE4">
        <w:rPr>
          <w:rFonts w:ascii="Times New Roman" w:hAnsi="Times New Roman" w:cs="Times New Roman"/>
          <w:sz w:val="24"/>
          <w:szCs w:val="24"/>
          <w:lang w:val="en-US"/>
        </w:rPr>
        <w:t xml:space="preserve"> some adequacy measures are summarized in </w:t>
      </w:r>
      <w:r w:rsidR="00FA0F7D" w:rsidRPr="00DE6FE4">
        <w:rPr>
          <w:rFonts w:ascii="Times New Roman" w:hAnsi="Times New Roman" w:cs="Times New Roman"/>
          <w:sz w:val="24"/>
          <w:szCs w:val="24"/>
          <w:lang w:val="en-US"/>
        </w:rPr>
        <w:t>Table 5</w:t>
      </w:r>
      <w:r w:rsidR="00F25CC3" w:rsidRPr="00DE6FE4">
        <w:rPr>
          <w:rFonts w:ascii="Times New Roman" w:hAnsi="Times New Roman" w:cs="Times New Roman"/>
          <w:sz w:val="24"/>
          <w:szCs w:val="24"/>
          <w:lang w:val="en-US"/>
        </w:rPr>
        <w:t>.</w:t>
      </w:r>
      <w:r w:rsidR="006B1F44" w:rsidRPr="00DE6FE4">
        <w:rPr>
          <w:rFonts w:ascii="Times New Roman" w:hAnsi="Times New Roman" w:cs="Times New Roman"/>
          <w:sz w:val="24"/>
          <w:szCs w:val="24"/>
          <w:lang w:val="en-US"/>
        </w:rPr>
        <w:t xml:space="preserve"> For each </w:t>
      </w:r>
      <w:proofErr w:type="gramStart"/>
      <w:r w:rsidR="006B1F44" w:rsidRPr="00DE6FE4">
        <w:rPr>
          <w:rFonts w:ascii="Times New Roman" w:hAnsi="Times New Roman" w:cs="Times New Roman"/>
          <w:sz w:val="24"/>
          <w:szCs w:val="24"/>
          <w:lang w:val="en-US"/>
        </w:rPr>
        <w:t>cluster</w:t>
      </w:r>
      <w:proofErr w:type="gramEnd"/>
      <w:r w:rsidR="006B1F44" w:rsidRPr="00DE6FE4">
        <w:rPr>
          <w:rFonts w:ascii="Times New Roman" w:hAnsi="Times New Roman" w:cs="Times New Roman"/>
          <w:sz w:val="24"/>
          <w:szCs w:val="24"/>
          <w:lang w:val="en-US"/>
        </w:rPr>
        <w:t xml:space="preserve"> the Homogeneity coefficient (HC) is the mean within cluster distance with the average squared Euclidean distance. The smaller HC is, the more homogeneous the cluster. HCmean is the average of the HC values (weighted with the cluster sizes) in a cluster solution (</w:t>
      </w:r>
      <w:r w:rsidR="004A0541" w:rsidRPr="00DE6FE4">
        <w:rPr>
          <w:rFonts w:ascii="Times New Roman" w:hAnsi="Times New Roman" w:cs="Times New Roman"/>
          <w:bCs/>
          <w:i/>
          <w:sz w:val="24"/>
          <w:szCs w:val="24"/>
          <w:lang w:val="en-US"/>
        </w:rPr>
        <w:t>Vargha et al.</w:t>
      </w:r>
      <w:r w:rsidR="004A0541" w:rsidRPr="00DE6FE4">
        <w:rPr>
          <w:rFonts w:ascii="Times New Roman" w:hAnsi="Times New Roman" w:cs="Times New Roman"/>
          <w:bCs/>
          <w:sz w:val="24"/>
          <w:szCs w:val="24"/>
          <w:lang w:val="en-US"/>
        </w:rPr>
        <w:t>, 2016</w:t>
      </w:r>
      <w:r w:rsidR="006B1F44" w:rsidRPr="00DE6FE4">
        <w:rPr>
          <w:rFonts w:ascii="Times New Roman" w:hAnsi="Times New Roman" w:cs="Times New Roman"/>
          <w:bCs/>
          <w:sz w:val="24"/>
          <w:szCs w:val="24"/>
          <w:lang w:val="en-US"/>
        </w:rPr>
        <w:t xml:space="preserve">). </w:t>
      </w:r>
      <w:proofErr w:type="spellStart"/>
      <w:r w:rsidR="006B1F44" w:rsidRPr="00DE6FE4">
        <w:rPr>
          <w:rFonts w:ascii="Times New Roman" w:hAnsi="Times New Roman" w:cs="Times New Roman"/>
          <w:bCs/>
          <w:sz w:val="24"/>
          <w:szCs w:val="24"/>
          <w:lang w:val="en-US"/>
        </w:rPr>
        <w:t>HCmin</w:t>
      </w:r>
      <w:proofErr w:type="spellEnd"/>
      <w:r w:rsidR="006B1F44" w:rsidRPr="00DE6FE4">
        <w:rPr>
          <w:rFonts w:ascii="Times New Roman" w:hAnsi="Times New Roman" w:cs="Times New Roman"/>
          <w:bCs/>
          <w:sz w:val="24"/>
          <w:szCs w:val="24"/>
          <w:lang w:val="en-US"/>
        </w:rPr>
        <w:t xml:space="preserve"> and </w:t>
      </w:r>
      <w:proofErr w:type="spellStart"/>
      <w:r w:rsidR="006B1F44" w:rsidRPr="00DE6FE4">
        <w:rPr>
          <w:rFonts w:ascii="Times New Roman" w:hAnsi="Times New Roman" w:cs="Times New Roman"/>
          <w:bCs/>
          <w:sz w:val="24"/>
          <w:szCs w:val="24"/>
          <w:lang w:val="en-US"/>
        </w:rPr>
        <w:t>HCmax</w:t>
      </w:r>
      <w:proofErr w:type="spellEnd"/>
      <w:r w:rsidR="006B1F44" w:rsidRPr="00DE6FE4">
        <w:rPr>
          <w:rFonts w:ascii="Times New Roman" w:hAnsi="Times New Roman" w:cs="Times New Roman"/>
          <w:bCs/>
          <w:sz w:val="24"/>
          <w:szCs w:val="24"/>
          <w:lang w:val="en-US"/>
        </w:rPr>
        <w:t xml:space="preserve"> denote the minimum and the maximum </w:t>
      </w:r>
      <w:r w:rsidR="006B1F44" w:rsidRPr="00DE6FE4">
        <w:rPr>
          <w:rFonts w:ascii="Times New Roman" w:hAnsi="Times New Roman" w:cs="Times New Roman"/>
          <w:sz w:val="24"/>
          <w:szCs w:val="24"/>
          <w:lang w:val="en-US"/>
        </w:rPr>
        <w:t>of the HC values.</w:t>
      </w:r>
      <w:r w:rsidR="000C7720" w:rsidRPr="00DE6FE4">
        <w:rPr>
          <w:rFonts w:ascii="Times New Roman" w:hAnsi="Times New Roman" w:cs="Times New Roman"/>
          <w:sz w:val="24"/>
          <w:szCs w:val="24"/>
          <w:lang w:val="en-US"/>
        </w:rPr>
        <w:t xml:space="preserve"> </w:t>
      </w:r>
      <w:proofErr w:type="gramStart"/>
      <w:r w:rsidR="00432FDE" w:rsidRPr="00DE6FE4">
        <w:rPr>
          <w:rFonts w:ascii="Times New Roman" w:hAnsi="Times New Roman" w:cs="Times New Roman"/>
          <w:sz w:val="24"/>
          <w:szCs w:val="24"/>
          <w:lang w:val="en-US"/>
        </w:rPr>
        <w:t>EESS%</w:t>
      </w:r>
      <w:proofErr w:type="gramEnd"/>
      <w:r w:rsidR="00432FDE" w:rsidRPr="00DE6FE4">
        <w:rPr>
          <w:rFonts w:ascii="Times New Roman" w:hAnsi="Times New Roman" w:cs="Times New Roman"/>
          <w:sz w:val="24"/>
          <w:szCs w:val="24"/>
          <w:lang w:val="en-US"/>
        </w:rPr>
        <w:t xml:space="preserve">, the explained error sum of squares percentage is also a cohesion measure of a cluster structure. </w:t>
      </w:r>
      <w:proofErr w:type="gramStart"/>
      <w:r w:rsidR="00432FDE" w:rsidRPr="00DE6FE4">
        <w:rPr>
          <w:rFonts w:ascii="Times New Roman" w:hAnsi="Times New Roman" w:cs="Times New Roman"/>
          <w:sz w:val="24"/>
          <w:szCs w:val="24"/>
          <w:lang w:val="en-US"/>
        </w:rPr>
        <w:t>EESS%</w:t>
      </w:r>
      <w:proofErr w:type="gramEnd"/>
      <w:r w:rsidR="00432FDE" w:rsidRPr="00DE6FE4">
        <w:rPr>
          <w:rFonts w:ascii="Times New Roman" w:hAnsi="Times New Roman" w:cs="Times New Roman"/>
          <w:sz w:val="24"/>
          <w:szCs w:val="24"/>
          <w:lang w:val="en-US"/>
        </w:rPr>
        <w:t xml:space="preserve"> values above </w:t>
      </w:r>
      <w:r w:rsidR="009844DA" w:rsidRPr="00DE6FE4">
        <w:rPr>
          <w:rFonts w:ascii="Times New Roman" w:hAnsi="Times New Roman" w:cs="Times New Roman"/>
          <w:sz w:val="24"/>
          <w:szCs w:val="24"/>
          <w:lang w:val="en-US"/>
        </w:rPr>
        <w:t>65</w:t>
      </w:r>
      <w:r w:rsidR="00432FDE" w:rsidRPr="00DE6FE4">
        <w:rPr>
          <w:rFonts w:ascii="Times New Roman" w:hAnsi="Times New Roman" w:cs="Times New Roman"/>
          <w:sz w:val="24"/>
          <w:szCs w:val="24"/>
          <w:lang w:val="en-US"/>
        </w:rPr>
        <w:t xml:space="preserve"> indicate good structures. </w:t>
      </w:r>
      <w:proofErr w:type="spellStart"/>
      <w:r w:rsidR="00432FDE" w:rsidRPr="00DE6FE4">
        <w:rPr>
          <w:rFonts w:ascii="Times New Roman" w:hAnsi="Times New Roman" w:cs="Times New Roman"/>
          <w:sz w:val="24"/>
          <w:szCs w:val="24"/>
          <w:lang w:val="en-US"/>
        </w:rPr>
        <w:t>XBmod</w:t>
      </w:r>
      <w:proofErr w:type="spellEnd"/>
      <w:r w:rsidR="00432FDE" w:rsidRPr="00DE6FE4">
        <w:rPr>
          <w:rFonts w:ascii="Times New Roman" w:hAnsi="Times New Roman" w:cs="Times New Roman"/>
          <w:sz w:val="24"/>
          <w:szCs w:val="24"/>
          <w:lang w:val="en-US"/>
        </w:rPr>
        <w:t xml:space="preserve">, the modified Xie-Beni index </w:t>
      </w:r>
      <w:r w:rsidR="00432FDE" w:rsidRPr="00DE6FE4">
        <w:rPr>
          <w:rFonts w:ascii="Times New Roman" w:hAnsi="Times New Roman" w:cs="Times New Roman"/>
          <w:sz w:val="24"/>
          <w:szCs w:val="24"/>
          <w:lang w:val="en-US"/>
        </w:rPr>
        <w:sym w:font="Symbol" w:char="F02D"/>
      </w:r>
      <w:r w:rsidR="00432FDE" w:rsidRPr="00DE6FE4">
        <w:rPr>
          <w:rFonts w:ascii="Times New Roman" w:hAnsi="Times New Roman" w:cs="Times New Roman"/>
          <w:sz w:val="24"/>
          <w:szCs w:val="24"/>
          <w:lang w:val="en-US"/>
        </w:rPr>
        <w:t xml:space="preserve"> similarly to the Silhouette index </w:t>
      </w:r>
      <w:r w:rsidR="00432FDE" w:rsidRPr="00DE6FE4">
        <w:rPr>
          <w:rFonts w:ascii="Times New Roman" w:hAnsi="Times New Roman" w:cs="Times New Roman"/>
          <w:sz w:val="24"/>
          <w:szCs w:val="24"/>
          <w:lang w:val="en-US"/>
        </w:rPr>
        <w:sym w:font="Symbol" w:char="F02D"/>
      </w:r>
      <w:r w:rsidR="00432FDE" w:rsidRPr="00DE6FE4">
        <w:rPr>
          <w:rFonts w:ascii="Times New Roman" w:hAnsi="Times New Roman" w:cs="Times New Roman"/>
          <w:sz w:val="24"/>
          <w:szCs w:val="24"/>
          <w:lang w:val="en-US"/>
        </w:rPr>
        <w:t xml:space="preserve"> indicates how well the clusters separate from each other in a cluster solution. For both indices</w:t>
      </w:r>
      <w:r w:rsidR="0059527B" w:rsidRPr="00DE6FE4">
        <w:rPr>
          <w:rFonts w:ascii="Times New Roman" w:hAnsi="Times New Roman" w:cs="Times New Roman"/>
          <w:sz w:val="24"/>
          <w:szCs w:val="24"/>
          <w:lang w:val="en-US"/>
        </w:rPr>
        <w:t>,</w:t>
      </w:r>
      <w:r w:rsidR="00432FDE" w:rsidRPr="00DE6FE4">
        <w:rPr>
          <w:rFonts w:ascii="Times New Roman" w:hAnsi="Times New Roman" w:cs="Times New Roman"/>
          <w:sz w:val="24"/>
          <w:szCs w:val="24"/>
          <w:lang w:val="en-US"/>
        </w:rPr>
        <w:t xml:space="preserve"> values above 0.50 indicate </w:t>
      </w:r>
      <w:r w:rsidR="0059527B" w:rsidRPr="00DE6FE4">
        <w:rPr>
          <w:rFonts w:ascii="Times New Roman" w:hAnsi="Times New Roman" w:cs="Times New Roman"/>
          <w:sz w:val="24"/>
          <w:szCs w:val="24"/>
          <w:lang w:val="en-US"/>
        </w:rPr>
        <w:t xml:space="preserve">a </w:t>
      </w:r>
      <w:r w:rsidR="00432FDE" w:rsidRPr="00DE6FE4">
        <w:rPr>
          <w:rFonts w:ascii="Times New Roman" w:hAnsi="Times New Roman" w:cs="Times New Roman"/>
          <w:sz w:val="24"/>
          <w:szCs w:val="24"/>
          <w:lang w:val="en-US"/>
        </w:rPr>
        <w:t>good structure (</w:t>
      </w:r>
      <w:r w:rsidR="004A0541" w:rsidRPr="00DE6FE4">
        <w:rPr>
          <w:rFonts w:ascii="Times New Roman" w:hAnsi="Times New Roman" w:cs="Times New Roman"/>
          <w:bCs/>
          <w:i/>
          <w:sz w:val="24"/>
          <w:szCs w:val="24"/>
          <w:lang w:val="en-US"/>
        </w:rPr>
        <w:t>Vargha et al.</w:t>
      </w:r>
      <w:r w:rsidR="004A0541" w:rsidRPr="00DE6FE4">
        <w:rPr>
          <w:rFonts w:ascii="Times New Roman" w:hAnsi="Times New Roman" w:cs="Times New Roman"/>
          <w:bCs/>
          <w:sz w:val="24"/>
          <w:szCs w:val="24"/>
          <w:lang w:val="en-US"/>
        </w:rPr>
        <w:t>, 2016</w:t>
      </w:r>
      <w:r w:rsidR="00432FDE" w:rsidRPr="00DE6FE4">
        <w:rPr>
          <w:rFonts w:ascii="Times New Roman" w:hAnsi="Times New Roman" w:cs="Times New Roman"/>
          <w:bCs/>
          <w:sz w:val="24"/>
          <w:szCs w:val="24"/>
          <w:lang w:val="en-US"/>
        </w:rPr>
        <w:t xml:space="preserve">; </w:t>
      </w:r>
      <w:r w:rsidR="004A0541" w:rsidRPr="00DE6FE4">
        <w:rPr>
          <w:rFonts w:ascii="Times New Roman" w:hAnsi="Times New Roman" w:cs="Times New Roman"/>
          <w:bCs/>
          <w:i/>
          <w:sz w:val="24"/>
          <w:szCs w:val="24"/>
          <w:lang w:val="en-US"/>
        </w:rPr>
        <w:t>Vargha et al.</w:t>
      </w:r>
      <w:r w:rsidR="004A0541" w:rsidRPr="00DE6FE4">
        <w:rPr>
          <w:rFonts w:ascii="Times New Roman" w:hAnsi="Times New Roman" w:cs="Times New Roman"/>
          <w:bCs/>
          <w:sz w:val="24"/>
          <w:szCs w:val="24"/>
          <w:lang w:val="en-US"/>
        </w:rPr>
        <w:t>, 201</w:t>
      </w:r>
      <w:r w:rsidR="00D050B9" w:rsidRPr="00DE6FE4">
        <w:rPr>
          <w:rFonts w:ascii="Times New Roman" w:hAnsi="Times New Roman" w:cs="Times New Roman"/>
          <w:bCs/>
          <w:sz w:val="24"/>
          <w:szCs w:val="24"/>
          <w:lang w:val="en-US"/>
        </w:rPr>
        <w:t>7</w:t>
      </w:r>
      <w:r w:rsidR="00432FDE" w:rsidRPr="00DE6FE4">
        <w:rPr>
          <w:rFonts w:ascii="Times New Roman" w:hAnsi="Times New Roman" w:cs="Times New Roman"/>
          <w:sz w:val="24"/>
          <w:szCs w:val="24"/>
          <w:lang w:val="en-US"/>
        </w:rPr>
        <w:t>).</w:t>
      </w:r>
    </w:p>
    <w:p w:rsidR="00432FDE" w:rsidRPr="00DE6FE4" w:rsidRDefault="005D6E14" w:rsidP="00D14C32">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In </w:t>
      </w:r>
      <w:proofErr w:type="gramStart"/>
      <w:r w:rsidRPr="00DE6FE4">
        <w:rPr>
          <w:rFonts w:ascii="Times New Roman" w:hAnsi="Times New Roman" w:cs="Times New Roman"/>
          <w:sz w:val="24"/>
          <w:szCs w:val="24"/>
          <w:lang w:val="en-US"/>
        </w:rPr>
        <w:t>AHCA</w:t>
      </w:r>
      <w:proofErr w:type="gramEnd"/>
      <w:r w:rsidRPr="00DE6FE4">
        <w:rPr>
          <w:rFonts w:ascii="Times New Roman" w:hAnsi="Times New Roman" w:cs="Times New Roman"/>
          <w:sz w:val="24"/>
          <w:szCs w:val="24"/>
          <w:lang w:val="en-US"/>
        </w:rPr>
        <w:t xml:space="preserve"> the dendrogram (see Figure 2) does not indicate an optimal cluster number. However, the Silhouette plot indicates that hierarchical cluster solutions for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2 to 4 have an acceptable level of the Silhouette index (see Figure 3). Results summarized in Table 6 show that </w:t>
      </w:r>
      <w:proofErr w:type="gramStart"/>
      <w:r w:rsidRPr="00DE6FE4">
        <w:rPr>
          <w:rFonts w:ascii="Times New Roman" w:hAnsi="Times New Roman" w:cs="Times New Roman"/>
          <w:sz w:val="24"/>
          <w:szCs w:val="24"/>
          <w:lang w:val="en-US"/>
        </w:rPr>
        <w:t>EESS%</w:t>
      </w:r>
      <w:proofErr w:type="gramEnd"/>
      <w:r w:rsidRPr="00DE6FE4">
        <w:rPr>
          <w:rFonts w:ascii="Times New Roman" w:hAnsi="Times New Roman" w:cs="Times New Roman"/>
          <w:sz w:val="24"/>
          <w:szCs w:val="24"/>
          <w:lang w:val="en-US"/>
        </w:rPr>
        <w:t xml:space="preserve"> has an acceptable level only above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3, and already for the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4 solution HCmean and </w:t>
      </w:r>
      <w:proofErr w:type="spellStart"/>
      <w:r w:rsidRPr="00DE6FE4">
        <w:rPr>
          <w:rFonts w:ascii="Times New Roman" w:hAnsi="Times New Roman" w:cs="Times New Roman"/>
          <w:sz w:val="24"/>
          <w:szCs w:val="24"/>
          <w:lang w:val="en-US"/>
        </w:rPr>
        <w:t>XBmod</w:t>
      </w:r>
      <w:proofErr w:type="spellEnd"/>
      <w:r w:rsidRPr="00DE6FE4">
        <w:rPr>
          <w:rFonts w:ascii="Times New Roman" w:hAnsi="Times New Roman" w:cs="Times New Roman"/>
          <w:sz w:val="24"/>
          <w:szCs w:val="24"/>
          <w:lang w:val="en-US"/>
        </w:rPr>
        <w:t xml:space="preserve"> have also good values. Only </w:t>
      </w:r>
      <w:proofErr w:type="spellStart"/>
      <w:r w:rsidRPr="00DE6FE4">
        <w:rPr>
          <w:rFonts w:ascii="Times New Roman" w:hAnsi="Times New Roman" w:cs="Times New Roman"/>
          <w:sz w:val="24"/>
          <w:szCs w:val="24"/>
          <w:lang w:val="en-US"/>
        </w:rPr>
        <w:t>HCmax</w:t>
      </w:r>
      <w:proofErr w:type="spellEnd"/>
      <w:r w:rsidRPr="00DE6FE4">
        <w:rPr>
          <w:rFonts w:ascii="Times New Roman" w:hAnsi="Times New Roman" w:cs="Times New Roman"/>
          <w:sz w:val="24"/>
          <w:szCs w:val="24"/>
          <w:lang w:val="en-US"/>
        </w:rPr>
        <w:t xml:space="preserve"> is too high, indicating that the cluster having the largest HC value is highly heterogeneous. Going with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a little upward (until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6), </w:t>
      </w:r>
      <w:proofErr w:type="spellStart"/>
      <w:r w:rsidRPr="00DE6FE4">
        <w:rPr>
          <w:rFonts w:ascii="Times New Roman" w:hAnsi="Times New Roman" w:cs="Times New Roman"/>
          <w:sz w:val="24"/>
          <w:szCs w:val="24"/>
          <w:lang w:val="en-US"/>
        </w:rPr>
        <w:t>HCmax</w:t>
      </w:r>
      <w:proofErr w:type="spellEnd"/>
      <w:r w:rsidRPr="00DE6FE4">
        <w:rPr>
          <w:rFonts w:ascii="Times New Roman" w:hAnsi="Times New Roman" w:cs="Times New Roman"/>
          <w:sz w:val="24"/>
          <w:szCs w:val="24"/>
          <w:lang w:val="en-US"/>
        </w:rPr>
        <w:t xml:space="preserve"> never decreases. For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5 the surprisingly low value of </w:t>
      </w:r>
      <w:proofErr w:type="spellStart"/>
      <w:r w:rsidRPr="00DE6FE4">
        <w:rPr>
          <w:rFonts w:ascii="Times New Roman" w:hAnsi="Times New Roman" w:cs="Times New Roman"/>
          <w:sz w:val="24"/>
          <w:szCs w:val="24"/>
          <w:lang w:val="en-US"/>
        </w:rPr>
        <w:t>XBmod</w:t>
      </w:r>
      <w:proofErr w:type="spellEnd"/>
      <w:r w:rsidRPr="00DE6FE4">
        <w:rPr>
          <w:rFonts w:ascii="Times New Roman" w:hAnsi="Times New Roman" w:cs="Times New Roman"/>
          <w:sz w:val="24"/>
          <w:szCs w:val="24"/>
          <w:lang w:val="en-US"/>
        </w:rPr>
        <w:t xml:space="preserve"> (= 0.094) may be due to two highly similar clusters in this solution, whose fusion in the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4 solution leads already to a good level of cluster separability for both </w:t>
      </w:r>
      <w:proofErr w:type="spellStart"/>
      <w:r w:rsidRPr="00DE6FE4">
        <w:rPr>
          <w:rFonts w:ascii="Times New Roman" w:hAnsi="Times New Roman" w:cs="Times New Roman"/>
          <w:sz w:val="24"/>
          <w:szCs w:val="24"/>
          <w:lang w:val="en-US"/>
        </w:rPr>
        <w:t>XBmod</w:t>
      </w:r>
      <w:proofErr w:type="spellEnd"/>
      <w:r w:rsidRPr="00DE6FE4">
        <w:rPr>
          <w:rFonts w:ascii="Times New Roman" w:hAnsi="Times New Roman" w:cs="Times New Roman"/>
          <w:sz w:val="24"/>
          <w:szCs w:val="24"/>
          <w:lang w:val="en-US"/>
        </w:rPr>
        <w:t xml:space="preserve"> (see Table 6) and the Silhouette index (see Figure 3).</w:t>
      </w:r>
    </w:p>
    <w:p w:rsidR="0085224B" w:rsidRPr="00DE6FE4" w:rsidRDefault="0085224B" w:rsidP="00DE21E6">
      <w:pPr>
        <w:spacing w:after="0" w:line="300" w:lineRule="exact"/>
        <w:rPr>
          <w:rFonts w:ascii="Times New Roman" w:hAnsi="Times New Roman" w:cs="Times New Roman"/>
          <w:sz w:val="24"/>
          <w:szCs w:val="24"/>
          <w:lang w:val="en-US"/>
        </w:rPr>
      </w:pPr>
    </w:p>
    <w:p w:rsidR="00112515" w:rsidRPr="00DE6FE4" w:rsidRDefault="00112515" w:rsidP="00112515">
      <w:pPr>
        <w:spacing w:after="0" w:line="360" w:lineRule="auto"/>
        <w:jc w:val="center"/>
        <w:rPr>
          <w:rFonts w:ascii="Times New Roman" w:hAnsi="Times New Roman" w:cs="Times New Roman"/>
          <w:sz w:val="24"/>
          <w:szCs w:val="24"/>
          <w:lang w:val="en-US"/>
        </w:rPr>
      </w:pPr>
      <w:r w:rsidRPr="00DE6FE4">
        <w:rPr>
          <w:rFonts w:ascii="Times New Roman" w:hAnsi="Times New Roman" w:cs="Times New Roman"/>
          <w:noProof/>
          <w:sz w:val="24"/>
          <w:szCs w:val="24"/>
          <w:lang w:eastAsia="hu-HU"/>
        </w:rPr>
        <w:drawing>
          <wp:inline distT="0" distB="0" distL="0" distR="0" wp14:anchorId="3343D250" wp14:editId="4BE804BA">
            <wp:extent cx="4528869" cy="3509008"/>
            <wp:effectExtent l="19050" t="19050" r="24130" b="1587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dr1.jpg"/>
                    <pic:cNvPicPr/>
                  </pic:nvPicPr>
                  <pic:blipFill rotWithShape="1">
                    <a:blip r:embed="rId11" cstate="print">
                      <a:extLst>
                        <a:ext uri="{28A0092B-C50C-407E-A947-70E740481C1C}">
                          <a14:useLocalDpi xmlns:a14="http://schemas.microsoft.com/office/drawing/2010/main" val="0"/>
                        </a:ext>
                      </a:extLst>
                    </a:blip>
                    <a:srcRect t="6250" r="9028" b="23264"/>
                    <a:stretch/>
                  </pic:blipFill>
                  <pic:spPr bwMode="auto">
                    <a:xfrm>
                      <a:off x="0" y="0"/>
                      <a:ext cx="4561106" cy="353398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A0F7D" w:rsidRPr="00DE6FE4" w:rsidRDefault="00FA0F7D" w:rsidP="00FA0F7D">
      <w:pPr>
        <w:spacing w:after="0" w:line="300" w:lineRule="exact"/>
        <w:jc w:val="both"/>
        <w:rPr>
          <w:rFonts w:ascii="Times New Roman" w:hAnsi="Times New Roman" w:cs="Times New Roman"/>
          <w:sz w:val="24"/>
          <w:szCs w:val="24"/>
          <w:lang w:val="en-US"/>
        </w:rPr>
      </w:pPr>
      <w:r w:rsidRPr="00DE6FE4">
        <w:rPr>
          <w:rFonts w:ascii="Times New Roman" w:hAnsi="Times New Roman" w:cs="Times New Roman"/>
          <w:b/>
          <w:sz w:val="24"/>
          <w:szCs w:val="24"/>
          <w:lang w:val="en-US"/>
        </w:rPr>
        <w:t>Figure 2</w:t>
      </w:r>
      <w:r w:rsidRPr="00DE6FE4">
        <w:rPr>
          <w:rFonts w:ascii="Times New Roman" w:hAnsi="Times New Roman" w:cs="Times New Roman"/>
          <w:sz w:val="24"/>
          <w:szCs w:val="24"/>
          <w:lang w:val="en-US"/>
        </w:rPr>
        <w:t xml:space="preserve">: The dendrogram of Ward-type AHCA analysis with input variables </w:t>
      </w:r>
      <w:proofErr w:type="spellStart"/>
      <w:r w:rsidRPr="00DE6FE4">
        <w:rPr>
          <w:rFonts w:ascii="Times New Roman" w:hAnsi="Times New Roman" w:cs="Times New Roman"/>
          <w:sz w:val="24"/>
          <w:szCs w:val="24"/>
          <w:lang w:val="en-US"/>
        </w:rPr>
        <w:t>Anxiety_P</w:t>
      </w:r>
      <w:proofErr w:type="spellEnd"/>
      <w:r w:rsidRPr="00DE6FE4">
        <w:rPr>
          <w:rFonts w:ascii="Times New Roman" w:hAnsi="Times New Roman" w:cs="Times New Roman"/>
          <w:sz w:val="24"/>
          <w:szCs w:val="24"/>
          <w:lang w:val="en-US"/>
        </w:rPr>
        <w:t xml:space="preserve"> and </w:t>
      </w:r>
      <w:proofErr w:type="spellStart"/>
      <w:r w:rsidRPr="00DE6FE4">
        <w:rPr>
          <w:rFonts w:ascii="Times New Roman" w:hAnsi="Times New Roman" w:cs="Times New Roman"/>
          <w:sz w:val="24"/>
          <w:szCs w:val="24"/>
          <w:lang w:val="en-US"/>
        </w:rPr>
        <w:t>Avoidance_P</w:t>
      </w:r>
      <w:proofErr w:type="spellEnd"/>
    </w:p>
    <w:p w:rsidR="00FA0F7D" w:rsidRPr="00DE6FE4" w:rsidRDefault="00FA0F7D" w:rsidP="00EB1192">
      <w:pPr>
        <w:spacing w:after="0" w:line="300" w:lineRule="exact"/>
        <w:jc w:val="center"/>
        <w:rPr>
          <w:rFonts w:ascii="Times New Roman" w:hAnsi="Times New Roman" w:cs="Times New Roman"/>
          <w:sz w:val="24"/>
          <w:szCs w:val="24"/>
          <w:lang w:val="en-US"/>
        </w:rPr>
      </w:pPr>
    </w:p>
    <w:p w:rsidR="00723F13" w:rsidRPr="00DE6FE4" w:rsidRDefault="00723F13" w:rsidP="00723F13">
      <w:pPr>
        <w:spacing w:after="0" w:line="300" w:lineRule="exact"/>
        <w:jc w:val="both"/>
        <w:rPr>
          <w:rFonts w:ascii="Times New Roman" w:hAnsi="Times New Roman" w:cs="Times New Roman"/>
          <w:b/>
          <w:sz w:val="24"/>
          <w:szCs w:val="24"/>
          <w:lang w:val="en-US"/>
        </w:rPr>
      </w:pPr>
    </w:p>
    <w:p w:rsidR="00723F13" w:rsidRPr="00DE6FE4" w:rsidRDefault="00723F13" w:rsidP="00723F13">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b/>
          <w:sz w:val="24"/>
          <w:szCs w:val="24"/>
          <w:lang w:val="en-US"/>
        </w:rPr>
        <w:t>Table 6</w:t>
      </w:r>
    </w:p>
    <w:p w:rsidR="00723F13" w:rsidRPr="00DE6FE4" w:rsidRDefault="00723F13" w:rsidP="00723F13">
      <w:p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Adequacy measures of AHCA analyses with </w:t>
      </w:r>
      <w:proofErr w:type="spellStart"/>
      <w:r w:rsidRPr="00DE6FE4">
        <w:rPr>
          <w:rFonts w:ascii="Times New Roman" w:hAnsi="Times New Roman" w:cs="Times New Roman"/>
          <w:sz w:val="24"/>
          <w:szCs w:val="24"/>
          <w:lang w:val="en-US"/>
        </w:rPr>
        <w:t>Anxiety_P</w:t>
      </w:r>
      <w:proofErr w:type="spellEnd"/>
      <w:r w:rsidRPr="00DE6FE4">
        <w:rPr>
          <w:rFonts w:ascii="Times New Roman" w:hAnsi="Times New Roman" w:cs="Times New Roman"/>
          <w:sz w:val="24"/>
          <w:szCs w:val="24"/>
          <w:lang w:val="en-US"/>
        </w:rPr>
        <w:t xml:space="preserve"> and </w:t>
      </w:r>
      <w:proofErr w:type="spellStart"/>
      <w:r w:rsidRPr="00DE6FE4">
        <w:rPr>
          <w:rFonts w:ascii="Times New Roman" w:hAnsi="Times New Roman" w:cs="Times New Roman"/>
          <w:sz w:val="24"/>
          <w:szCs w:val="24"/>
          <w:lang w:val="en-US"/>
        </w:rPr>
        <w:t>Avoidance_P</w:t>
      </w:r>
      <w:proofErr w:type="spellEnd"/>
      <w:r w:rsidRPr="00DE6FE4">
        <w:rPr>
          <w:rFonts w:ascii="Times New Roman" w:hAnsi="Times New Roman" w:cs="Times New Roman"/>
          <w:sz w:val="24"/>
          <w:szCs w:val="24"/>
          <w:lang w:val="en-US"/>
        </w:rPr>
        <w:t xml:space="preserve"> for cluster numbers 3 to 6</w:t>
      </w:r>
    </w:p>
    <w:tbl>
      <w:tblPr>
        <w:tblStyle w:val="Rcsostblzat"/>
        <w:tblW w:w="8784" w:type="dxa"/>
        <w:tblLook w:val="04A0" w:firstRow="1" w:lastRow="0" w:firstColumn="1" w:lastColumn="0" w:noHBand="0" w:noVBand="1"/>
      </w:tblPr>
      <w:tblGrid>
        <w:gridCol w:w="1662"/>
        <w:gridCol w:w="1452"/>
        <w:gridCol w:w="1417"/>
        <w:gridCol w:w="1418"/>
        <w:gridCol w:w="1417"/>
        <w:gridCol w:w="1418"/>
      </w:tblGrid>
      <w:tr w:rsidR="00723F13" w:rsidRPr="00DE6FE4" w:rsidTr="006812E7">
        <w:trPr>
          <w:trHeight w:val="181"/>
        </w:trPr>
        <w:tc>
          <w:tcPr>
            <w:tcW w:w="1662" w:type="dxa"/>
            <w:noWrap/>
            <w:hideMark/>
          </w:tcPr>
          <w:p w:rsidR="00723F13" w:rsidRPr="00DE6FE4" w:rsidRDefault="00723F13" w:rsidP="006812E7">
            <w:pPr>
              <w:spacing w:line="300" w:lineRule="exact"/>
              <w:rPr>
                <w:rFonts w:ascii="Times New Roman" w:hAnsi="Times New Roman" w:cs="Times New Roman"/>
                <w:b/>
                <w:sz w:val="24"/>
                <w:szCs w:val="24"/>
                <w:lang w:val="en-US"/>
              </w:rPr>
            </w:pPr>
            <w:r w:rsidRPr="00DE6FE4">
              <w:rPr>
                <w:rFonts w:ascii="Times New Roman" w:hAnsi="Times New Roman" w:cs="Times New Roman"/>
                <w:b/>
                <w:sz w:val="24"/>
                <w:szCs w:val="24"/>
                <w:lang w:val="en-US"/>
              </w:rPr>
              <w:t>Cluster number</w:t>
            </w:r>
          </w:p>
        </w:tc>
        <w:tc>
          <w:tcPr>
            <w:tcW w:w="1452" w:type="dxa"/>
          </w:tcPr>
          <w:p w:rsidR="00723F13" w:rsidRPr="00DE6FE4" w:rsidRDefault="00723F13" w:rsidP="006812E7">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EESS%</w:t>
            </w:r>
          </w:p>
        </w:tc>
        <w:tc>
          <w:tcPr>
            <w:tcW w:w="1417" w:type="dxa"/>
            <w:noWrap/>
            <w:hideMark/>
          </w:tcPr>
          <w:p w:rsidR="00723F13" w:rsidRPr="00DE6FE4" w:rsidRDefault="00723F13" w:rsidP="006812E7">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HCmean</w:t>
            </w:r>
          </w:p>
        </w:tc>
        <w:tc>
          <w:tcPr>
            <w:tcW w:w="1418" w:type="dxa"/>
            <w:noWrap/>
            <w:hideMark/>
          </w:tcPr>
          <w:p w:rsidR="00723F13" w:rsidRPr="00DE6FE4" w:rsidRDefault="00723F13" w:rsidP="006812E7">
            <w:pPr>
              <w:spacing w:line="300" w:lineRule="exact"/>
              <w:jc w:val="center"/>
              <w:rPr>
                <w:rFonts w:ascii="Times New Roman" w:hAnsi="Times New Roman" w:cs="Times New Roman"/>
                <w:b/>
                <w:sz w:val="24"/>
                <w:szCs w:val="24"/>
                <w:lang w:val="en-US"/>
              </w:rPr>
            </w:pPr>
            <w:proofErr w:type="spellStart"/>
            <w:r w:rsidRPr="00DE6FE4">
              <w:rPr>
                <w:rFonts w:ascii="Times New Roman" w:hAnsi="Times New Roman" w:cs="Times New Roman"/>
                <w:b/>
                <w:sz w:val="24"/>
                <w:szCs w:val="24"/>
                <w:lang w:val="en-US"/>
              </w:rPr>
              <w:t>HCmin</w:t>
            </w:r>
            <w:proofErr w:type="spellEnd"/>
          </w:p>
        </w:tc>
        <w:tc>
          <w:tcPr>
            <w:tcW w:w="1417" w:type="dxa"/>
            <w:noWrap/>
            <w:hideMark/>
          </w:tcPr>
          <w:p w:rsidR="00723F13" w:rsidRPr="00DE6FE4" w:rsidRDefault="00723F13" w:rsidP="006812E7">
            <w:pPr>
              <w:spacing w:line="300" w:lineRule="exact"/>
              <w:jc w:val="center"/>
              <w:rPr>
                <w:rFonts w:ascii="Times New Roman" w:hAnsi="Times New Roman" w:cs="Times New Roman"/>
                <w:b/>
                <w:sz w:val="24"/>
                <w:szCs w:val="24"/>
                <w:lang w:val="en-US"/>
              </w:rPr>
            </w:pPr>
            <w:proofErr w:type="spellStart"/>
            <w:r w:rsidRPr="00DE6FE4">
              <w:rPr>
                <w:rFonts w:ascii="Times New Roman" w:hAnsi="Times New Roman" w:cs="Times New Roman"/>
                <w:b/>
                <w:sz w:val="24"/>
                <w:szCs w:val="24"/>
                <w:lang w:val="en-US"/>
              </w:rPr>
              <w:t>HCmax</w:t>
            </w:r>
            <w:proofErr w:type="spellEnd"/>
          </w:p>
        </w:tc>
        <w:tc>
          <w:tcPr>
            <w:tcW w:w="1418" w:type="dxa"/>
          </w:tcPr>
          <w:p w:rsidR="00723F13" w:rsidRPr="00DE6FE4" w:rsidRDefault="00723F13" w:rsidP="006812E7">
            <w:pPr>
              <w:spacing w:line="300" w:lineRule="exact"/>
              <w:jc w:val="center"/>
              <w:rPr>
                <w:rFonts w:ascii="Times New Roman" w:hAnsi="Times New Roman" w:cs="Times New Roman"/>
                <w:b/>
                <w:sz w:val="24"/>
                <w:szCs w:val="24"/>
                <w:lang w:val="en-US"/>
              </w:rPr>
            </w:pPr>
            <w:proofErr w:type="spellStart"/>
            <w:r w:rsidRPr="00DE6FE4">
              <w:rPr>
                <w:rFonts w:ascii="Times New Roman" w:hAnsi="Times New Roman" w:cs="Times New Roman"/>
                <w:b/>
                <w:sz w:val="24"/>
                <w:szCs w:val="24"/>
                <w:lang w:val="en-US"/>
              </w:rPr>
              <w:t>XBmod</w:t>
            </w:r>
            <w:proofErr w:type="spellEnd"/>
          </w:p>
        </w:tc>
      </w:tr>
      <w:tr w:rsidR="00723F13" w:rsidRPr="00DE6FE4" w:rsidTr="006812E7">
        <w:trPr>
          <w:trHeight w:val="181"/>
        </w:trPr>
        <w:tc>
          <w:tcPr>
            <w:tcW w:w="1662" w:type="dxa"/>
            <w:noWrap/>
            <w:hideMark/>
          </w:tcPr>
          <w:p w:rsidR="00723F13" w:rsidRPr="00DE6FE4" w:rsidRDefault="00723F13" w:rsidP="006812E7">
            <w:pPr>
              <w:spacing w:line="300" w:lineRule="exact"/>
              <w:rPr>
                <w:rFonts w:ascii="Times New Roman" w:hAnsi="Times New Roman" w:cs="Times New Roman"/>
                <w:sz w:val="24"/>
                <w:szCs w:val="24"/>
                <w:lang w:val="en-US"/>
              </w:rPr>
            </w:pP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6</w:t>
            </w:r>
          </w:p>
        </w:tc>
        <w:tc>
          <w:tcPr>
            <w:tcW w:w="1452" w:type="dxa"/>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81.234</w:t>
            </w:r>
          </w:p>
        </w:tc>
        <w:tc>
          <w:tcPr>
            <w:tcW w:w="1417" w:type="dxa"/>
            <w:noWrap/>
            <w:hideMark/>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0.386</w:t>
            </w:r>
          </w:p>
        </w:tc>
        <w:tc>
          <w:tcPr>
            <w:tcW w:w="1418" w:type="dxa"/>
            <w:noWrap/>
            <w:vAlign w:val="bottom"/>
          </w:tcPr>
          <w:p w:rsidR="00723F13" w:rsidRPr="00DE6FE4" w:rsidRDefault="00723F13" w:rsidP="006812E7">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0.050</w:t>
            </w:r>
          </w:p>
        </w:tc>
        <w:tc>
          <w:tcPr>
            <w:tcW w:w="1417" w:type="dxa"/>
            <w:noWrap/>
            <w:vAlign w:val="bottom"/>
          </w:tcPr>
          <w:p w:rsidR="00723F13" w:rsidRPr="00DE6FE4" w:rsidRDefault="00723F13" w:rsidP="006812E7">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1.553</w:t>
            </w:r>
          </w:p>
        </w:tc>
        <w:tc>
          <w:tcPr>
            <w:tcW w:w="1418" w:type="dxa"/>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0.451</w:t>
            </w:r>
          </w:p>
        </w:tc>
      </w:tr>
      <w:tr w:rsidR="00723F13" w:rsidRPr="00DE6FE4" w:rsidTr="006812E7">
        <w:trPr>
          <w:trHeight w:val="181"/>
        </w:trPr>
        <w:tc>
          <w:tcPr>
            <w:tcW w:w="1662" w:type="dxa"/>
            <w:noWrap/>
            <w:hideMark/>
          </w:tcPr>
          <w:p w:rsidR="00723F13" w:rsidRPr="00DE6FE4" w:rsidRDefault="00723F13" w:rsidP="006812E7">
            <w:pPr>
              <w:spacing w:line="300" w:lineRule="exact"/>
              <w:rPr>
                <w:rFonts w:ascii="Times New Roman" w:hAnsi="Times New Roman" w:cs="Times New Roman"/>
                <w:sz w:val="24"/>
                <w:szCs w:val="24"/>
                <w:lang w:val="en-US"/>
              </w:rPr>
            </w:pP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5</w:t>
            </w:r>
          </w:p>
        </w:tc>
        <w:tc>
          <w:tcPr>
            <w:tcW w:w="1452" w:type="dxa"/>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77.068</w:t>
            </w:r>
          </w:p>
        </w:tc>
        <w:tc>
          <w:tcPr>
            <w:tcW w:w="1417" w:type="dxa"/>
            <w:noWrap/>
            <w:hideMark/>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0.469</w:t>
            </w:r>
          </w:p>
        </w:tc>
        <w:tc>
          <w:tcPr>
            <w:tcW w:w="1418" w:type="dxa"/>
            <w:noWrap/>
            <w:vAlign w:val="bottom"/>
          </w:tcPr>
          <w:p w:rsidR="00723F13" w:rsidRPr="00DE6FE4" w:rsidRDefault="00723F13" w:rsidP="006812E7">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0.050</w:t>
            </w:r>
          </w:p>
        </w:tc>
        <w:tc>
          <w:tcPr>
            <w:tcW w:w="1417" w:type="dxa"/>
            <w:noWrap/>
            <w:vAlign w:val="bottom"/>
          </w:tcPr>
          <w:p w:rsidR="00723F13" w:rsidRPr="00DE6FE4" w:rsidRDefault="00723F13" w:rsidP="006812E7">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1.553</w:t>
            </w:r>
          </w:p>
        </w:tc>
        <w:tc>
          <w:tcPr>
            <w:tcW w:w="1418" w:type="dxa"/>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0.094</w:t>
            </w:r>
          </w:p>
        </w:tc>
      </w:tr>
      <w:tr w:rsidR="00723F13" w:rsidRPr="00DE6FE4" w:rsidTr="006812E7">
        <w:trPr>
          <w:trHeight w:val="181"/>
        </w:trPr>
        <w:tc>
          <w:tcPr>
            <w:tcW w:w="1662" w:type="dxa"/>
            <w:noWrap/>
            <w:hideMark/>
          </w:tcPr>
          <w:p w:rsidR="00723F13" w:rsidRPr="00DE6FE4" w:rsidRDefault="00723F13" w:rsidP="006812E7">
            <w:pPr>
              <w:spacing w:line="300" w:lineRule="exact"/>
              <w:rPr>
                <w:rFonts w:ascii="Times New Roman" w:hAnsi="Times New Roman" w:cs="Times New Roman"/>
                <w:sz w:val="24"/>
                <w:szCs w:val="24"/>
                <w:lang w:val="en-US"/>
              </w:rPr>
            </w:pP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4</w:t>
            </w:r>
          </w:p>
        </w:tc>
        <w:tc>
          <w:tcPr>
            <w:tcW w:w="1452" w:type="dxa"/>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72.448</w:t>
            </w:r>
          </w:p>
        </w:tc>
        <w:tc>
          <w:tcPr>
            <w:tcW w:w="1417" w:type="dxa"/>
            <w:noWrap/>
            <w:hideMark/>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0.561</w:t>
            </w:r>
          </w:p>
        </w:tc>
        <w:tc>
          <w:tcPr>
            <w:tcW w:w="1418" w:type="dxa"/>
            <w:noWrap/>
            <w:vAlign w:val="bottom"/>
          </w:tcPr>
          <w:p w:rsidR="00723F13" w:rsidRPr="00DE6FE4" w:rsidRDefault="00723F13" w:rsidP="006812E7">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0.382</w:t>
            </w:r>
          </w:p>
        </w:tc>
        <w:tc>
          <w:tcPr>
            <w:tcW w:w="1417" w:type="dxa"/>
            <w:noWrap/>
            <w:vAlign w:val="bottom"/>
          </w:tcPr>
          <w:p w:rsidR="00723F13" w:rsidRPr="00DE6FE4" w:rsidRDefault="00723F13" w:rsidP="006812E7">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1.553</w:t>
            </w:r>
          </w:p>
        </w:tc>
        <w:tc>
          <w:tcPr>
            <w:tcW w:w="1418" w:type="dxa"/>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0.878</w:t>
            </w:r>
          </w:p>
        </w:tc>
      </w:tr>
      <w:tr w:rsidR="00723F13" w:rsidRPr="00DE6FE4" w:rsidTr="006812E7">
        <w:trPr>
          <w:trHeight w:val="181"/>
        </w:trPr>
        <w:tc>
          <w:tcPr>
            <w:tcW w:w="1662" w:type="dxa"/>
            <w:noWrap/>
            <w:hideMark/>
          </w:tcPr>
          <w:p w:rsidR="00723F13" w:rsidRPr="00DE6FE4" w:rsidRDefault="00723F13" w:rsidP="006812E7">
            <w:pPr>
              <w:spacing w:line="300" w:lineRule="exact"/>
              <w:rPr>
                <w:rFonts w:ascii="Times New Roman" w:hAnsi="Times New Roman" w:cs="Times New Roman"/>
                <w:sz w:val="24"/>
                <w:szCs w:val="24"/>
                <w:lang w:val="en-US"/>
              </w:rPr>
            </w:pP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3</w:t>
            </w:r>
          </w:p>
        </w:tc>
        <w:tc>
          <w:tcPr>
            <w:tcW w:w="1452" w:type="dxa"/>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64.309</w:t>
            </w:r>
          </w:p>
        </w:tc>
        <w:tc>
          <w:tcPr>
            <w:tcW w:w="1417" w:type="dxa"/>
            <w:noWrap/>
            <w:hideMark/>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0.722</w:t>
            </w:r>
          </w:p>
        </w:tc>
        <w:tc>
          <w:tcPr>
            <w:tcW w:w="1418" w:type="dxa"/>
            <w:noWrap/>
            <w:vAlign w:val="bottom"/>
          </w:tcPr>
          <w:p w:rsidR="00723F13" w:rsidRPr="00DE6FE4" w:rsidRDefault="00723F13" w:rsidP="006812E7">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0.382</w:t>
            </w:r>
          </w:p>
        </w:tc>
        <w:tc>
          <w:tcPr>
            <w:tcW w:w="1417" w:type="dxa"/>
            <w:noWrap/>
            <w:vAlign w:val="bottom"/>
          </w:tcPr>
          <w:p w:rsidR="00723F13" w:rsidRPr="00DE6FE4" w:rsidRDefault="00723F13" w:rsidP="006812E7">
            <w:pPr>
              <w:jc w:val="center"/>
              <w:rPr>
                <w:rFonts w:ascii="Times New Roman" w:hAnsi="Times New Roman" w:cs="Times New Roman"/>
                <w:color w:val="000000"/>
                <w:sz w:val="24"/>
                <w:szCs w:val="24"/>
                <w:lang w:val="en-US"/>
              </w:rPr>
            </w:pPr>
            <w:r w:rsidRPr="00DE6FE4">
              <w:rPr>
                <w:rFonts w:ascii="Times New Roman" w:hAnsi="Times New Roman" w:cs="Times New Roman"/>
                <w:color w:val="000000"/>
                <w:sz w:val="24"/>
                <w:szCs w:val="24"/>
                <w:lang w:val="en-US"/>
              </w:rPr>
              <w:t>1.983</w:t>
            </w:r>
          </w:p>
        </w:tc>
        <w:tc>
          <w:tcPr>
            <w:tcW w:w="1418" w:type="dxa"/>
          </w:tcPr>
          <w:p w:rsidR="00723F13" w:rsidRPr="00DE6FE4" w:rsidRDefault="00723F13" w:rsidP="006812E7">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0.829</w:t>
            </w:r>
          </w:p>
        </w:tc>
      </w:tr>
    </w:tbl>
    <w:p w:rsidR="00723F13" w:rsidRPr="00DE6FE4" w:rsidRDefault="00723F13" w:rsidP="00723F13">
      <w:pPr>
        <w:spacing w:after="0" w:line="300" w:lineRule="exact"/>
        <w:jc w:val="center"/>
        <w:rPr>
          <w:rFonts w:ascii="Times New Roman" w:hAnsi="Times New Roman" w:cs="Times New Roman"/>
          <w:sz w:val="24"/>
          <w:szCs w:val="24"/>
          <w:lang w:val="en-US"/>
        </w:rPr>
      </w:pPr>
    </w:p>
    <w:p w:rsidR="00723F13" w:rsidRPr="00DE6FE4" w:rsidRDefault="00723F13" w:rsidP="00EB1192">
      <w:pPr>
        <w:spacing w:after="0" w:line="300" w:lineRule="exact"/>
        <w:jc w:val="center"/>
        <w:rPr>
          <w:rFonts w:ascii="Times New Roman" w:hAnsi="Times New Roman" w:cs="Times New Roman"/>
          <w:sz w:val="24"/>
          <w:szCs w:val="24"/>
          <w:lang w:val="en-US"/>
        </w:rPr>
      </w:pPr>
    </w:p>
    <w:p w:rsidR="00DE21E6" w:rsidRPr="00DE6FE4" w:rsidRDefault="00112515" w:rsidP="00112515">
      <w:pPr>
        <w:spacing w:after="0" w:line="360" w:lineRule="auto"/>
        <w:jc w:val="center"/>
        <w:rPr>
          <w:rFonts w:ascii="Times New Roman" w:hAnsi="Times New Roman" w:cs="Times New Roman"/>
          <w:sz w:val="24"/>
          <w:szCs w:val="24"/>
          <w:lang w:val="en-US"/>
        </w:rPr>
      </w:pPr>
      <w:r w:rsidRPr="00DE6FE4">
        <w:rPr>
          <w:rFonts w:ascii="Times New Roman" w:hAnsi="Times New Roman" w:cs="Times New Roman"/>
          <w:noProof/>
          <w:sz w:val="24"/>
          <w:szCs w:val="24"/>
          <w:lang w:eastAsia="hu-HU"/>
        </w:rPr>
        <w:drawing>
          <wp:inline distT="0" distB="0" distL="0" distR="0" wp14:anchorId="69A1EE02" wp14:editId="0434AD81">
            <wp:extent cx="3937622" cy="3605832"/>
            <wp:effectExtent l="19050" t="19050" r="25400" b="1397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houett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8485" cy="3643252"/>
                    </a:xfrm>
                    <a:prstGeom prst="rect">
                      <a:avLst/>
                    </a:prstGeom>
                    <a:ln>
                      <a:solidFill>
                        <a:schemeClr val="tx1"/>
                      </a:solidFill>
                    </a:ln>
                  </pic:spPr>
                </pic:pic>
              </a:graphicData>
            </a:graphic>
          </wp:inline>
        </w:drawing>
      </w:r>
    </w:p>
    <w:p w:rsidR="00FA0F7D" w:rsidRPr="00DE6FE4" w:rsidRDefault="00FA0F7D" w:rsidP="00FA0F7D">
      <w:pPr>
        <w:spacing w:after="0" w:line="300" w:lineRule="exact"/>
        <w:jc w:val="both"/>
        <w:rPr>
          <w:rFonts w:ascii="Times New Roman" w:hAnsi="Times New Roman" w:cs="Times New Roman"/>
          <w:sz w:val="24"/>
          <w:szCs w:val="24"/>
          <w:lang w:val="en-US"/>
        </w:rPr>
      </w:pPr>
      <w:r w:rsidRPr="00DE6FE4">
        <w:rPr>
          <w:rFonts w:ascii="Times New Roman" w:hAnsi="Times New Roman" w:cs="Times New Roman"/>
          <w:b/>
          <w:sz w:val="24"/>
          <w:szCs w:val="24"/>
          <w:lang w:val="en-US"/>
        </w:rPr>
        <w:t>Figure 3</w:t>
      </w:r>
      <w:r w:rsidRPr="00DE6FE4">
        <w:rPr>
          <w:rFonts w:ascii="Times New Roman" w:hAnsi="Times New Roman" w:cs="Times New Roman"/>
          <w:sz w:val="24"/>
          <w:szCs w:val="24"/>
          <w:lang w:val="en-US"/>
        </w:rPr>
        <w:t xml:space="preserve">: The Silhouette plot of Ward-type AHCA analysis with </w:t>
      </w:r>
      <w:proofErr w:type="spellStart"/>
      <w:r w:rsidRPr="00DE6FE4">
        <w:rPr>
          <w:rFonts w:ascii="Times New Roman" w:hAnsi="Times New Roman" w:cs="Times New Roman"/>
          <w:sz w:val="24"/>
          <w:szCs w:val="24"/>
          <w:lang w:val="en-US"/>
        </w:rPr>
        <w:t>Anxiety_P</w:t>
      </w:r>
      <w:proofErr w:type="spellEnd"/>
      <w:r w:rsidRPr="00DE6FE4">
        <w:rPr>
          <w:rFonts w:ascii="Times New Roman" w:hAnsi="Times New Roman" w:cs="Times New Roman"/>
          <w:sz w:val="24"/>
          <w:szCs w:val="24"/>
          <w:lang w:val="en-US"/>
        </w:rPr>
        <w:t xml:space="preserve"> and </w:t>
      </w:r>
      <w:proofErr w:type="spellStart"/>
      <w:r w:rsidRPr="00DE6FE4">
        <w:rPr>
          <w:rFonts w:ascii="Times New Roman" w:hAnsi="Times New Roman" w:cs="Times New Roman"/>
          <w:sz w:val="24"/>
          <w:szCs w:val="24"/>
          <w:lang w:val="en-US"/>
        </w:rPr>
        <w:t>Avoidance_P</w:t>
      </w:r>
      <w:proofErr w:type="spellEnd"/>
    </w:p>
    <w:p w:rsidR="00D92107" w:rsidRPr="00DE6FE4" w:rsidRDefault="00D92107" w:rsidP="00BF337E">
      <w:pPr>
        <w:spacing w:after="0" w:line="300" w:lineRule="exact"/>
        <w:rPr>
          <w:rFonts w:ascii="Times New Roman" w:hAnsi="Times New Roman" w:cs="Times New Roman"/>
          <w:sz w:val="24"/>
          <w:szCs w:val="24"/>
          <w:lang w:val="en-US"/>
        </w:rPr>
      </w:pPr>
    </w:p>
    <w:p w:rsidR="001D0592" w:rsidRPr="00DE6FE4" w:rsidRDefault="00FD4DB7" w:rsidP="001D0592">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Based on the above detailed AHCA results the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w:t>
      </w:r>
      <w:proofErr w:type="gramStart"/>
      <w:r w:rsidRPr="00DE6FE4">
        <w:rPr>
          <w:rFonts w:ascii="Times New Roman" w:hAnsi="Times New Roman" w:cs="Times New Roman"/>
          <w:sz w:val="24"/>
          <w:szCs w:val="24"/>
          <w:lang w:val="en-US"/>
        </w:rPr>
        <w:t>4</w:t>
      </w:r>
      <w:proofErr w:type="gramEnd"/>
      <w:r w:rsidRPr="00DE6FE4">
        <w:rPr>
          <w:rFonts w:ascii="Times New Roman" w:hAnsi="Times New Roman" w:cs="Times New Roman"/>
          <w:sz w:val="24"/>
          <w:szCs w:val="24"/>
          <w:lang w:val="en-US"/>
        </w:rPr>
        <w:t xml:space="preserve"> solution seems to be the most promising</w:t>
      </w:r>
      <w:r w:rsidR="001D0592" w:rsidRPr="00DE6FE4">
        <w:rPr>
          <w:rFonts w:ascii="Times New Roman" w:hAnsi="Times New Roman" w:cs="Times New Roman"/>
          <w:sz w:val="24"/>
          <w:szCs w:val="24"/>
          <w:lang w:val="en-US"/>
        </w:rPr>
        <w:t>.</w:t>
      </w:r>
      <w:r w:rsidR="00811CC9" w:rsidRPr="00DE6FE4">
        <w:rPr>
          <w:rFonts w:ascii="Times New Roman" w:hAnsi="Times New Roman" w:cs="Times New Roman"/>
          <w:sz w:val="24"/>
          <w:szCs w:val="24"/>
          <w:lang w:val="en-US"/>
        </w:rPr>
        <w:t xml:space="preserve"> On the ROP-R </w:t>
      </w:r>
      <w:proofErr w:type="gramStart"/>
      <w:r w:rsidR="00811CC9" w:rsidRPr="00DE6FE4">
        <w:rPr>
          <w:rFonts w:ascii="Times New Roman" w:hAnsi="Times New Roman" w:cs="Times New Roman"/>
          <w:sz w:val="24"/>
          <w:szCs w:val="24"/>
          <w:lang w:val="en-US"/>
        </w:rPr>
        <w:t>output</w:t>
      </w:r>
      <w:proofErr w:type="gramEnd"/>
      <w:r w:rsidR="00811CC9" w:rsidRPr="00DE6FE4">
        <w:rPr>
          <w:rFonts w:ascii="Times New Roman" w:hAnsi="Times New Roman" w:cs="Times New Roman"/>
          <w:sz w:val="24"/>
          <w:szCs w:val="24"/>
          <w:lang w:val="en-US"/>
        </w:rPr>
        <w:t xml:space="preserve"> we find the table of standardized means of the explored clusters (see Table 7) that helps explaining the obtained cluster solution. Cluster CL1 is the largest and with its moderately low anxiety – moderately low avoidance pattern it represents the most homogeneous (HC = 0.38) and most common (</w:t>
      </w:r>
      <w:r w:rsidR="00B2316D" w:rsidRPr="00DE6FE4">
        <w:rPr>
          <w:rFonts w:ascii="Times New Roman" w:hAnsi="Times New Roman" w:cs="Times New Roman"/>
          <w:i/>
          <w:sz w:val="24"/>
          <w:szCs w:val="24"/>
          <w:lang w:val="en-US"/>
        </w:rPr>
        <w:t>n</w:t>
      </w:r>
      <w:r w:rsidR="00B2316D" w:rsidRPr="00DE6FE4">
        <w:rPr>
          <w:rFonts w:ascii="Times New Roman" w:hAnsi="Times New Roman" w:cs="Times New Roman"/>
          <w:sz w:val="24"/>
          <w:szCs w:val="24"/>
          <w:lang w:val="en-US"/>
        </w:rPr>
        <w:t xml:space="preserve"> = 242 = 73.3%</w:t>
      </w:r>
      <w:r w:rsidR="00811CC9" w:rsidRPr="00DE6FE4">
        <w:rPr>
          <w:rFonts w:ascii="Times New Roman" w:hAnsi="Times New Roman" w:cs="Times New Roman"/>
          <w:sz w:val="24"/>
          <w:szCs w:val="24"/>
          <w:lang w:val="en-US"/>
        </w:rPr>
        <w:t>) good attachment type.</w:t>
      </w:r>
      <w:r w:rsidR="00791B57" w:rsidRPr="00DE6FE4">
        <w:rPr>
          <w:rFonts w:ascii="Times New Roman" w:hAnsi="Times New Roman" w:cs="Times New Roman"/>
          <w:sz w:val="24"/>
          <w:szCs w:val="24"/>
          <w:lang w:val="en-US"/>
        </w:rPr>
        <w:t xml:space="preserve"> The peculiarity of CL2 is the very high avoidance, the peculiarity of CL3 is the very high anxiety, and CL4 represents the most problematic attachment type with very high levels of both anxiety and avoidance. Though this latter cluster, CL4 seems to be very heterogeneous (HC = 1.55), the obtained structure matches the theoretical model of attachment and </w:t>
      </w:r>
      <w:r w:rsidR="00C448D3" w:rsidRPr="00DE6FE4">
        <w:rPr>
          <w:rFonts w:ascii="Times New Roman" w:hAnsi="Times New Roman" w:cs="Times New Roman"/>
          <w:sz w:val="24"/>
          <w:szCs w:val="24"/>
          <w:lang w:val="en-US"/>
        </w:rPr>
        <w:t xml:space="preserve">is in line with </w:t>
      </w:r>
      <w:r w:rsidR="00791B57" w:rsidRPr="00DE6FE4">
        <w:rPr>
          <w:rFonts w:ascii="Times New Roman" w:hAnsi="Times New Roman" w:cs="Times New Roman"/>
          <w:sz w:val="24"/>
          <w:szCs w:val="24"/>
          <w:lang w:val="en-US"/>
        </w:rPr>
        <w:t>earlier findings (</w:t>
      </w:r>
      <w:r w:rsidR="00791B57" w:rsidRPr="00DE6FE4">
        <w:rPr>
          <w:rFonts w:ascii="Times New Roman" w:hAnsi="Times New Roman" w:cs="Times New Roman"/>
          <w:i/>
          <w:sz w:val="24"/>
          <w:szCs w:val="24"/>
          <w:lang w:val="en-US"/>
        </w:rPr>
        <w:t>Fraley et al.</w:t>
      </w:r>
      <w:r w:rsidR="00791B57" w:rsidRPr="00DE6FE4">
        <w:rPr>
          <w:rFonts w:ascii="Times New Roman" w:hAnsi="Times New Roman" w:cs="Times New Roman"/>
          <w:sz w:val="24"/>
          <w:szCs w:val="24"/>
          <w:lang w:val="en-US"/>
        </w:rPr>
        <w:t>, 2011).</w:t>
      </w:r>
    </w:p>
    <w:p w:rsidR="001D0592" w:rsidRPr="00DE6FE4" w:rsidRDefault="001D0592" w:rsidP="001D0592">
      <w:pPr>
        <w:spacing w:after="0" w:line="300" w:lineRule="exact"/>
        <w:rPr>
          <w:rFonts w:ascii="Times New Roman" w:hAnsi="Times New Roman" w:cs="Times New Roman"/>
          <w:sz w:val="24"/>
          <w:szCs w:val="24"/>
          <w:lang w:val="en-US"/>
        </w:rPr>
      </w:pPr>
    </w:p>
    <w:p w:rsidR="00E97D2B" w:rsidRPr="00DE6FE4" w:rsidRDefault="00E97D2B" w:rsidP="00E97D2B">
      <w:pPr>
        <w:spacing w:after="0" w:line="300" w:lineRule="exact"/>
        <w:jc w:val="both"/>
        <w:rPr>
          <w:rFonts w:ascii="Times New Roman" w:hAnsi="Times New Roman" w:cs="Times New Roman"/>
          <w:b/>
          <w:sz w:val="24"/>
          <w:szCs w:val="24"/>
          <w:lang w:val="en-US"/>
        </w:rPr>
      </w:pPr>
      <w:r w:rsidRPr="00DE6FE4">
        <w:rPr>
          <w:rFonts w:ascii="Times New Roman" w:hAnsi="Times New Roman" w:cs="Times New Roman"/>
          <w:b/>
          <w:sz w:val="24"/>
          <w:szCs w:val="24"/>
          <w:lang w:val="en-US"/>
        </w:rPr>
        <w:t xml:space="preserve">Table </w:t>
      </w:r>
      <w:r w:rsidR="001D0592" w:rsidRPr="00DE6FE4">
        <w:rPr>
          <w:rFonts w:ascii="Times New Roman" w:hAnsi="Times New Roman" w:cs="Times New Roman"/>
          <w:b/>
          <w:sz w:val="24"/>
          <w:szCs w:val="24"/>
          <w:lang w:val="en-US"/>
        </w:rPr>
        <w:t>7</w:t>
      </w:r>
    </w:p>
    <w:p w:rsidR="00E97D2B" w:rsidRPr="00DE6FE4" w:rsidRDefault="00811CC9" w:rsidP="00E97D2B">
      <w:pPr>
        <w:spacing w:after="0" w:line="300" w:lineRule="exact"/>
        <w:rPr>
          <w:rFonts w:ascii="Times New Roman" w:hAnsi="Times New Roman" w:cs="Times New Roman"/>
          <w:sz w:val="24"/>
          <w:szCs w:val="24"/>
          <w:lang w:val="en-US"/>
        </w:rPr>
      </w:pPr>
      <w:r w:rsidRPr="00DE6FE4">
        <w:rPr>
          <w:rFonts w:ascii="Times New Roman" w:hAnsi="Times New Roman" w:cs="Times New Roman"/>
          <w:sz w:val="24"/>
          <w:szCs w:val="24"/>
          <w:lang w:val="en-US"/>
        </w:rPr>
        <w:t>Standardized means</w:t>
      </w:r>
      <w:r w:rsidR="00E97D2B" w:rsidRPr="00DE6FE4">
        <w:rPr>
          <w:rFonts w:ascii="Times New Roman" w:hAnsi="Times New Roman" w:cs="Times New Roman"/>
          <w:sz w:val="24"/>
          <w:szCs w:val="24"/>
          <w:lang w:val="en-US"/>
        </w:rPr>
        <w:t xml:space="preserve"> of </w:t>
      </w:r>
      <w:r w:rsidRPr="00DE6FE4">
        <w:rPr>
          <w:rFonts w:ascii="Times New Roman" w:hAnsi="Times New Roman" w:cs="Times New Roman"/>
          <w:sz w:val="24"/>
          <w:szCs w:val="24"/>
          <w:lang w:val="en-US"/>
        </w:rPr>
        <w:t xml:space="preserve">the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 = 4 </w:t>
      </w:r>
      <w:r w:rsidR="00E97D2B" w:rsidRPr="00DE6FE4">
        <w:rPr>
          <w:rFonts w:ascii="Times New Roman" w:hAnsi="Times New Roman" w:cs="Times New Roman"/>
          <w:sz w:val="24"/>
          <w:szCs w:val="24"/>
          <w:lang w:val="en-US"/>
        </w:rPr>
        <w:t xml:space="preserve">AHCA </w:t>
      </w:r>
      <w:r w:rsidRPr="00DE6FE4">
        <w:rPr>
          <w:rFonts w:ascii="Times New Roman" w:hAnsi="Times New Roman" w:cs="Times New Roman"/>
          <w:sz w:val="24"/>
          <w:szCs w:val="24"/>
          <w:lang w:val="en-US"/>
        </w:rPr>
        <w:t xml:space="preserve">solution with the HC values of the </w:t>
      </w:r>
      <w:r w:rsidR="00E97D2B" w:rsidRPr="00DE6FE4">
        <w:rPr>
          <w:rFonts w:ascii="Times New Roman" w:hAnsi="Times New Roman" w:cs="Times New Roman"/>
          <w:sz w:val="24"/>
          <w:szCs w:val="24"/>
          <w:lang w:val="en-US"/>
        </w:rPr>
        <w:t>cluster</w:t>
      </w:r>
      <w:r w:rsidRPr="00DE6FE4">
        <w:rPr>
          <w:rFonts w:ascii="Times New Roman" w:hAnsi="Times New Roman" w:cs="Times New Roman"/>
          <w:sz w:val="24"/>
          <w:szCs w:val="24"/>
          <w:lang w:val="en-US"/>
        </w:rPr>
        <w:t>s</w:t>
      </w:r>
    </w:p>
    <w:tbl>
      <w:tblPr>
        <w:tblStyle w:val="Rcsostblzat"/>
        <w:tblW w:w="0" w:type="auto"/>
        <w:tblLook w:val="04A0" w:firstRow="1" w:lastRow="0" w:firstColumn="1" w:lastColumn="0" w:noHBand="0" w:noVBand="1"/>
      </w:tblPr>
      <w:tblGrid>
        <w:gridCol w:w="1369"/>
        <w:gridCol w:w="1369"/>
        <w:gridCol w:w="1563"/>
        <w:gridCol w:w="1369"/>
        <w:gridCol w:w="1369"/>
      </w:tblGrid>
      <w:tr w:rsidR="00E97D2B" w:rsidRPr="00DE6FE4" w:rsidTr="00E97D2B">
        <w:trPr>
          <w:trHeight w:val="295"/>
        </w:trPr>
        <w:tc>
          <w:tcPr>
            <w:tcW w:w="1369" w:type="dxa"/>
            <w:noWrap/>
            <w:hideMark/>
          </w:tcPr>
          <w:p w:rsidR="00E97D2B" w:rsidRPr="00DE6FE4" w:rsidRDefault="00E97D2B" w:rsidP="00E97D2B">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Cluster</w:t>
            </w:r>
          </w:p>
        </w:tc>
        <w:tc>
          <w:tcPr>
            <w:tcW w:w="1369" w:type="dxa"/>
            <w:noWrap/>
            <w:hideMark/>
          </w:tcPr>
          <w:p w:rsidR="00E97D2B" w:rsidRPr="00DE6FE4" w:rsidRDefault="00E97D2B" w:rsidP="00E97D2B">
            <w:pPr>
              <w:spacing w:line="300" w:lineRule="exact"/>
              <w:jc w:val="center"/>
              <w:rPr>
                <w:rFonts w:ascii="Times New Roman" w:hAnsi="Times New Roman" w:cs="Times New Roman"/>
                <w:b/>
                <w:sz w:val="24"/>
                <w:szCs w:val="24"/>
                <w:lang w:val="en-US"/>
              </w:rPr>
            </w:pPr>
            <w:proofErr w:type="spellStart"/>
            <w:r w:rsidRPr="00DE6FE4">
              <w:rPr>
                <w:rFonts w:ascii="Times New Roman" w:hAnsi="Times New Roman" w:cs="Times New Roman"/>
                <w:b/>
                <w:sz w:val="24"/>
                <w:szCs w:val="24"/>
                <w:lang w:val="en-US"/>
              </w:rPr>
              <w:t>Anxiety_P</w:t>
            </w:r>
            <w:proofErr w:type="spellEnd"/>
            <w:r w:rsidRPr="00DE6FE4">
              <w:rPr>
                <w:rFonts w:ascii="Times New Roman" w:hAnsi="Times New Roman" w:cs="Times New Roman"/>
                <w:b/>
                <w:sz w:val="24"/>
                <w:szCs w:val="24"/>
                <w:lang w:val="en-US"/>
              </w:rPr>
              <w:t xml:space="preserve"> </w:t>
            </w:r>
          </w:p>
        </w:tc>
        <w:tc>
          <w:tcPr>
            <w:tcW w:w="1369" w:type="dxa"/>
            <w:noWrap/>
            <w:hideMark/>
          </w:tcPr>
          <w:p w:rsidR="00E97D2B" w:rsidRPr="00DE6FE4" w:rsidRDefault="00E97D2B" w:rsidP="00E97D2B">
            <w:pPr>
              <w:spacing w:line="300" w:lineRule="exact"/>
              <w:jc w:val="center"/>
              <w:rPr>
                <w:rFonts w:ascii="Times New Roman" w:hAnsi="Times New Roman" w:cs="Times New Roman"/>
                <w:b/>
                <w:sz w:val="24"/>
                <w:szCs w:val="24"/>
                <w:lang w:val="en-US"/>
              </w:rPr>
            </w:pPr>
            <w:proofErr w:type="spellStart"/>
            <w:r w:rsidRPr="00DE6FE4">
              <w:rPr>
                <w:rFonts w:ascii="Times New Roman" w:hAnsi="Times New Roman" w:cs="Times New Roman"/>
                <w:b/>
                <w:sz w:val="24"/>
                <w:szCs w:val="24"/>
                <w:lang w:val="en-US"/>
              </w:rPr>
              <w:t>Avoidance_P</w:t>
            </w:r>
            <w:proofErr w:type="spellEnd"/>
          </w:p>
        </w:tc>
        <w:tc>
          <w:tcPr>
            <w:tcW w:w="1369" w:type="dxa"/>
            <w:noWrap/>
            <w:hideMark/>
          </w:tcPr>
          <w:p w:rsidR="00E97D2B" w:rsidRPr="00DE6FE4" w:rsidRDefault="00E97D2B" w:rsidP="00E97D2B">
            <w:pPr>
              <w:spacing w:line="300" w:lineRule="exact"/>
              <w:jc w:val="center"/>
              <w:rPr>
                <w:rFonts w:ascii="Times New Roman" w:hAnsi="Times New Roman" w:cs="Times New Roman"/>
                <w:b/>
                <w:sz w:val="24"/>
                <w:szCs w:val="24"/>
                <w:lang w:val="en-US"/>
              </w:rPr>
            </w:pPr>
            <w:proofErr w:type="spellStart"/>
            <w:r w:rsidRPr="00DE6FE4">
              <w:rPr>
                <w:rFonts w:ascii="Times New Roman" w:hAnsi="Times New Roman" w:cs="Times New Roman"/>
                <w:b/>
                <w:sz w:val="24"/>
                <w:szCs w:val="24"/>
                <w:lang w:val="en-US"/>
              </w:rPr>
              <w:t>CLsize</w:t>
            </w:r>
            <w:proofErr w:type="spellEnd"/>
          </w:p>
        </w:tc>
        <w:tc>
          <w:tcPr>
            <w:tcW w:w="1369" w:type="dxa"/>
            <w:noWrap/>
            <w:hideMark/>
          </w:tcPr>
          <w:p w:rsidR="00E97D2B" w:rsidRPr="00DE6FE4" w:rsidRDefault="00E97D2B" w:rsidP="00E97D2B">
            <w:pPr>
              <w:spacing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HC</w:t>
            </w:r>
          </w:p>
        </w:tc>
      </w:tr>
      <w:tr w:rsidR="00E97D2B" w:rsidRPr="00DE6FE4" w:rsidTr="00E97D2B">
        <w:trPr>
          <w:trHeight w:val="295"/>
        </w:trPr>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CL1</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41</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46</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242</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38</w:t>
            </w:r>
          </w:p>
        </w:tc>
      </w:tr>
      <w:tr w:rsidR="00E97D2B" w:rsidRPr="00DE6FE4" w:rsidTr="00E97D2B">
        <w:trPr>
          <w:trHeight w:val="295"/>
        </w:trPr>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CL2</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13</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82</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29</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99</w:t>
            </w:r>
          </w:p>
        </w:tc>
      </w:tr>
      <w:tr w:rsidR="00E97D2B" w:rsidRPr="00DE6FE4" w:rsidTr="00E97D2B">
        <w:trPr>
          <w:trHeight w:val="295"/>
        </w:trPr>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CL3</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50</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46</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43</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0</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91</w:t>
            </w:r>
          </w:p>
        </w:tc>
      </w:tr>
      <w:tr w:rsidR="00E97D2B" w:rsidRPr="00DE6FE4" w:rsidTr="00E97D2B">
        <w:trPr>
          <w:trHeight w:val="295"/>
        </w:trPr>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CL4</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34</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2</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43</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16</w:t>
            </w:r>
          </w:p>
        </w:tc>
        <w:tc>
          <w:tcPr>
            <w:tcW w:w="1369" w:type="dxa"/>
            <w:noWrap/>
            <w:hideMark/>
          </w:tcPr>
          <w:p w:rsidR="00E97D2B" w:rsidRPr="00DE6FE4" w:rsidRDefault="00E97D2B" w:rsidP="00E97D2B">
            <w:pPr>
              <w:spacing w:line="300" w:lineRule="exact"/>
              <w:jc w:val="center"/>
              <w:rPr>
                <w:rFonts w:ascii="Times New Roman" w:hAnsi="Times New Roman" w:cs="Times New Roman"/>
                <w:sz w:val="24"/>
                <w:szCs w:val="24"/>
                <w:lang w:val="en-US"/>
              </w:rPr>
            </w:pPr>
            <w:r w:rsidRPr="00DE6FE4">
              <w:rPr>
                <w:rFonts w:ascii="Times New Roman" w:hAnsi="Times New Roman" w:cs="Times New Roman"/>
                <w:sz w:val="24"/>
                <w:szCs w:val="24"/>
                <w:lang w:val="en-US"/>
              </w:rPr>
              <w:t>1</w:t>
            </w:r>
            <w:r w:rsidR="001D0592"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55</w:t>
            </w:r>
          </w:p>
        </w:tc>
      </w:tr>
    </w:tbl>
    <w:p w:rsidR="00112515" w:rsidRPr="00DE6FE4" w:rsidRDefault="00112515" w:rsidP="00EB1192">
      <w:pPr>
        <w:spacing w:after="0" w:line="300" w:lineRule="exact"/>
        <w:jc w:val="center"/>
        <w:rPr>
          <w:rFonts w:ascii="Times New Roman" w:hAnsi="Times New Roman" w:cs="Times New Roman"/>
          <w:sz w:val="24"/>
          <w:szCs w:val="24"/>
          <w:lang w:val="en-US"/>
        </w:rPr>
      </w:pPr>
    </w:p>
    <w:p w:rsidR="00927CAB" w:rsidRPr="00DE6FE4" w:rsidRDefault="00C448D3" w:rsidP="00C448D3">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7. Among further cluster analyses, the DHCA module of ROP-R yielded cluster solutions that were more difficult to explain than the </w:t>
      </w:r>
      <w:r w:rsidR="005C63F1" w:rsidRPr="00DE6FE4">
        <w:rPr>
          <w:rFonts w:ascii="Times New Roman" w:hAnsi="Times New Roman" w:cs="Times New Roman"/>
          <w:sz w:val="24"/>
          <w:szCs w:val="24"/>
          <w:lang w:val="en-US"/>
        </w:rPr>
        <w:t xml:space="preserve">four-cluster </w:t>
      </w:r>
      <w:r w:rsidRPr="00DE6FE4">
        <w:rPr>
          <w:rFonts w:ascii="Times New Roman" w:hAnsi="Times New Roman" w:cs="Times New Roman"/>
          <w:sz w:val="24"/>
          <w:szCs w:val="24"/>
          <w:lang w:val="en-US"/>
        </w:rPr>
        <w:t>AHCA solution.</w:t>
      </w:r>
      <w:r w:rsidR="004C400F" w:rsidRPr="00DE6FE4">
        <w:rPr>
          <w:rFonts w:ascii="Times New Roman" w:hAnsi="Times New Roman" w:cs="Times New Roman"/>
          <w:sz w:val="24"/>
          <w:szCs w:val="24"/>
          <w:lang w:val="en-US"/>
        </w:rPr>
        <w:t xml:space="preserve"> </w:t>
      </w:r>
      <w:r w:rsidR="00927CAB" w:rsidRPr="00DE6FE4">
        <w:rPr>
          <w:rFonts w:ascii="Times New Roman" w:hAnsi="Times New Roman" w:cs="Times New Roman"/>
          <w:sz w:val="24"/>
          <w:szCs w:val="24"/>
          <w:lang w:val="en-US"/>
        </w:rPr>
        <w:t>The model-based cluster analysis (performed with the MBCA module of ROP-R) did not yield a</w:t>
      </w:r>
      <w:r w:rsidR="00E37A02" w:rsidRPr="00DE6FE4">
        <w:rPr>
          <w:rFonts w:ascii="Times New Roman" w:hAnsi="Times New Roman" w:cs="Times New Roman"/>
          <w:sz w:val="24"/>
          <w:szCs w:val="24"/>
          <w:lang w:val="en-US"/>
        </w:rPr>
        <w:t xml:space="preserve"> clear and well</w:t>
      </w:r>
      <w:r w:rsidR="00927CAB" w:rsidRPr="00DE6FE4">
        <w:rPr>
          <w:rFonts w:ascii="Times New Roman" w:hAnsi="Times New Roman" w:cs="Times New Roman"/>
          <w:sz w:val="24"/>
          <w:szCs w:val="24"/>
          <w:lang w:val="en-US"/>
        </w:rPr>
        <w:t xml:space="preserve"> explainable solution either.</w:t>
      </w:r>
    </w:p>
    <w:p w:rsidR="00C448D3" w:rsidRPr="00DE6FE4" w:rsidRDefault="00155A35" w:rsidP="00C448D3">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Performing</w:t>
      </w:r>
      <w:r w:rsidR="004C400F" w:rsidRPr="00DE6FE4">
        <w:rPr>
          <w:rFonts w:ascii="Times New Roman" w:hAnsi="Times New Roman" w:cs="Times New Roman"/>
          <w:sz w:val="24"/>
          <w:szCs w:val="24"/>
          <w:lang w:val="en-US"/>
        </w:rPr>
        <w:t xml:space="preserve"> </w:t>
      </w:r>
      <w:r w:rsidR="004C400F" w:rsidRPr="00DE6FE4">
        <w:rPr>
          <w:rFonts w:ascii="Times New Roman" w:hAnsi="Times New Roman" w:cs="Times New Roman"/>
          <w:i/>
          <w:sz w:val="24"/>
          <w:szCs w:val="24"/>
          <w:lang w:val="en-US"/>
        </w:rPr>
        <w:t>k</w:t>
      </w:r>
      <w:r w:rsidR="004C400F" w:rsidRPr="00DE6FE4">
        <w:rPr>
          <w:rFonts w:ascii="Times New Roman" w:hAnsi="Times New Roman" w:cs="Times New Roman"/>
          <w:sz w:val="24"/>
          <w:szCs w:val="24"/>
          <w:lang w:val="en-US"/>
        </w:rPr>
        <w:t xml:space="preserve">-center </w:t>
      </w:r>
      <w:r w:rsidRPr="00DE6FE4">
        <w:rPr>
          <w:rFonts w:ascii="Times New Roman" w:hAnsi="Times New Roman" w:cs="Times New Roman"/>
          <w:sz w:val="24"/>
          <w:szCs w:val="24"/>
          <w:lang w:val="en-US"/>
        </w:rPr>
        <w:t>analyses</w:t>
      </w:r>
      <w:r w:rsidR="004C400F"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with </w:t>
      </w:r>
      <w:r w:rsidR="004C400F" w:rsidRPr="00DE6FE4">
        <w:rPr>
          <w:rFonts w:ascii="Times New Roman" w:hAnsi="Times New Roman" w:cs="Times New Roman"/>
          <w:sz w:val="24"/>
          <w:szCs w:val="24"/>
          <w:lang w:val="en-US"/>
        </w:rPr>
        <w:t>the KCA module of ROP-R</w:t>
      </w:r>
      <w:r w:rsidRPr="00DE6FE4">
        <w:rPr>
          <w:rFonts w:ascii="Times New Roman" w:hAnsi="Times New Roman" w:cs="Times New Roman"/>
          <w:sz w:val="24"/>
          <w:szCs w:val="24"/>
          <w:lang w:val="en-US"/>
        </w:rPr>
        <w:t xml:space="preserve"> the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-means</w:t>
      </w:r>
      <w:r w:rsidRPr="00DE6FE4">
        <w:rPr>
          <w:rFonts w:ascii="Times New Roman" w:hAnsi="Times New Roman" w:cs="Times New Roman"/>
          <w:i/>
          <w:sz w:val="24"/>
          <w:szCs w:val="24"/>
          <w:lang w:val="en-US"/>
        </w:rPr>
        <w:t xml:space="preserve"> </w:t>
      </w:r>
      <w:r w:rsidRPr="00DE6FE4">
        <w:rPr>
          <w:rFonts w:ascii="Times New Roman" w:hAnsi="Times New Roman" w:cs="Times New Roman"/>
          <w:sz w:val="24"/>
          <w:szCs w:val="24"/>
          <w:lang w:val="en-US"/>
        </w:rPr>
        <w:t>method yielded the best solution again with four clusters</w:t>
      </w:r>
      <w:r w:rsidR="0059414A" w:rsidRPr="00DE6FE4">
        <w:rPr>
          <w:rFonts w:ascii="Times New Roman" w:hAnsi="Times New Roman" w:cs="Times New Roman"/>
          <w:sz w:val="24"/>
          <w:szCs w:val="24"/>
          <w:lang w:val="en-US"/>
        </w:rPr>
        <w:t xml:space="preserve">. This had somewhat better adequacy measures </w:t>
      </w:r>
      <w:r w:rsidRPr="00DE6FE4">
        <w:rPr>
          <w:rFonts w:ascii="Times New Roman" w:hAnsi="Times New Roman" w:cs="Times New Roman"/>
          <w:sz w:val="24"/>
          <w:szCs w:val="24"/>
          <w:lang w:val="en-US"/>
        </w:rPr>
        <w:t>(</w:t>
      </w:r>
      <w:proofErr w:type="gramStart"/>
      <w:r w:rsidRPr="00DE6FE4">
        <w:rPr>
          <w:rFonts w:ascii="Times New Roman" w:hAnsi="Times New Roman" w:cs="Times New Roman"/>
          <w:sz w:val="24"/>
          <w:szCs w:val="24"/>
          <w:lang w:val="en-US"/>
        </w:rPr>
        <w:t>EESS%</w:t>
      </w:r>
      <w:proofErr w:type="gramEnd"/>
      <w:r w:rsidRPr="00DE6FE4">
        <w:rPr>
          <w:rFonts w:ascii="Times New Roman" w:hAnsi="Times New Roman" w:cs="Times New Roman"/>
          <w:sz w:val="24"/>
          <w:szCs w:val="24"/>
          <w:lang w:val="en-US"/>
        </w:rPr>
        <w:t xml:space="preserve"> = 75.5, HCmean = 0.50, </w:t>
      </w:r>
      <w:proofErr w:type="spellStart"/>
      <w:r w:rsidRPr="00DE6FE4">
        <w:rPr>
          <w:rFonts w:ascii="Times New Roman" w:hAnsi="Times New Roman" w:cs="Times New Roman"/>
          <w:sz w:val="24"/>
          <w:szCs w:val="24"/>
          <w:lang w:val="en-US"/>
        </w:rPr>
        <w:t>XBmod</w:t>
      </w:r>
      <w:proofErr w:type="spellEnd"/>
      <w:r w:rsidRPr="00DE6FE4">
        <w:rPr>
          <w:rFonts w:ascii="Times New Roman" w:hAnsi="Times New Roman" w:cs="Times New Roman"/>
          <w:sz w:val="24"/>
          <w:szCs w:val="24"/>
          <w:lang w:val="en-US"/>
        </w:rPr>
        <w:t xml:space="preserve"> = 0,887)</w:t>
      </w:r>
      <w:r w:rsidR="0059414A" w:rsidRPr="00DE6FE4">
        <w:rPr>
          <w:rFonts w:ascii="Times New Roman" w:hAnsi="Times New Roman" w:cs="Times New Roman"/>
          <w:sz w:val="24"/>
          <w:szCs w:val="24"/>
          <w:lang w:val="en-US"/>
        </w:rPr>
        <w:t xml:space="preserve"> than the </w:t>
      </w:r>
      <w:r w:rsidR="005C63F1" w:rsidRPr="00DE6FE4">
        <w:rPr>
          <w:rFonts w:ascii="Times New Roman" w:hAnsi="Times New Roman" w:cs="Times New Roman"/>
          <w:sz w:val="24"/>
          <w:szCs w:val="24"/>
          <w:lang w:val="en-US"/>
        </w:rPr>
        <w:t xml:space="preserve">four-cluster </w:t>
      </w:r>
      <w:r w:rsidR="0059414A" w:rsidRPr="00DE6FE4">
        <w:rPr>
          <w:rFonts w:ascii="Times New Roman" w:hAnsi="Times New Roman" w:cs="Times New Roman"/>
          <w:sz w:val="24"/>
          <w:szCs w:val="24"/>
          <w:lang w:val="en-US"/>
        </w:rPr>
        <w:t>AHCA solution, but had a very similar pattern (see Figure 4</w:t>
      </w:r>
      <w:r w:rsidR="00273825" w:rsidRPr="00DE6FE4">
        <w:rPr>
          <w:rFonts w:ascii="Times New Roman" w:hAnsi="Times New Roman" w:cs="Times New Roman"/>
          <w:sz w:val="24"/>
          <w:szCs w:val="24"/>
          <w:lang w:val="en-US"/>
        </w:rPr>
        <w:t>, created by means of the “Plot obtained clusters” option of the KCA module of ROP-R</w:t>
      </w:r>
      <w:r w:rsidR="0059414A" w:rsidRPr="00DE6FE4">
        <w:rPr>
          <w:rFonts w:ascii="Times New Roman" w:hAnsi="Times New Roman" w:cs="Times New Roman"/>
          <w:sz w:val="24"/>
          <w:szCs w:val="24"/>
          <w:lang w:val="en-US"/>
        </w:rPr>
        <w:t xml:space="preserve">). On Figure </w:t>
      </w:r>
      <w:proofErr w:type="gramStart"/>
      <w:r w:rsidR="0059414A" w:rsidRPr="00DE6FE4">
        <w:rPr>
          <w:rFonts w:ascii="Times New Roman" w:hAnsi="Times New Roman" w:cs="Times New Roman"/>
          <w:sz w:val="24"/>
          <w:szCs w:val="24"/>
          <w:lang w:val="en-US"/>
        </w:rPr>
        <w:t>4</w:t>
      </w:r>
      <w:proofErr w:type="gramEnd"/>
      <w:r w:rsidR="0059414A" w:rsidRPr="00DE6FE4">
        <w:rPr>
          <w:rFonts w:ascii="Times New Roman" w:hAnsi="Times New Roman" w:cs="Times New Roman"/>
          <w:sz w:val="24"/>
          <w:szCs w:val="24"/>
          <w:lang w:val="en-US"/>
        </w:rPr>
        <w:t xml:space="preserve"> the four clusters are placed in the two-dimensional space of the first two </w:t>
      </w:r>
      <w:r w:rsidR="00064123" w:rsidRPr="00DE6FE4">
        <w:rPr>
          <w:rFonts w:ascii="Times New Roman" w:hAnsi="Times New Roman" w:cs="Times New Roman"/>
          <w:sz w:val="24"/>
          <w:szCs w:val="24"/>
          <w:lang w:val="en-US"/>
        </w:rPr>
        <w:t>principal</w:t>
      </w:r>
      <w:r w:rsidR="0059414A" w:rsidRPr="00DE6FE4">
        <w:rPr>
          <w:rFonts w:ascii="Times New Roman" w:hAnsi="Times New Roman" w:cs="Times New Roman"/>
          <w:sz w:val="24"/>
          <w:szCs w:val="24"/>
          <w:lang w:val="en-US"/>
        </w:rPr>
        <w:t xml:space="preserve"> components of </w:t>
      </w:r>
      <w:proofErr w:type="spellStart"/>
      <w:r w:rsidR="0059414A" w:rsidRPr="00DE6FE4">
        <w:rPr>
          <w:rFonts w:ascii="Times New Roman" w:hAnsi="Times New Roman" w:cs="Times New Roman"/>
          <w:sz w:val="24"/>
          <w:szCs w:val="24"/>
          <w:lang w:val="en-US"/>
        </w:rPr>
        <w:t>Anxiety_P</w:t>
      </w:r>
      <w:proofErr w:type="spellEnd"/>
      <w:r w:rsidR="0059414A" w:rsidRPr="00DE6FE4">
        <w:rPr>
          <w:rFonts w:ascii="Times New Roman" w:hAnsi="Times New Roman" w:cs="Times New Roman"/>
          <w:sz w:val="24"/>
          <w:szCs w:val="24"/>
          <w:lang w:val="en-US"/>
        </w:rPr>
        <w:t xml:space="preserve"> and </w:t>
      </w:r>
      <w:proofErr w:type="spellStart"/>
      <w:r w:rsidR="0059414A" w:rsidRPr="00DE6FE4">
        <w:rPr>
          <w:rFonts w:ascii="Times New Roman" w:hAnsi="Times New Roman" w:cs="Times New Roman"/>
          <w:sz w:val="24"/>
          <w:szCs w:val="24"/>
          <w:lang w:val="en-US"/>
        </w:rPr>
        <w:t>Avoidance_P</w:t>
      </w:r>
      <w:proofErr w:type="spellEnd"/>
      <w:r w:rsidR="0059414A" w:rsidRPr="00DE6FE4">
        <w:rPr>
          <w:rFonts w:ascii="Times New Roman" w:hAnsi="Times New Roman" w:cs="Times New Roman"/>
          <w:sz w:val="24"/>
          <w:szCs w:val="24"/>
          <w:lang w:val="en-US"/>
        </w:rPr>
        <w:t xml:space="preserve">. </w:t>
      </w:r>
      <w:r w:rsidR="00273825" w:rsidRPr="00DE6FE4">
        <w:rPr>
          <w:rFonts w:ascii="Times New Roman" w:hAnsi="Times New Roman" w:cs="Times New Roman"/>
          <w:sz w:val="24"/>
          <w:szCs w:val="24"/>
          <w:lang w:val="en-US"/>
        </w:rPr>
        <w:t xml:space="preserve">On this figure cluster 4 matches well the highly homogeneous CL1 cluster in the four-cluster AHCA solution, cluster </w:t>
      </w:r>
      <w:proofErr w:type="gramStart"/>
      <w:r w:rsidR="00273825" w:rsidRPr="00DE6FE4">
        <w:rPr>
          <w:rFonts w:ascii="Times New Roman" w:hAnsi="Times New Roman" w:cs="Times New Roman"/>
          <w:sz w:val="24"/>
          <w:szCs w:val="24"/>
          <w:lang w:val="en-US"/>
        </w:rPr>
        <w:t>3</w:t>
      </w:r>
      <w:proofErr w:type="gramEnd"/>
      <w:r w:rsidR="00273825" w:rsidRPr="00DE6FE4">
        <w:rPr>
          <w:rFonts w:ascii="Times New Roman" w:hAnsi="Times New Roman" w:cs="Times New Roman"/>
          <w:sz w:val="24"/>
          <w:szCs w:val="24"/>
          <w:lang w:val="en-US"/>
        </w:rPr>
        <w:t xml:space="preserve"> the highly heterogeneous CL4 cluster, and clusters 1 and 2 the remaining two clusters</w:t>
      </w:r>
      <w:r w:rsidR="00E957E0" w:rsidRPr="00DE6FE4">
        <w:rPr>
          <w:rFonts w:ascii="Times New Roman" w:hAnsi="Times New Roman" w:cs="Times New Roman"/>
          <w:sz w:val="24"/>
          <w:szCs w:val="24"/>
          <w:lang w:val="en-US"/>
        </w:rPr>
        <w:t xml:space="preserve"> of </w:t>
      </w:r>
      <w:r w:rsidR="00D05390" w:rsidRPr="00DE6FE4">
        <w:rPr>
          <w:rFonts w:ascii="Times New Roman" w:hAnsi="Times New Roman" w:cs="Times New Roman"/>
          <w:sz w:val="24"/>
          <w:szCs w:val="24"/>
          <w:lang w:val="en-US"/>
        </w:rPr>
        <w:t xml:space="preserve">the four-cluster </w:t>
      </w:r>
      <w:r w:rsidR="00E957E0" w:rsidRPr="00DE6FE4">
        <w:rPr>
          <w:rFonts w:ascii="Times New Roman" w:hAnsi="Times New Roman" w:cs="Times New Roman"/>
          <w:sz w:val="24"/>
          <w:szCs w:val="24"/>
          <w:lang w:val="en-US"/>
        </w:rPr>
        <w:t>AHCA</w:t>
      </w:r>
      <w:r w:rsidR="00D05390" w:rsidRPr="00DE6FE4">
        <w:rPr>
          <w:rFonts w:ascii="Times New Roman" w:hAnsi="Times New Roman" w:cs="Times New Roman"/>
          <w:sz w:val="24"/>
          <w:szCs w:val="24"/>
          <w:lang w:val="en-US"/>
        </w:rPr>
        <w:t xml:space="preserve"> solution</w:t>
      </w:r>
      <w:r w:rsidR="00273825" w:rsidRPr="00DE6FE4">
        <w:rPr>
          <w:rFonts w:ascii="Times New Roman" w:hAnsi="Times New Roman" w:cs="Times New Roman"/>
          <w:sz w:val="24"/>
          <w:szCs w:val="24"/>
          <w:lang w:val="en-US"/>
        </w:rPr>
        <w:t>.</w:t>
      </w:r>
      <w:r w:rsidR="00927CAB" w:rsidRPr="00DE6FE4">
        <w:rPr>
          <w:rFonts w:ascii="Times New Roman" w:hAnsi="Times New Roman" w:cs="Times New Roman"/>
          <w:sz w:val="24"/>
          <w:szCs w:val="24"/>
          <w:lang w:val="en-US"/>
        </w:rPr>
        <w:t xml:space="preserve"> </w:t>
      </w:r>
    </w:p>
    <w:p w:rsidR="0059414A" w:rsidRPr="00DE6FE4" w:rsidRDefault="0059414A" w:rsidP="00C448D3">
      <w:pPr>
        <w:spacing w:after="0" w:line="300" w:lineRule="exact"/>
        <w:ind w:firstLine="284"/>
        <w:jc w:val="both"/>
        <w:rPr>
          <w:rFonts w:ascii="Times New Roman" w:hAnsi="Times New Roman" w:cs="Times New Roman"/>
          <w:sz w:val="24"/>
          <w:szCs w:val="24"/>
          <w:lang w:val="en-US"/>
        </w:rPr>
      </w:pPr>
    </w:p>
    <w:p w:rsidR="0059414A" w:rsidRPr="00DE6FE4" w:rsidRDefault="0059414A" w:rsidP="0059414A">
      <w:pPr>
        <w:spacing w:after="0" w:line="360" w:lineRule="auto"/>
        <w:ind w:firstLine="284"/>
        <w:jc w:val="both"/>
        <w:rPr>
          <w:rFonts w:ascii="Times New Roman" w:hAnsi="Times New Roman" w:cs="Times New Roman"/>
          <w:sz w:val="24"/>
          <w:szCs w:val="24"/>
          <w:lang w:val="en-US"/>
        </w:rPr>
      </w:pPr>
      <w:r w:rsidRPr="00DE6FE4">
        <w:rPr>
          <w:rFonts w:ascii="Times New Roman" w:hAnsi="Times New Roman" w:cs="Times New Roman"/>
          <w:noProof/>
          <w:sz w:val="24"/>
          <w:szCs w:val="24"/>
          <w:lang w:eastAsia="hu-HU"/>
        </w:rPr>
        <w:drawing>
          <wp:inline distT="0" distB="0" distL="0" distR="0" wp14:anchorId="203DFEA0" wp14:editId="055DF661">
            <wp:extent cx="5486400" cy="3657600"/>
            <wp:effectExtent l="19050" t="19050" r="19050" b="1905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eansplot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a:ln>
                      <a:solidFill>
                        <a:schemeClr val="tx1"/>
                      </a:solidFill>
                    </a:ln>
                  </pic:spPr>
                </pic:pic>
              </a:graphicData>
            </a:graphic>
          </wp:inline>
        </w:drawing>
      </w:r>
    </w:p>
    <w:p w:rsidR="0059414A" w:rsidRPr="00DE6FE4" w:rsidRDefault="0059414A" w:rsidP="0059414A">
      <w:pPr>
        <w:spacing w:after="0" w:line="300" w:lineRule="exact"/>
        <w:jc w:val="both"/>
        <w:rPr>
          <w:rFonts w:ascii="Times New Roman" w:hAnsi="Times New Roman" w:cs="Times New Roman"/>
          <w:sz w:val="24"/>
          <w:szCs w:val="24"/>
          <w:lang w:val="en-US"/>
        </w:rPr>
      </w:pPr>
      <w:r w:rsidRPr="00DE6FE4">
        <w:rPr>
          <w:rFonts w:ascii="Times New Roman" w:hAnsi="Times New Roman" w:cs="Times New Roman"/>
          <w:b/>
          <w:sz w:val="24"/>
          <w:szCs w:val="24"/>
          <w:lang w:val="en-US"/>
        </w:rPr>
        <w:t>Figure 4</w:t>
      </w:r>
      <w:r w:rsidRPr="00DE6FE4">
        <w:rPr>
          <w:rFonts w:ascii="Times New Roman" w:hAnsi="Times New Roman" w:cs="Times New Roman"/>
          <w:sz w:val="24"/>
          <w:szCs w:val="24"/>
          <w:lang w:val="en-US"/>
        </w:rPr>
        <w:t xml:space="preserve">: The four cluster solution of the </w:t>
      </w:r>
      <w:r w:rsidRPr="00DE6FE4">
        <w:rPr>
          <w:rFonts w:ascii="Times New Roman" w:hAnsi="Times New Roman" w:cs="Times New Roman"/>
          <w:i/>
          <w:sz w:val="24"/>
          <w:szCs w:val="24"/>
          <w:lang w:val="en-US"/>
        </w:rPr>
        <w:t>k</w:t>
      </w:r>
      <w:r w:rsidRPr="00DE6FE4">
        <w:rPr>
          <w:rFonts w:ascii="Times New Roman" w:hAnsi="Times New Roman" w:cs="Times New Roman"/>
          <w:sz w:val="24"/>
          <w:szCs w:val="24"/>
          <w:lang w:val="en-US"/>
        </w:rPr>
        <w:t xml:space="preserve">-means analysis with </w:t>
      </w:r>
      <w:proofErr w:type="spellStart"/>
      <w:r w:rsidRPr="00DE6FE4">
        <w:rPr>
          <w:rFonts w:ascii="Times New Roman" w:hAnsi="Times New Roman" w:cs="Times New Roman"/>
          <w:sz w:val="24"/>
          <w:szCs w:val="24"/>
          <w:lang w:val="en-US"/>
        </w:rPr>
        <w:t>Anxiety_P</w:t>
      </w:r>
      <w:proofErr w:type="spellEnd"/>
      <w:r w:rsidRPr="00DE6FE4">
        <w:rPr>
          <w:rFonts w:ascii="Times New Roman" w:hAnsi="Times New Roman" w:cs="Times New Roman"/>
          <w:sz w:val="24"/>
          <w:szCs w:val="24"/>
          <w:lang w:val="en-US"/>
        </w:rPr>
        <w:t xml:space="preserve"> and </w:t>
      </w:r>
      <w:proofErr w:type="spellStart"/>
      <w:r w:rsidRPr="00DE6FE4">
        <w:rPr>
          <w:rFonts w:ascii="Times New Roman" w:hAnsi="Times New Roman" w:cs="Times New Roman"/>
          <w:sz w:val="24"/>
          <w:szCs w:val="24"/>
          <w:lang w:val="en-US"/>
        </w:rPr>
        <w:t>Avoidance_P</w:t>
      </w:r>
      <w:proofErr w:type="spellEnd"/>
    </w:p>
    <w:p w:rsidR="00E97D2B" w:rsidRPr="00DE6FE4" w:rsidRDefault="00E97D2B" w:rsidP="00EB1192">
      <w:pPr>
        <w:spacing w:after="0" w:line="300" w:lineRule="exact"/>
        <w:jc w:val="center"/>
        <w:rPr>
          <w:rFonts w:ascii="Times New Roman" w:hAnsi="Times New Roman" w:cs="Times New Roman"/>
          <w:sz w:val="24"/>
          <w:szCs w:val="24"/>
          <w:lang w:val="en-US"/>
        </w:rPr>
      </w:pPr>
    </w:p>
    <w:p w:rsidR="008507FA" w:rsidRPr="00DE6FE4" w:rsidRDefault="008507FA" w:rsidP="00EB1192">
      <w:pPr>
        <w:spacing w:after="0" w:line="300" w:lineRule="exact"/>
        <w:jc w:val="center"/>
        <w:rPr>
          <w:rFonts w:ascii="Times New Roman" w:hAnsi="Times New Roman" w:cs="Times New Roman"/>
          <w:sz w:val="24"/>
          <w:szCs w:val="24"/>
          <w:lang w:val="en-US"/>
        </w:rPr>
      </w:pPr>
    </w:p>
    <w:p w:rsidR="008507FA" w:rsidRPr="00DE6FE4" w:rsidRDefault="008507FA" w:rsidP="008507FA">
      <w:pPr>
        <w:spacing w:after="0"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Discussion</w:t>
      </w:r>
    </w:p>
    <w:p w:rsidR="008507FA" w:rsidRPr="00DE6FE4" w:rsidRDefault="008507FA" w:rsidP="008507FA">
      <w:pPr>
        <w:spacing w:after="0" w:line="300" w:lineRule="exact"/>
        <w:jc w:val="center"/>
        <w:rPr>
          <w:rFonts w:ascii="Times New Roman" w:hAnsi="Times New Roman" w:cs="Times New Roman"/>
          <w:b/>
          <w:sz w:val="24"/>
          <w:szCs w:val="24"/>
          <w:lang w:val="en-US"/>
        </w:rPr>
      </w:pPr>
    </w:p>
    <w:p w:rsidR="00041A39" w:rsidRPr="00DE6FE4" w:rsidRDefault="006A0D3C" w:rsidP="006A0D3C">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In the present paper we introduced ROP-R, a free ROPstat based multivariate statistical program package</w:t>
      </w:r>
      <w:r w:rsidR="00041A39" w:rsidRPr="00DE6FE4">
        <w:rPr>
          <w:rFonts w:ascii="Times New Roman" w:hAnsi="Times New Roman" w:cs="Times New Roman"/>
          <w:sz w:val="24"/>
          <w:szCs w:val="24"/>
          <w:lang w:val="en-US"/>
        </w:rPr>
        <w:t xml:space="preserve"> that </w:t>
      </w:r>
      <w:proofErr w:type="gramStart"/>
      <w:r w:rsidR="00041A39" w:rsidRPr="00DE6FE4">
        <w:rPr>
          <w:rFonts w:ascii="Times New Roman" w:hAnsi="Times New Roman" w:cs="Times New Roman"/>
          <w:sz w:val="24"/>
          <w:szCs w:val="24"/>
          <w:lang w:val="en-US"/>
        </w:rPr>
        <w:t>can be run</w:t>
      </w:r>
      <w:proofErr w:type="gramEnd"/>
      <w:r w:rsidR="00041A39" w:rsidRPr="00DE6FE4">
        <w:rPr>
          <w:rFonts w:ascii="Times New Roman" w:hAnsi="Times New Roman" w:cs="Times New Roman"/>
          <w:sz w:val="24"/>
          <w:szCs w:val="24"/>
          <w:lang w:val="en-US"/>
        </w:rPr>
        <w:t xml:space="preserve"> under Windows system</w:t>
      </w:r>
      <w:r w:rsidRPr="00DE6FE4">
        <w:rPr>
          <w:rFonts w:ascii="Times New Roman" w:hAnsi="Times New Roman" w:cs="Times New Roman"/>
          <w:sz w:val="24"/>
          <w:szCs w:val="24"/>
          <w:lang w:val="en-US"/>
        </w:rPr>
        <w:t xml:space="preserve">. ROP-R has a user-friendly menu system for running several statistical procedures (regressions, dimension reduction analyses, and clustering procedures) </w:t>
      </w:r>
      <w:r w:rsidR="00041A39" w:rsidRPr="00DE6FE4">
        <w:rPr>
          <w:rFonts w:ascii="Times New Roman" w:hAnsi="Times New Roman" w:cs="Times New Roman"/>
          <w:sz w:val="24"/>
          <w:szCs w:val="24"/>
          <w:lang w:val="en-US"/>
        </w:rPr>
        <w:t>using</w:t>
      </w:r>
      <w:r w:rsidRPr="00DE6FE4">
        <w:rPr>
          <w:rFonts w:ascii="Times New Roman" w:hAnsi="Times New Roman" w:cs="Times New Roman"/>
          <w:sz w:val="24"/>
          <w:szCs w:val="24"/>
          <w:lang w:val="en-US"/>
        </w:rPr>
        <w:t xml:space="preserve"> ROP-R created R scripts, just as some other recently developed softwares like JASP or </w:t>
      </w:r>
      <w:r w:rsidR="005C7523" w:rsidRPr="00DE6FE4">
        <w:rPr>
          <w:rFonts w:ascii="Times New Roman" w:hAnsi="Times New Roman" w:cs="Times New Roman"/>
          <w:sz w:val="24"/>
          <w:szCs w:val="24"/>
          <w:lang w:val="en-US"/>
        </w:rPr>
        <w:t>jamovi</w:t>
      </w:r>
      <w:r w:rsidRPr="00DE6FE4">
        <w:rPr>
          <w:rFonts w:ascii="Times New Roman" w:hAnsi="Times New Roman" w:cs="Times New Roman"/>
          <w:sz w:val="24"/>
          <w:szCs w:val="24"/>
          <w:lang w:val="en-US"/>
        </w:rPr>
        <w:t>. However, the modules of ROP-R offer several new and comfortable opportunities not available in other softwares.</w:t>
      </w:r>
      <w:r w:rsidR="00041A39" w:rsidRPr="00DE6FE4">
        <w:rPr>
          <w:rFonts w:ascii="Times New Roman" w:hAnsi="Times New Roman" w:cs="Times New Roman"/>
          <w:sz w:val="24"/>
          <w:szCs w:val="24"/>
          <w:lang w:val="en-US"/>
        </w:rPr>
        <w:t xml:space="preserve"> </w:t>
      </w:r>
      <w:r w:rsidRPr="00DE6FE4">
        <w:rPr>
          <w:rFonts w:ascii="Times New Roman" w:hAnsi="Times New Roman" w:cs="Times New Roman"/>
          <w:sz w:val="24"/>
          <w:szCs w:val="24"/>
          <w:lang w:val="en-US"/>
        </w:rPr>
        <w:t xml:space="preserve">The usefulness and elegance of ROP-R </w:t>
      </w:r>
      <w:proofErr w:type="gramStart"/>
      <w:r w:rsidRPr="00DE6FE4">
        <w:rPr>
          <w:rFonts w:ascii="Times New Roman" w:hAnsi="Times New Roman" w:cs="Times New Roman"/>
          <w:sz w:val="24"/>
          <w:szCs w:val="24"/>
          <w:lang w:val="en-US"/>
        </w:rPr>
        <w:t>was illustrated</w:t>
      </w:r>
      <w:proofErr w:type="gramEnd"/>
      <w:r w:rsidRPr="00DE6FE4">
        <w:rPr>
          <w:rFonts w:ascii="Times New Roman" w:hAnsi="Times New Roman" w:cs="Times New Roman"/>
          <w:sz w:val="24"/>
          <w:szCs w:val="24"/>
          <w:lang w:val="en-US"/>
        </w:rPr>
        <w:t xml:space="preserve"> by a complex series of statistical analyses made on a sample of a study in the psychological topic of attachment.</w:t>
      </w:r>
      <w:r w:rsidR="00041A39" w:rsidRPr="00DE6FE4">
        <w:rPr>
          <w:rFonts w:ascii="Times New Roman" w:hAnsi="Times New Roman" w:cs="Times New Roman"/>
          <w:sz w:val="24"/>
          <w:szCs w:val="24"/>
          <w:lang w:val="en-US"/>
        </w:rPr>
        <w:t xml:space="preserve"> </w:t>
      </w:r>
    </w:p>
    <w:p w:rsidR="006A0D3C" w:rsidRPr="00DE6FE4" w:rsidRDefault="00B22ED0" w:rsidP="006A0D3C">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A standard</w:t>
      </w:r>
      <w:r w:rsidR="00041A39" w:rsidRPr="00DE6FE4">
        <w:rPr>
          <w:rFonts w:ascii="Times New Roman" w:hAnsi="Times New Roman" w:cs="Times New Roman"/>
          <w:sz w:val="24"/>
          <w:szCs w:val="24"/>
          <w:lang w:val="en-US"/>
        </w:rPr>
        <w:t xml:space="preserve"> installation of ROP-R </w:t>
      </w:r>
      <w:proofErr w:type="gramStart"/>
      <w:r w:rsidR="00041A39" w:rsidRPr="00DE6FE4">
        <w:rPr>
          <w:rFonts w:ascii="Times New Roman" w:hAnsi="Times New Roman" w:cs="Times New Roman"/>
          <w:sz w:val="24"/>
          <w:szCs w:val="24"/>
          <w:lang w:val="en-US"/>
        </w:rPr>
        <w:t>can be done</w:t>
      </w:r>
      <w:proofErr w:type="gramEnd"/>
      <w:r w:rsidR="00041A39" w:rsidRPr="00DE6FE4">
        <w:rPr>
          <w:rFonts w:ascii="Times New Roman" w:hAnsi="Times New Roman" w:cs="Times New Roman"/>
          <w:sz w:val="24"/>
          <w:szCs w:val="24"/>
          <w:lang w:val="en-US"/>
        </w:rPr>
        <w:t xml:space="preserve"> in the following steps.</w:t>
      </w:r>
    </w:p>
    <w:p w:rsidR="00B22ED0" w:rsidRPr="00DE6FE4" w:rsidRDefault="00B22ED0" w:rsidP="00B22ED0">
      <w:pPr>
        <w:pStyle w:val="Listaszerbekezds"/>
        <w:numPr>
          <w:ilvl w:val="0"/>
          <w:numId w:val="14"/>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Install ROP-R from website </w:t>
      </w:r>
      <w:hyperlink r:id="rId14" w:history="1">
        <w:r w:rsidRPr="00DE6FE4">
          <w:rPr>
            <w:rStyle w:val="Hiperhivatkozs"/>
            <w:rFonts w:ascii="Times New Roman" w:hAnsi="Times New Roman" w:cs="Times New Roman"/>
            <w:sz w:val="24"/>
            <w:szCs w:val="24"/>
            <w:lang w:val="en-US"/>
          </w:rPr>
          <w:t>http://www.bansagi.hu/r/index.html</w:t>
        </w:r>
      </w:hyperlink>
      <w:r w:rsidRPr="00DE6FE4">
        <w:rPr>
          <w:rFonts w:ascii="Times New Roman" w:hAnsi="Times New Roman" w:cs="Times New Roman"/>
          <w:sz w:val="24"/>
          <w:szCs w:val="24"/>
          <w:lang w:val="en-US"/>
        </w:rPr>
        <w:t xml:space="preserve">. After a successful </w:t>
      </w:r>
      <w:proofErr w:type="gramStart"/>
      <w:r w:rsidRPr="00DE6FE4">
        <w:rPr>
          <w:rFonts w:ascii="Times New Roman" w:hAnsi="Times New Roman" w:cs="Times New Roman"/>
          <w:sz w:val="24"/>
          <w:szCs w:val="24"/>
          <w:lang w:val="en-US"/>
        </w:rPr>
        <w:t>installation</w:t>
      </w:r>
      <w:proofErr w:type="gramEnd"/>
      <w:r w:rsidRPr="00DE6FE4">
        <w:rPr>
          <w:rFonts w:ascii="Times New Roman" w:hAnsi="Times New Roman" w:cs="Times New Roman"/>
          <w:sz w:val="24"/>
          <w:szCs w:val="24"/>
          <w:lang w:val="en-US"/>
        </w:rPr>
        <w:t xml:space="preserve"> ROP-R.exe will be found in folder c:\_vargha\ropstat.</w:t>
      </w:r>
    </w:p>
    <w:p w:rsidR="00041A39" w:rsidRPr="00DE6FE4" w:rsidRDefault="00041A39" w:rsidP="00064123">
      <w:pPr>
        <w:pStyle w:val="Listaszerbekezds"/>
        <w:numPr>
          <w:ilvl w:val="0"/>
          <w:numId w:val="14"/>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Install R version R-4.1.3 for Windows from website </w:t>
      </w:r>
      <w:r w:rsidR="00064123" w:rsidRPr="00DE6FE4">
        <w:rPr>
          <w:rFonts w:ascii="Times New Roman" w:hAnsi="Times New Roman" w:cs="Times New Roman"/>
          <w:sz w:val="24"/>
          <w:szCs w:val="24"/>
          <w:lang w:val="en-US"/>
        </w:rPr>
        <w:t>https://www.filehorse.com/download-r-for-windows/old-versions/</w:t>
      </w:r>
      <w:r w:rsidRPr="00DE6FE4">
        <w:rPr>
          <w:rFonts w:ascii="Times New Roman" w:hAnsi="Times New Roman" w:cs="Times New Roman"/>
          <w:sz w:val="24"/>
          <w:szCs w:val="24"/>
          <w:lang w:val="en-US"/>
        </w:rPr>
        <w:t xml:space="preserve"> (if not installed on your computer</w:t>
      </w:r>
      <w:r w:rsidR="00064123" w:rsidRPr="00DE6FE4">
        <w:rPr>
          <w:rFonts w:ascii="Times New Roman" w:hAnsi="Times New Roman" w:cs="Times New Roman"/>
          <w:sz w:val="24"/>
          <w:szCs w:val="24"/>
          <w:lang w:val="en-US"/>
        </w:rPr>
        <w:t xml:space="preserve"> yet</w:t>
      </w:r>
      <w:r w:rsidRPr="00DE6FE4">
        <w:rPr>
          <w:rFonts w:ascii="Times New Roman" w:hAnsi="Times New Roman" w:cs="Times New Roman"/>
          <w:sz w:val="24"/>
          <w:szCs w:val="24"/>
          <w:lang w:val="en-US"/>
        </w:rPr>
        <w:t>).</w:t>
      </w:r>
      <w:r w:rsidR="00B22ED0" w:rsidRPr="00DE6FE4">
        <w:rPr>
          <w:rFonts w:ascii="Times New Roman" w:hAnsi="Times New Roman" w:cs="Times New Roman"/>
          <w:sz w:val="24"/>
          <w:szCs w:val="24"/>
          <w:lang w:val="en-US"/>
        </w:rPr>
        <w:t xml:space="preserve"> Newer R versions (4.2.0 and above) may fail to run with ROP-R properly.</w:t>
      </w:r>
    </w:p>
    <w:p w:rsidR="00B22ED0" w:rsidRPr="00DE6FE4" w:rsidRDefault="00B22ED0" w:rsidP="00041A39">
      <w:pPr>
        <w:pStyle w:val="Listaszerbekezds"/>
        <w:numPr>
          <w:ilvl w:val="0"/>
          <w:numId w:val="14"/>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Start ROP-R.exe and specify the path of program Rcmd.exe in the menu point Settings/R-path (standard path is c:\Program Files\R\R-4.1.3\bin\x64\Rcmd.exe). </w:t>
      </w:r>
    </w:p>
    <w:p w:rsidR="00B22ED0" w:rsidRPr="00DE6FE4" w:rsidRDefault="00B22ED0" w:rsidP="00041A39">
      <w:pPr>
        <w:pStyle w:val="Listaszerbekezds"/>
        <w:numPr>
          <w:ilvl w:val="0"/>
          <w:numId w:val="14"/>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Run </w:t>
      </w:r>
      <w:r w:rsidRPr="00DE6FE4">
        <w:rPr>
          <w:rFonts w:ascii="Times New Roman" w:hAnsi="Times New Roman" w:cs="Times New Roman"/>
          <w:color w:val="000000"/>
          <w:sz w:val="24"/>
          <w:szCs w:val="24"/>
          <w:lang w:val="en-US" w:eastAsia="hu-HU"/>
        </w:rPr>
        <w:t>RGui.exe</w:t>
      </w:r>
      <w:r w:rsidR="0065190C" w:rsidRPr="00DE6FE4">
        <w:rPr>
          <w:rFonts w:ascii="Times New Roman" w:hAnsi="Times New Roman" w:cs="Times New Roman"/>
          <w:color w:val="000000"/>
          <w:sz w:val="24"/>
          <w:szCs w:val="24"/>
          <w:lang w:val="en-US" w:eastAsia="hu-HU"/>
        </w:rPr>
        <w:t xml:space="preserve"> (if there is not a shortcut on the desktop, the standard folder of RGui.exe is </w:t>
      </w:r>
      <w:r w:rsidR="0065190C" w:rsidRPr="00DE6FE4">
        <w:rPr>
          <w:rFonts w:ascii="Times New Roman" w:hAnsi="Times New Roman" w:cs="Times New Roman"/>
          <w:sz w:val="24"/>
          <w:szCs w:val="24"/>
          <w:lang w:val="en-US"/>
        </w:rPr>
        <w:t>c:\Program Files\R\R-4.1.3\bin\x64</w:t>
      </w:r>
      <w:r w:rsidR="0065190C" w:rsidRPr="00DE6FE4">
        <w:rPr>
          <w:rFonts w:ascii="Times New Roman" w:hAnsi="Times New Roman" w:cs="Times New Roman"/>
          <w:color w:val="000000"/>
          <w:sz w:val="24"/>
          <w:szCs w:val="24"/>
          <w:lang w:val="en-US" w:eastAsia="hu-HU"/>
        </w:rPr>
        <w:t>).</w:t>
      </w:r>
    </w:p>
    <w:p w:rsidR="0065190C" w:rsidRPr="00DE6FE4" w:rsidRDefault="0065190C" w:rsidP="00041A39">
      <w:pPr>
        <w:pStyle w:val="Listaszerbekezds"/>
        <w:numPr>
          <w:ilvl w:val="0"/>
          <w:numId w:val="14"/>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color w:val="000000"/>
          <w:sz w:val="24"/>
          <w:szCs w:val="24"/>
          <w:lang w:val="en-US" w:eastAsia="hu-HU"/>
        </w:rPr>
        <w:t xml:space="preserve">If R packages have been installed earlier on </w:t>
      </w:r>
      <w:proofErr w:type="gramStart"/>
      <w:r w:rsidRPr="00DE6FE4">
        <w:rPr>
          <w:rFonts w:ascii="Times New Roman" w:hAnsi="Times New Roman" w:cs="Times New Roman"/>
          <w:color w:val="000000"/>
          <w:sz w:val="24"/>
          <w:szCs w:val="24"/>
          <w:lang w:val="en-US" w:eastAsia="hu-HU"/>
        </w:rPr>
        <w:t>your</w:t>
      </w:r>
      <w:proofErr w:type="gramEnd"/>
      <w:r w:rsidRPr="00DE6FE4">
        <w:rPr>
          <w:rFonts w:ascii="Times New Roman" w:hAnsi="Times New Roman" w:cs="Times New Roman"/>
          <w:color w:val="000000"/>
          <w:sz w:val="24"/>
          <w:szCs w:val="24"/>
          <w:lang w:val="en-US" w:eastAsia="hu-HU"/>
        </w:rPr>
        <w:t xml:space="preserve"> PC, install all packages in </w:t>
      </w:r>
      <w:proofErr w:type="spellStart"/>
      <w:r w:rsidRPr="00DE6FE4">
        <w:rPr>
          <w:rFonts w:ascii="Times New Roman" w:hAnsi="Times New Roman" w:cs="Times New Roman"/>
          <w:color w:val="000000"/>
          <w:sz w:val="24"/>
          <w:szCs w:val="24"/>
          <w:lang w:val="en-US" w:eastAsia="hu-HU"/>
        </w:rPr>
        <w:t>RGui</w:t>
      </w:r>
      <w:proofErr w:type="spellEnd"/>
      <w:r w:rsidRPr="00DE6FE4">
        <w:rPr>
          <w:rFonts w:ascii="Times New Roman" w:hAnsi="Times New Roman" w:cs="Times New Roman"/>
          <w:color w:val="000000"/>
          <w:sz w:val="24"/>
          <w:szCs w:val="24"/>
          <w:lang w:val="en-US" w:eastAsia="hu-HU"/>
        </w:rPr>
        <w:t xml:space="preserve"> listed in </w:t>
      </w:r>
      <w:r w:rsidR="008F5B32" w:rsidRPr="00DE6FE4">
        <w:rPr>
          <w:rFonts w:ascii="Times New Roman" w:hAnsi="Times New Roman" w:cs="Times New Roman"/>
          <w:color w:val="000000"/>
          <w:sz w:val="24"/>
          <w:szCs w:val="24"/>
          <w:lang w:val="en-US" w:eastAsia="hu-HU"/>
        </w:rPr>
        <w:t xml:space="preserve">point </w:t>
      </w:r>
      <w:r w:rsidRPr="00DE6FE4">
        <w:rPr>
          <w:rFonts w:ascii="Times New Roman" w:hAnsi="Times New Roman" w:cs="Times New Roman"/>
          <w:color w:val="000000"/>
          <w:sz w:val="24"/>
          <w:szCs w:val="24"/>
          <w:lang w:val="en-US" w:eastAsia="hu-HU"/>
        </w:rPr>
        <w:t>3.b of Section 1 in the beginning of the present paper.</w:t>
      </w:r>
    </w:p>
    <w:p w:rsidR="0065190C" w:rsidRPr="00DE6FE4" w:rsidRDefault="0065190C" w:rsidP="00041A39">
      <w:pPr>
        <w:pStyle w:val="Listaszerbekezds"/>
        <w:numPr>
          <w:ilvl w:val="0"/>
          <w:numId w:val="14"/>
        </w:numPr>
        <w:spacing w:after="0" w:line="300" w:lineRule="exact"/>
        <w:jc w:val="both"/>
        <w:rPr>
          <w:rFonts w:ascii="Times New Roman" w:hAnsi="Times New Roman" w:cs="Times New Roman"/>
          <w:sz w:val="24"/>
          <w:szCs w:val="24"/>
          <w:lang w:val="en-US"/>
        </w:rPr>
      </w:pPr>
      <w:r w:rsidRPr="00DE6FE4">
        <w:rPr>
          <w:rFonts w:ascii="Times New Roman" w:hAnsi="Times New Roman" w:cs="Times New Roman"/>
          <w:color w:val="000000"/>
          <w:sz w:val="24"/>
          <w:szCs w:val="24"/>
          <w:lang w:val="en-US" w:eastAsia="hu-HU"/>
        </w:rPr>
        <w:t>If you are new in R, and no R packages have been installed earlier on your PC, copy the command “</w:t>
      </w:r>
      <w:proofErr w:type="spellStart"/>
      <w:proofErr w:type="gramStart"/>
      <w:r w:rsidRPr="00DE6FE4">
        <w:rPr>
          <w:rFonts w:ascii="Times New Roman" w:hAnsi="Times New Roman" w:cs="Times New Roman"/>
          <w:color w:val="000000"/>
          <w:sz w:val="24"/>
          <w:szCs w:val="24"/>
          <w:lang w:val="en-US" w:eastAsia="hu-HU"/>
        </w:rPr>
        <w:t>install.packages</w:t>
      </w:r>
      <w:proofErr w:type="spellEnd"/>
      <w:r w:rsidRPr="00DE6FE4">
        <w:rPr>
          <w:rFonts w:ascii="Times New Roman" w:hAnsi="Times New Roman" w:cs="Times New Roman"/>
          <w:color w:val="000000"/>
          <w:sz w:val="24"/>
          <w:szCs w:val="24"/>
          <w:lang w:val="en-US" w:eastAsia="hu-HU"/>
        </w:rPr>
        <w:t>(</w:t>
      </w:r>
      <w:proofErr w:type="gramEnd"/>
      <w:r w:rsidRPr="00DE6FE4">
        <w:rPr>
          <w:rFonts w:ascii="Times New Roman" w:hAnsi="Times New Roman" w:cs="Times New Roman"/>
          <w:color w:val="000000"/>
          <w:sz w:val="24"/>
          <w:szCs w:val="24"/>
          <w:lang w:val="en-US" w:eastAsia="hu-HU"/>
        </w:rPr>
        <w:t xml:space="preserve">"cluster", dependencies = TRUE)” to </w:t>
      </w:r>
      <w:proofErr w:type="spellStart"/>
      <w:r w:rsidRPr="00DE6FE4">
        <w:rPr>
          <w:rFonts w:ascii="Times New Roman" w:hAnsi="Times New Roman" w:cs="Times New Roman"/>
          <w:color w:val="000000"/>
          <w:sz w:val="24"/>
          <w:szCs w:val="24"/>
          <w:lang w:val="en-US" w:eastAsia="hu-HU"/>
        </w:rPr>
        <w:t>RGui</w:t>
      </w:r>
      <w:proofErr w:type="spellEnd"/>
      <w:r w:rsidRPr="00DE6FE4">
        <w:rPr>
          <w:rFonts w:ascii="Times New Roman" w:hAnsi="Times New Roman" w:cs="Times New Roman"/>
          <w:color w:val="000000"/>
          <w:sz w:val="24"/>
          <w:szCs w:val="24"/>
          <w:lang w:val="en-US" w:eastAsia="hu-HU"/>
        </w:rPr>
        <w:t>, press Enter and accept the offered options. If you get a positive feedback of the</w:t>
      </w:r>
      <w:r w:rsidR="008F5B32" w:rsidRPr="00DE6FE4">
        <w:rPr>
          <w:rFonts w:ascii="Times New Roman" w:hAnsi="Times New Roman" w:cs="Times New Roman"/>
          <w:color w:val="000000"/>
          <w:sz w:val="24"/>
          <w:szCs w:val="24"/>
          <w:lang w:val="en-US" w:eastAsia="hu-HU"/>
        </w:rPr>
        <w:t xml:space="preserve"> installation of package </w:t>
      </w:r>
      <w:r w:rsidR="008F5B32" w:rsidRPr="00DE6FE4">
        <w:rPr>
          <w:rFonts w:ascii="Times New Roman" w:hAnsi="Times New Roman" w:cs="Times New Roman"/>
          <w:i/>
          <w:color w:val="000000"/>
          <w:sz w:val="24"/>
          <w:szCs w:val="24"/>
          <w:lang w:val="en-US" w:eastAsia="hu-HU"/>
        </w:rPr>
        <w:t>cluster</w:t>
      </w:r>
      <w:r w:rsidR="008F5B32" w:rsidRPr="00DE6FE4">
        <w:rPr>
          <w:rFonts w:ascii="Times New Roman" w:hAnsi="Times New Roman" w:cs="Times New Roman"/>
          <w:color w:val="000000"/>
          <w:sz w:val="24"/>
          <w:szCs w:val="24"/>
          <w:lang w:val="en-US" w:eastAsia="hu-HU"/>
        </w:rPr>
        <w:t>, copy the remaining lines (R commands) from point 3.b of Section 1 in the beginning of the present paper and press Enter.</w:t>
      </w:r>
    </w:p>
    <w:p w:rsidR="008F5B32" w:rsidRPr="00DE6FE4" w:rsidRDefault="008F5B32" w:rsidP="008F5B32">
      <w:pPr>
        <w:spacing w:after="0" w:line="300" w:lineRule="exact"/>
        <w:ind w:firstLine="284"/>
        <w:jc w:val="both"/>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above steps have to </w:t>
      </w:r>
      <w:proofErr w:type="gramStart"/>
      <w:r w:rsidRPr="00DE6FE4">
        <w:rPr>
          <w:rFonts w:ascii="Times New Roman" w:hAnsi="Times New Roman" w:cs="Times New Roman"/>
          <w:sz w:val="24"/>
          <w:szCs w:val="24"/>
          <w:lang w:val="en-US"/>
        </w:rPr>
        <w:t>be performed</w:t>
      </w:r>
      <w:proofErr w:type="gramEnd"/>
      <w:r w:rsidRPr="00DE6FE4">
        <w:rPr>
          <w:rFonts w:ascii="Times New Roman" w:hAnsi="Times New Roman" w:cs="Times New Roman"/>
          <w:sz w:val="24"/>
          <w:szCs w:val="24"/>
          <w:lang w:val="en-US"/>
        </w:rPr>
        <w:t xml:space="preserve"> only once. After completing them, you can enjoy running simply several modules of ROP-R detailed in Section 2 of our paper. </w:t>
      </w:r>
    </w:p>
    <w:p w:rsidR="008F5B32" w:rsidRPr="00DE6FE4" w:rsidRDefault="008F5B32" w:rsidP="00EB1192">
      <w:pPr>
        <w:spacing w:after="0" w:line="300" w:lineRule="exact"/>
        <w:jc w:val="center"/>
        <w:rPr>
          <w:rFonts w:ascii="Times New Roman" w:hAnsi="Times New Roman" w:cs="Times New Roman"/>
          <w:sz w:val="24"/>
          <w:szCs w:val="24"/>
          <w:lang w:val="en-US"/>
        </w:rPr>
      </w:pPr>
    </w:p>
    <w:p w:rsidR="00571B67" w:rsidRPr="00DE6FE4" w:rsidRDefault="00571B67" w:rsidP="00EB1192">
      <w:pPr>
        <w:spacing w:after="0" w:line="300" w:lineRule="exact"/>
        <w:jc w:val="center"/>
        <w:rPr>
          <w:rFonts w:ascii="Times New Roman" w:hAnsi="Times New Roman" w:cs="Times New Roman"/>
          <w:b/>
          <w:sz w:val="24"/>
          <w:szCs w:val="24"/>
          <w:lang w:val="en-US"/>
        </w:rPr>
      </w:pPr>
      <w:r w:rsidRPr="00DE6FE4">
        <w:rPr>
          <w:rFonts w:ascii="Times New Roman" w:hAnsi="Times New Roman" w:cs="Times New Roman"/>
          <w:b/>
          <w:sz w:val="24"/>
          <w:szCs w:val="24"/>
          <w:lang w:val="en-US"/>
        </w:rPr>
        <w:t>References</w:t>
      </w:r>
    </w:p>
    <w:p w:rsidR="00EB1192" w:rsidRPr="00DE6FE4" w:rsidRDefault="00EB1192" w:rsidP="00EB1192">
      <w:pPr>
        <w:spacing w:after="0" w:line="300" w:lineRule="exact"/>
        <w:jc w:val="center"/>
        <w:rPr>
          <w:rFonts w:ascii="Times New Roman" w:hAnsi="Times New Roman" w:cs="Times New Roman"/>
          <w:b/>
          <w:sz w:val="24"/>
          <w:szCs w:val="24"/>
          <w:lang w:val="en-US"/>
        </w:rPr>
      </w:pPr>
    </w:p>
    <w:p w:rsidR="00A70A5B" w:rsidRPr="00DE6FE4" w:rsidRDefault="00A70A5B" w:rsidP="00A70A5B">
      <w:pPr>
        <w:pStyle w:val="Iszveg"/>
        <w:spacing w:line="300" w:lineRule="atLeast"/>
        <w:rPr>
          <w:sz w:val="24"/>
          <w:szCs w:val="24"/>
          <w:lang w:val="en-US"/>
        </w:rPr>
      </w:pPr>
      <w:r w:rsidRPr="00DE6FE4">
        <w:rPr>
          <w:sz w:val="24"/>
          <w:szCs w:val="24"/>
          <w:lang w:val="en-US"/>
        </w:rPr>
        <w:t xml:space="preserve">Adams, G. C. – Wrath, A. J. – </w:t>
      </w:r>
      <w:proofErr w:type="spellStart"/>
      <w:r w:rsidRPr="00DE6FE4">
        <w:rPr>
          <w:sz w:val="24"/>
          <w:szCs w:val="24"/>
          <w:lang w:val="en-US"/>
        </w:rPr>
        <w:t>Meng</w:t>
      </w:r>
      <w:proofErr w:type="spellEnd"/>
      <w:r w:rsidRPr="00DE6FE4">
        <w:rPr>
          <w:sz w:val="24"/>
          <w:szCs w:val="24"/>
          <w:lang w:val="en-US"/>
        </w:rPr>
        <w:t>, X. (2018)</w:t>
      </w:r>
      <w:r w:rsidR="008452AF" w:rsidRPr="00DE6FE4">
        <w:rPr>
          <w:sz w:val="24"/>
          <w:szCs w:val="24"/>
          <w:lang w:val="en-US"/>
        </w:rPr>
        <w:t>:</w:t>
      </w:r>
      <w:r w:rsidRPr="00DE6FE4">
        <w:rPr>
          <w:sz w:val="24"/>
          <w:szCs w:val="24"/>
          <w:lang w:val="en-US"/>
        </w:rPr>
        <w:t xml:space="preserve"> The relationship between adult attachment and mental health care utilization: A systematic review. </w:t>
      </w:r>
      <w:r w:rsidRPr="00DE6FE4">
        <w:rPr>
          <w:i/>
          <w:iCs/>
          <w:sz w:val="24"/>
          <w:szCs w:val="24"/>
          <w:lang w:val="en-US"/>
        </w:rPr>
        <w:t>The Canadian Journal of Psychiatry</w:t>
      </w:r>
      <w:r w:rsidRPr="00DE6FE4">
        <w:rPr>
          <w:sz w:val="24"/>
          <w:szCs w:val="24"/>
          <w:lang w:val="en-US"/>
        </w:rPr>
        <w:t xml:space="preserve">, Vol. </w:t>
      </w:r>
      <w:r w:rsidRPr="00DE6FE4">
        <w:rPr>
          <w:iCs/>
          <w:sz w:val="24"/>
          <w:szCs w:val="24"/>
          <w:lang w:val="en-US"/>
        </w:rPr>
        <w:t>63</w:t>
      </w:r>
      <w:r w:rsidRPr="00DE6FE4">
        <w:rPr>
          <w:sz w:val="24"/>
          <w:szCs w:val="24"/>
          <w:lang w:val="en-US"/>
        </w:rPr>
        <w:t>. No. 10. pp. 651-660.</w:t>
      </w:r>
    </w:p>
    <w:p w:rsidR="00FA1C34" w:rsidRPr="00DE6FE4" w:rsidRDefault="00FA1C34" w:rsidP="00FA1C34">
      <w:pPr>
        <w:pStyle w:val="Iszveg"/>
        <w:spacing w:line="300" w:lineRule="atLeast"/>
        <w:rPr>
          <w:noProof/>
          <w:sz w:val="24"/>
          <w:szCs w:val="24"/>
          <w:lang w:val="en-US" w:eastAsia="hu-HU"/>
        </w:rPr>
      </w:pPr>
      <w:r w:rsidRPr="00DE6FE4">
        <w:rPr>
          <w:noProof/>
          <w:sz w:val="24"/>
          <w:szCs w:val="24"/>
          <w:lang w:val="en-US" w:eastAsia="hu-HU"/>
        </w:rPr>
        <w:t>Bech, P. (2012)</w:t>
      </w:r>
      <w:r w:rsidR="00D44174" w:rsidRPr="00DE6FE4">
        <w:rPr>
          <w:noProof/>
          <w:sz w:val="24"/>
          <w:szCs w:val="24"/>
          <w:lang w:val="en-US" w:eastAsia="hu-HU"/>
        </w:rPr>
        <w:t>:</w:t>
      </w:r>
      <w:r w:rsidRPr="00DE6FE4">
        <w:rPr>
          <w:noProof/>
          <w:sz w:val="24"/>
          <w:szCs w:val="24"/>
          <w:lang w:val="en-US" w:eastAsia="hu-HU"/>
        </w:rPr>
        <w:t xml:space="preserve"> </w:t>
      </w:r>
      <w:r w:rsidRPr="00DE6FE4">
        <w:rPr>
          <w:i/>
          <w:iCs/>
          <w:noProof/>
          <w:sz w:val="24"/>
          <w:szCs w:val="24"/>
          <w:lang w:val="en-US" w:eastAsia="hu-HU"/>
        </w:rPr>
        <w:t>The Bech, Hamilton and Zung scales for mood disorders: screening and listening: a twenty years update with reference to DSM-IV and ICD-10</w:t>
      </w:r>
      <w:r w:rsidRPr="00DE6FE4">
        <w:rPr>
          <w:noProof/>
          <w:sz w:val="24"/>
          <w:szCs w:val="24"/>
          <w:lang w:val="en-US" w:eastAsia="hu-HU"/>
        </w:rPr>
        <w:t>. Springer Science &amp; Business Media.</w:t>
      </w:r>
    </w:p>
    <w:p w:rsidR="00FA1C34" w:rsidRPr="00DE6FE4" w:rsidRDefault="00FA1C34" w:rsidP="00FA1C34">
      <w:pPr>
        <w:pStyle w:val="Iszveg"/>
        <w:spacing w:line="300" w:lineRule="atLeast"/>
        <w:rPr>
          <w:sz w:val="24"/>
          <w:szCs w:val="24"/>
          <w:lang w:val="en-US"/>
        </w:rPr>
      </w:pPr>
      <w:proofErr w:type="spellStart"/>
      <w:r w:rsidRPr="00DE6FE4">
        <w:rPr>
          <w:sz w:val="24"/>
          <w:szCs w:val="24"/>
          <w:lang w:val="en-US"/>
        </w:rPr>
        <w:t>Bech</w:t>
      </w:r>
      <w:proofErr w:type="spellEnd"/>
      <w:r w:rsidRPr="00DE6FE4">
        <w:rPr>
          <w:sz w:val="24"/>
          <w:szCs w:val="24"/>
          <w:lang w:val="en-US"/>
        </w:rPr>
        <w:t xml:space="preserve">, P. (1996): </w:t>
      </w:r>
      <w:r w:rsidRPr="00DE6FE4">
        <w:rPr>
          <w:i/>
          <w:sz w:val="24"/>
          <w:szCs w:val="24"/>
          <w:lang w:val="en-US"/>
        </w:rPr>
        <w:t xml:space="preserve">The </w:t>
      </w:r>
      <w:proofErr w:type="spellStart"/>
      <w:r w:rsidRPr="00DE6FE4">
        <w:rPr>
          <w:i/>
          <w:sz w:val="24"/>
          <w:szCs w:val="24"/>
          <w:lang w:val="en-US"/>
        </w:rPr>
        <w:t>Bech</w:t>
      </w:r>
      <w:proofErr w:type="spellEnd"/>
      <w:r w:rsidRPr="00DE6FE4">
        <w:rPr>
          <w:i/>
          <w:sz w:val="24"/>
          <w:szCs w:val="24"/>
          <w:lang w:val="en-US"/>
        </w:rPr>
        <w:t xml:space="preserve">, Hamilton and </w:t>
      </w:r>
      <w:proofErr w:type="spellStart"/>
      <w:r w:rsidRPr="00DE6FE4">
        <w:rPr>
          <w:i/>
          <w:sz w:val="24"/>
          <w:szCs w:val="24"/>
          <w:lang w:val="en-US"/>
        </w:rPr>
        <w:t>Zung</w:t>
      </w:r>
      <w:proofErr w:type="spellEnd"/>
      <w:r w:rsidRPr="00DE6FE4">
        <w:rPr>
          <w:i/>
          <w:sz w:val="24"/>
          <w:szCs w:val="24"/>
          <w:lang w:val="en-US"/>
        </w:rPr>
        <w:t xml:space="preserve"> scales for mood disorders: screening and listening. </w:t>
      </w:r>
      <w:proofErr w:type="gramStart"/>
      <w:r w:rsidRPr="00DE6FE4">
        <w:rPr>
          <w:i/>
          <w:sz w:val="24"/>
          <w:szCs w:val="24"/>
          <w:lang w:val="en-US"/>
        </w:rPr>
        <w:t>2nd</w:t>
      </w:r>
      <w:proofErr w:type="gramEnd"/>
      <w:r w:rsidRPr="00DE6FE4">
        <w:rPr>
          <w:i/>
          <w:sz w:val="24"/>
          <w:szCs w:val="24"/>
          <w:lang w:val="en-US"/>
        </w:rPr>
        <w:t xml:space="preserve"> ed. </w:t>
      </w:r>
      <w:r w:rsidRPr="00DE6FE4">
        <w:rPr>
          <w:sz w:val="24"/>
          <w:szCs w:val="24"/>
          <w:lang w:val="en-US"/>
        </w:rPr>
        <w:t>Berlin: Springer.</w:t>
      </w:r>
    </w:p>
    <w:p w:rsidR="002A1B30" w:rsidRPr="00DE6FE4" w:rsidRDefault="002A1B30" w:rsidP="008623E4">
      <w:pPr>
        <w:pStyle w:val="Iszveg"/>
        <w:spacing w:line="300" w:lineRule="atLeast"/>
        <w:jc w:val="left"/>
        <w:rPr>
          <w:sz w:val="24"/>
          <w:szCs w:val="24"/>
          <w:lang w:val="en-US"/>
        </w:rPr>
      </w:pPr>
      <w:r w:rsidRPr="00DE6FE4">
        <w:rPr>
          <w:sz w:val="24"/>
          <w:szCs w:val="24"/>
          <w:lang w:val="en-US"/>
        </w:rPr>
        <w:t xml:space="preserve">Bergman, L. R. – Magnusson, D. – El </w:t>
      </w:r>
      <w:proofErr w:type="spellStart"/>
      <w:r w:rsidRPr="00DE6FE4">
        <w:rPr>
          <w:sz w:val="24"/>
          <w:szCs w:val="24"/>
          <w:lang w:val="en-US"/>
        </w:rPr>
        <w:t>Khouri</w:t>
      </w:r>
      <w:proofErr w:type="spellEnd"/>
      <w:r w:rsidRPr="00DE6FE4">
        <w:rPr>
          <w:sz w:val="24"/>
          <w:szCs w:val="24"/>
          <w:lang w:val="en-US"/>
        </w:rPr>
        <w:t xml:space="preserve">, B. M. </w:t>
      </w:r>
      <w:r w:rsidR="0075247D" w:rsidRPr="00DE6FE4">
        <w:rPr>
          <w:sz w:val="24"/>
          <w:szCs w:val="24"/>
          <w:lang w:val="en-US"/>
        </w:rPr>
        <w:t>(</w:t>
      </w:r>
      <w:r w:rsidRPr="00DE6FE4">
        <w:rPr>
          <w:sz w:val="24"/>
          <w:szCs w:val="24"/>
          <w:lang w:val="en-US"/>
        </w:rPr>
        <w:t>2003</w:t>
      </w:r>
      <w:r w:rsidR="0075247D" w:rsidRPr="00DE6FE4">
        <w:rPr>
          <w:sz w:val="24"/>
          <w:szCs w:val="24"/>
          <w:lang w:val="en-US"/>
        </w:rPr>
        <w:t>):</w:t>
      </w:r>
      <w:r w:rsidRPr="00DE6FE4">
        <w:rPr>
          <w:sz w:val="24"/>
          <w:szCs w:val="24"/>
          <w:lang w:val="en-US"/>
        </w:rPr>
        <w:t xml:space="preserve"> </w:t>
      </w:r>
      <w:r w:rsidRPr="00DE6FE4">
        <w:rPr>
          <w:i/>
          <w:iCs/>
          <w:sz w:val="24"/>
          <w:szCs w:val="24"/>
          <w:lang w:val="en-US"/>
        </w:rPr>
        <w:t xml:space="preserve">Studying Individual Development in an </w:t>
      </w:r>
      <w:proofErr w:type="spellStart"/>
      <w:r w:rsidRPr="00DE6FE4">
        <w:rPr>
          <w:i/>
          <w:iCs/>
          <w:sz w:val="24"/>
          <w:szCs w:val="24"/>
          <w:lang w:val="en-US"/>
        </w:rPr>
        <w:t>Interindividual</w:t>
      </w:r>
      <w:proofErr w:type="spellEnd"/>
      <w:r w:rsidRPr="00DE6FE4">
        <w:rPr>
          <w:i/>
          <w:iCs/>
          <w:sz w:val="24"/>
          <w:szCs w:val="24"/>
          <w:lang w:val="en-US"/>
        </w:rPr>
        <w:t xml:space="preserve"> Context. A Person-Oriented Approach. </w:t>
      </w:r>
      <w:r w:rsidRPr="00DE6FE4">
        <w:rPr>
          <w:sz w:val="24"/>
          <w:szCs w:val="24"/>
          <w:lang w:val="en-US"/>
        </w:rPr>
        <w:t xml:space="preserve">Lawrence-Erlbaum Associates. </w:t>
      </w:r>
      <w:proofErr w:type="spellStart"/>
      <w:r w:rsidRPr="00DE6FE4">
        <w:rPr>
          <w:sz w:val="24"/>
          <w:szCs w:val="24"/>
          <w:lang w:val="en-US"/>
        </w:rPr>
        <w:t>Mahwa</w:t>
      </w:r>
      <w:proofErr w:type="spellEnd"/>
      <w:r w:rsidRPr="00DE6FE4">
        <w:rPr>
          <w:sz w:val="24"/>
          <w:szCs w:val="24"/>
          <w:lang w:val="en-US"/>
        </w:rPr>
        <w:t>, London.</w:t>
      </w:r>
    </w:p>
    <w:p w:rsidR="00D050B9" w:rsidRPr="00DE6FE4" w:rsidRDefault="00D050B9" w:rsidP="00D050B9">
      <w:pPr>
        <w:pStyle w:val="Iszveg"/>
        <w:spacing w:line="300" w:lineRule="atLeast"/>
        <w:jc w:val="left"/>
        <w:rPr>
          <w:sz w:val="24"/>
          <w:szCs w:val="24"/>
          <w:lang w:val="en-US"/>
        </w:rPr>
      </w:pPr>
      <w:r w:rsidRPr="00DE6FE4">
        <w:rPr>
          <w:bCs/>
          <w:sz w:val="24"/>
          <w:szCs w:val="24"/>
          <w:lang w:val="en-US"/>
        </w:rPr>
        <w:t xml:space="preserve">Bergman, L. R. – Vargha, A. – </w:t>
      </w:r>
      <w:proofErr w:type="spellStart"/>
      <w:r w:rsidRPr="00DE6FE4">
        <w:rPr>
          <w:bCs/>
          <w:sz w:val="24"/>
          <w:szCs w:val="24"/>
          <w:lang w:val="en-US"/>
        </w:rPr>
        <w:t>Kövi</w:t>
      </w:r>
      <w:proofErr w:type="spellEnd"/>
      <w:r w:rsidRPr="00DE6FE4">
        <w:rPr>
          <w:bCs/>
          <w:sz w:val="24"/>
          <w:szCs w:val="24"/>
          <w:lang w:val="en-US"/>
        </w:rPr>
        <w:t xml:space="preserve">, Z. (2017): </w:t>
      </w:r>
      <w:r w:rsidRPr="00DE6FE4">
        <w:rPr>
          <w:i/>
          <w:sz w:val="24"/>
          <w:szCs w:val="24"/>
          <w:lang w:val="en-US"/>
        </w:rPr>
        <w:t>Journal for Person-Oriented Research</w:t>
      </w:r>
      <w:r w:rsidRPr="00DE6FE4">
        <w:rPr>
          <w:sz w:val="24"/>
          <w:szCs w:val="24"/>
          <w:lang w:val="en-US"/>
        </w:rPr>
        <w:t>.</w:t>
      </w:r>
      <w:r w:rsidRPr="00DE6FE4">
        <w:rPr>
          <w:i/>
          <w:sz w:val="24"/>
          <w:szCs w:val="24"/>
          <w:lang w:val="en-US"/>
        </w:rPr>
        <w:t xml:space="preserve"> </w:t>
      </w:r>
      <w:r w:rsidRPr="00DE6FE4">
        <w:rPr>
          <w:iCs/>
          <w:sz w:val="24"/>
          <w:szCs w:val="24"/>
          <w:lang w:val="en-US"/>
        </w:rPr>
        <w:t>Vol. 3. No. 1.</w:t>
      </w:r>
      <w:r w:rsidRPr="00DE6FE4">
        <w:rPr>
          <w:sz w:val="24"/>
          <w:szCs w:val="24"/>
          <w:lang w:val="en-US"/>
        </w:rPr>
        <w:t xml:space="preserve"> pp. 49–62. DOI: 10.17505/jpor.2017.04 </w:t>
      </w:r>
      <w:hyperlink r:id="rId15" w:history="1">
        <w:r w:rsidR="00641C07" w:rsidRPr="00DE6FE4">
          <w:rPr>
            <w:rStyle w:val="Hiperhivatkozs"/>
            <w:sz w:val="24"/>
            <w:szCs w:val="24"/>
            <w:lang w:val="en-US"/>
          </w:rPr>
          <w:t>https://www.person-research.org/journal/files/3_1/filer/4.pdf</w:t>
        </w:r>
      </w:hyperlink>
    </w:p>
    <w:p w:rsidR="00641C07" w:rsidRPr="00DE6FE4" w:rsidRDefault="00641C07" w:rsidP="00D050B9">
      <w:pPr>
        <w:pStyle w:val="Iszveg"/>
        <w:spacing w:line="300" w:lineRule="atLeast"/>
        <w:jc w:val="left"/>
        <w:rPr>
          <w:bCs/>
          <w:sz w:val="24"/>
          <w:szCs w:val="24"/>
          <w:lang w:val="en-US"/>
        </w:rPr>
      </w:pPr>
      <w:proofErr w:type="spellStart"/>
      <w:r w:rsidRPr="00DE6FE4">
        <w:rPr>
          <w:bCs/>
          <w:sz w:val="24"/>
          <w:szCs w:val="24"/>
          <w:lang w:val="en-US"/>
        </w:rPr>
        <w:t>Bernaards</w:t>
      </w:r>
      <w:proofErr w:type="spellEnd"/>
      <w:r w:rsidRPr="00DE6FE4">
        <w:rPr>
          <w:bCs/>
          <w:sz w:val="24"/>
          <w:szCs w:val="24"/>
          <w:lang w:val="en-US"/>
        </w:rPr>
        <w:t xml:space="preserve">, C. </w:t>
      </w:r>
      <w:r w:rsidRPr="00DE6FE4">
        <w:rPr>
          <w:bCs/>
          <w:sz w:val="24"/>
          <w:szCs w:val="24"/>
          <w:lang w:val="en-US"/>
        </w:rPr>
        <w:sym w:font="Symbol" w:char="F02D"/>
      </w:r>
      <w:r w:rsidRPr="00DE6FE4">
        <w:rPr>
          <w:bCs/>
          <w:sz w:val="24"/>
          <w:szCs w:val="24"/>
          <w:lang w:val="en-US"/>
        </w:rPr>
        <w:t xml:space="preserve"> </w:t>
      </w:r>
      <w:proofErr w:type="spellStart"/>
      <w:r w:rsidRPr="00DE6FE4">
        <w:rPr>
          <w:bCs/>
          <w:sz w:val="24"/>
          <w:szCs w:val="24"/>
          <w:lang w:val="en-US"/>
        </w:rPr>
        <w:t>Jennrich</w:t>
      </w:r>
      <w:proofErr w:type="spellEnd"/>
      <w:r w:rsidRPr="00DE6FE4">
        <w:rPr>
          <w:bCs/>
          <w:sz w:val="24"/>
          <w:szCs w:val="24"/>
          <w:lang w:val="en-US"/>
        </w:rPr>
        <w:t xml:space="preserve">, R. I. (2005): Gradient Projection Algorithms and Software for Arbitrary Rotation Criteria in Factor Analysis. </w:t>
      </w:r>
      <w:r w:rsidRPr="00DE6FE4">
        <w:rPr>
          <w:bCs/>
          <w:i/>
          <w:sz w:val="24"/>
          <w:szCs w:val="24"/>
          <w:lang w:val="en-US"/>
        </w:rPr>
        <w:t>Educational and Psychological Measurement</w:t>
      </w:r>
      <w:r w:rsidRPr="00DE6FE4">
        <w:rPr>
          <w:bCs/>
          <w:sz w:val="24"/>
          <w:szCs w:val="24"/>
          <w:lang w:val="en-US"/>
        </w:rPr>
        <w:t>. Vol. 65. No. 5. pp. 676-696. http://www.stat.ucla.edu/research/gpa</w:t>
      </w:r>
    </w:p>
    <w:p w:rsidR="004E69AA" w:rsidRPr="00DE6FE4" w:rsidRDefault="004E69AA" w:rsidP="00C70648">
      <w:pPr>
        <w:spacing w:after="0"/>
        <w:ind w:left="290" w:hanging="284"/>
        <w:rPr>
          <w:rFonts w:ascii="Times New Roman" w:eastAsia="Times New Roman" w:hAnsi="Times New Roman" w:cs="Times New Roman"/>
          <w:sz w:val="24"/>
          <w:szCs w:val="24"/>
          <w:lang w:val="en-US"/>
        </w:rPr>
      </w:pPr>
      <w:r w:rsidRPr="00DE6FE4">
        <w:rPr>
          <w:rFonts w:ascii="Times New Roman" w:eastAsia="Times New Roman" w:hAnsi="Times New Roman" w:cs="Times New Roman"/>
          <w:sz w:val="24"/>
          <w:szCs w:val="24"/>
          <w:lang w:val="en-US"/>
        </w:rPr>
        <w:t xml:space="preserve">Browne, M. W. </w:t>
      </w:r>
      <w:r w:rsidRPr="00DE6FE4">
        <w:rPr>
          <w:rFonts w:ascii="Times New Roman" w:hAnsi="Times New Roman" w:cs="Times New Roman"/>
          <w:sz w:val="24"/>
          <w:szCs w:val="24"/>
          <w:lang w:val="en-US"/>
        </w:rPr>
        <w:t>–</w:t>
      </w:r>
      <w:r w:rsidRPr="00DE6FE4">
        <w:rPr>
          <w:rFonts w:ascii="Times New Roman" w:eastAsia="Times New Roman" w:hAnsi="Times New Roman" w:cs="Times New Roman"/>
          <w:sz w:val="24"/>
          <w:szCs w:val="24"/>
          <w:lang w:val="en-US"/>
        </w:rPr>
        <w:t xml:space="preserve"> </w:t>
      </w:r>
      <w:proofErr w:type="spellStart"/>
      <w:r w:rsidRPr="00DE6FE4">
        <w:rPr>
          <w:rFonts w:ascii="Times New Roman" w:eastAsia="Times New Roman" w:hAnsi="Times New Roman" w:cs="Times New Roman"/>
          <w:sz w:val="24"/>
          <w:szCs w:val="24"/>
          <w:lang w:val="en-US"/>
        </w:rPr>
        <w:t>Cudeck</w:t>
      </w:r>
      <w:proofErr w:type="spellEnd"/>
      <w:r w:rsidRPr="00DE6FE4">
        <w:rPr>
          <w:rFonts w:ascii="Times New Roman" w:eastAsia="Times New Roman" w:hAnsi="Times New Roman" w:cs="Times New Roman"/>
          <w:sz w:val="24"/>
          <w:szCs w:val="24"/>
          <w:lang w:val="en-US"/>
        </w:rPr>
        <w:t xml:space="preserve">, R. (1993): Alternative ways of assessing model fit. In K. A. </w:t>
      </w:r>
      <w:proofErr w:type="spellStart"/>
      <w:r w:rsidRPr="00DE6FE4">
        <w:rPr>
          <w:rFonts w:ascii="Times New Roman" w:eastAsia="Times New Roman" w:hAnsi="Times New Roman" w:cs="Times New Roman"/>
          <w:sz w:val="24"/>
          <w:szCs w:val="24"/>
          <w:lang w:val="en-US"/>
        </w:rPr>
        <w:t>Bollen</w:t>
      </w:r>
      <w:proofErr w:type="spellEnd"/>
      <w:r w:rsidRPr="00DE6FE4">
        <w:rPr>
          <w:rFonts w:ascii="Times New Roman" w:eastAsia="Times New Roman" w:hAnsi="Times New Roman" w:cs="Times New Roman"/>
          <w:sz w:val="24"/>
          <w:szCs w:val="24"/>
          <w:lang w:val="en-US"/>
        </w:rPr>
        <w:t xml:space="preserve">, &amp; J.S. Long (Eds.), </w:t>
      </w:r>
      <w:proofErr w:type="gramStart"/>
      <w:r w:rsidRPr="00DE6FE4">
        <w:rPr>
          <w:rFonts w:ascii="Times New Roman" w:eastAsia="Times New Roman" w:hAnsi="Times New Roman" w:cs="Times New Roman"/>
          <w:i/>
          <w:iCs/>
          <w:sz w:val="24"/>
          <w:szCs w:val="24"/>
          <w:lang w:val="en-US"/>
        </w:rPr>
        <w:t>Testing</w:t>
      </w:r>
      <w:proofErr w:type="gramEnd"/>
      <w:r w:rsidRPr="00DE6FE4">
        <w:rPr>
          <w:rFonts w:ascii="Times New Roman" w:eastAsia="Times New Roman" w:hAnsi="Times New Roman" w:cs="Times New Roman"/>
          <w:i/>
          <w:iCs/>
          <w:sz w:val="24"/>
          <w:szCs w:val="24"/>
          <w:lang w:val="en-US"/>
        </w:rPr>
        <w:t xml:space="preserve"> structural equation models</w:t>
      </w:r>
      <w:r w:rsidRPr="00DE6FE4">
        <w:rPr>
          <w:rFonts w:ascii="Times New Roman" w:eastAsia="Times New Roman" w:hAnsi="Times New Roman" w:cs="Times New Roman"/>
          <w:sz w:val="24"/>
          <w:szCs w:val="24"/>
          <w:lang w:val="en-US"/>
        </w:rPr>
        <w:t xml:space="preserve"> (pp. 136-162). Sage.</w:t>
      </w:r>
    </w:p>
    <w:p w:rsidR="00C70648" w:rsidRPr="00DE6FE4" w:rsidRDefault="00C70648" w:rsidP="00C70648">
      <w:pPr>
        <w:spacing w:after="0"/>
        <w:ind w:left="290" w:hanging="284"/>
        <w:rPr>
          <w:rFonts w:ascii="Times New Roman" w:eastAsia="Times New Roman" w:hAnsi="Times New Roman" w:cs="Times New Roman"/>
          <w:sz w:val="24"/>
          <w:szCs w:val="24"/>
          <w:lang w:val="en-US"/>
        </w:rPr>
      </w:pPr>
      <w:proofErr w:type="spellStart"/>
      <w:r w:rsidRPr="00DE6FE4">
        <w:rPr>
          <w:rStyle w:val="u-small-caps"/>
          <w:rFonts w:ascii="Times New Roman" w:hAnsi="Times New Roman" w:cs="Times New Roman"/>
          <w:sz w:val="24"/>
          <w:szCs w:val="24"/>
          <w:lang w:val="en-US"/>
        </w:rPr>
        <w:t>Cardot</w:t>
      </w:r>
      <w:proofErr w:type="spellEnd"/>
      <w:r w:rsidRPr="00DE6FE4">
        <w:rPr>
          <w:rStyle w:val="u-small-caps"/>
          <w:rFonts w:ascii="Times New Roman" w:hAnsi="Times New Roman" w:cs="Times New Roman"/>
          <w:sz w:val="24"/>
          <w:szCs w:val="24"/>
          <w:lang w:val="en-US"/>
        </w:rPr>
        <w:t xml:space="preserve">, H. (2022): </w:t>
      </w:r>
      <w:proofErr w:type="spellStart"/>
      <w:r w:rsidRPr="00DE6FE4">
        <w:rPr>
          <w:rStyle w:val="u-small-caps"/>
          <w:rFonts w:ascii="Times New Roman" w:hAnsi="Times New Roman" w:cs="Times New Roman"/>
          <w:i/>
          <w:sz w:val="24"/>
          <w:szCs w:val="24"/>
          <w:lang w:val="en-US"/>
        </w:rPr>
        <w:t>Gmedian</w:t>
      </w:r>
      <w:proofErr w:type="spellEnd"/>
      <w:r w:rsidRPr="00DE6FE4">
        <w:rPr>
          <w:rStyle w:val="u-small-caps"/>
          <w:rFonts w:ascii="Times New Roman" w:hAnsi="Times New Roman" w:cs="Times New Roman"/>
          <w:i/>
          <w:sz w:val="24"/>
          <w:szCs w:val="24"/>
          <w:lang w:val="en-US"/>
        </w:rPr>
        <w:t>: Geometric Median, k-Medians Clustering and Robust Median PCA.</w:t>
      </w:r>
      <w:r w:rsidRPr="00DE6FE4">
        <w:rPr>
          <w:rStyle w:val="u-small-caps"/>
          <w:rFonts w:ascii="Times New Roman" w:hAnsi="Times New Roman" w:cs="Times New Roman"/>
          <w:sz w:val="24"/>
          <w:szCs w:val="24"/>
          <w:lang w:val="en-US"/>
        </w:rPr>
        <w:t xml:space="preserve"> R package version 1.2.7. https://CRAN.R-project.org/package=Gmedian</w:t>
      </w:r>
    </w:p>
    <w:p w:rsidR="00F64A67" w:rsidRPr="00DE6FE4" w:rsidRDefault="00F64A67" w:rsidP="008623E4">
      <w:pPr>
        <w:pStyle w:val="Iszveg"/>
        <w:spacing w:line="300" w:lineRule="atLeast"/>
        <w:jc w:val="left"/>
        <w:rPr>
          <w:sz w:val="24"/>
          <w:szCs w:val="24"/>
          <w:lang w:val="en-US"/>
        </w:rPr>
      </w:pPr>
      <w:proofErr w:type="spellStart"/>
      <w:r w:rsidRPr="00DE6FE4">
        <w:rPr>
          <w:sz w:val="24"/>
          <w:szCs w:val="24"/>
          <w:lang w:val="en-US"/>
        </w:rPr>
        <w:t>DeVellis</w:t>
      </w:r>
      <w:proofErr w:type="spellEnd"/>
      <w:r w:rsidRPr="00DE6FE4">
        <w:rPr>
          <w:sz w:val="24"/>
          <w:szCs w:val="24"/>
          <w:lang w:val="en-US"/>
        </w:rPr>
        <w:t xml:space="preserve">, R. F. (2016): </w:t>
      </w:r>
      <w:r w:rsidRPr="00DE6FE4">
        <w:rPr>
          <w:i/>
          <w:sz w:val="24"/>
          <w:szCs w:val="24"/>
          <w:lang w:val="en-US"/>
        </w:rPr>
        <w:t xml:space="preserve">Scale development: Theory and applications (4th </w:t>
      </w:r>
      <w:proofErr w:type="gramStart"/>
      <w:r w:rsidRPr="00DE6FE4">
        <w:rPr>
          <w:i/>
          <w:sz w:val="24"/>
          <w:szCs w:val="24"/>
          <w:lang w:val="en-US"/>
        </w:rPr>
        <w:t>ed</w:t>
      </w:r>
      <w:proofErr w:type="gramEnd"/>
      <w:r w:rsidRPr="00DE6FE4">
        <w:rPr>
          <w:i/>
          <w:sz w:val="24"/>
          <w:szCs w:val="24"/>
          <w:lang w:val="en-US"/>
        </w:rPr>
        <w:t>.).</w:t>
      </w:r>
      <w:r w:rsidRPr="00DE6FE4">
        <w:rPr>
          <w:sz w:val="24"/>
          <w:szCs w:val="24"/>
          <w:lang w:val="en-US"/>
        </w:rPr>
        <w:t xml:space="preserve"> Sage Publications.</w:t>
      </w:r>
    </w:p>
    <w:p w:rsidR="00A0414E" w:rsidRPr="00DE6FE4" w:rsidRDefault="00A0414E" w:rsidP="008623E4">
      <w:pPr>
        <w:pStyle w:val="Iszveg"/>
        <w:spacing w:line="300" w:lineRule="atLeast"/>
        <w:jc w:val="left"/>
        <w:rPr>
          <w:sz w:val="24"/>
          <w:szCs w:val="24"/>
          <w:lang w:val="en-US"/>
        </w:rPr>
      </w:pPr>
      <w:r w:rsidRPr="00DE6FE4">
        <w:rPr>
          <w:sz w:val="24"/>
          <w:szCs w:val="24"/>
          <w:lang w:val="en-US"/>
        </w:rPr>
        <w:t xml:space="preserve">Fraley, C. – </w:t>
      </w:r>
      <w:proofErr w:type="spellStart"/>
      <w:r w:rsidRPr="00DE6FE4">
        <w:rPr>
          <w:sz w:val="24"/>
          <w:szCs w:val="24"/>
          <w:lang w:val="en-US"/>
        </w:rPr>
        <w:t>Raftery</w:t>
      </w:r>
      <w:proofErr w:type="spellEnd"/>
      <w:r w:rsidRPr="00DE6FE4">
        <w:rPr>
          <w:sz w:val="24"/>
          <w:szCs w:val="24"/>
          <w:lang w:val="en-US"/>
        </w:rPr>
        <w:t>, A. E. (2002)</w:t>
      </w:r>
      <w:r w:rsidR="008452AF" w:rsidRPr="00DE6FE4">
        <w:rPr>
          <w:sz w:val="24"/>
          <w:szCs w:val="24"/>
          <w:lang w:val="en-US"/>
        </w:rPr>
        <w:t>:</w:t>
      </w:r>
      <w:r w:rsidRPr="00DE6FE4">
        <w:rPr>
          <w:sz w:val="24"/>
          <w:szCs w:val="24"/>
          <w:lang w:val="en-US"/>
        </w:rPr>
        <w:t xml:space="preserve"> Model-based clustering, discriminant analysis and density estimation. </w:t>
      </w:r>
      <w:r w:rsidRPr="00DE6FE4">
        <w:rPr>
          <w:i/>
          <w:iCs/>
          <w:sz w:val="24"/>
          <w:szCs w:val="24"/>
          <w:lang w:val="en-US"/>
        </w:rPr>
        <w:t xml:space="preserve">Journal of the American Statistical Association, </w:t>
      </w:r>
      <w:r w:rsidRPr="00DE6FE4">
        <w:rPr>
          <w:iCs/>
          <w:sz w:val="24"/>
          <w:szCs w:val="24"/>
          <w:lang w:val="en-US"/>
        </w:rPr>
        <w:t>Vol. 97</w:t>
      </w:r>
      <w:r w:rsidR="0042219B" w:rsidRPr="00DE6FE4">
        <w:rPr>
          <w:iCs/>
          <w:sz w:val="24"/>
          <w:szCs w:val="24"/>
          <w:lang w:val="en-US"/>
        </w:rPr>
        <w:t>.</w:t>
      </w:r>
      <w:r w:rsidRPr="00DE6FE4">
        <w:rPr>
          <w:iCs/>
          <w:sz w:val="24"/>
          <w:szCs w:val="24"/>
          <w:lang w:val="en-US"/>
        </w:rPr>
        <w:t xml:space="preserve"> No. 458. pp.</w:t>
      </w:r>
      <w:r w:rsidR="00946B46" w:rsidRPr="00DE6FE4">
        <w:rPr>
          <w:iCs/>
          <w:sz w:val="24"/>
          <w:szCs w:val="24"/>
          <w:lang w:val="en-US"/>
        </w:rPr>
        <w:t xml:space="preserve"> </w:t>
      </w:r>
      <w:r w:rsidRPr="00DE6FE4">
        <w:rPr>
          <w:sz w:val="24"/>
          <w:szCs w:val="24"/>
          <w:lang w:val="en-US"/>
        </w:rPr>
        <w:t xml:space="preserve">611-631. https://doi.org/10.1198/016214502760047131 </w:t>
      </w:r>
    </w:p>
    <w:p w:rsidR="00A0414E" w:rsidRPr="00DE6FE4" w:rsidRDefault="00A0414E" w:rsidP="008623E4">
      <w:pPr>
        <w:pStyle w:val="Iszveg"/>
        <w:spacing w:line="300" w:lineRule="atLeast"/>
        <w:jc w:val="left"/>
        <w:rPr>
          <w:noProof/>
          <w:sz w:val="24"/>
          <w:szCs w:val="24"/>
          <w:lang w:val="en-US" w:eastAsia="hu-HU"/>
        </w:rPr>
      </w:pPr>
      <w:r w:rsidRPr="00DE6FE4">
        <w:rPr>
          <w:noProof/>
          <w:sz w:val="24"/>
          <w:szCs w:val="24"/>
          <w:lang w:val="en-US" w:eastAsia="hu-HU"/>
        </w:rPr>
        <w:t xml:space="preserve">Fraley, R. C. </w:t>
      </w:r>
      <w:r w:rsidRPr="00DE6FE4">
        <w:rPr>
          <w:sz w:val="24"/>
          <w:szCs w:val="24"/>
          <w:lang w:val="en-US"/>
        </w:rPr>
        <w:t>–</w:t>
      </w:r>
      <w:r w:rsidRPr="00DE6FE4">
        <w:rPr>
          <w:noProof/>
          <w:sz w:val="24"/>
          <w:szCs w:val="24"/>
          <w:lang w:val="en-US" w:eastAsia="hu-HU"/>
        </w:rPr>
        <w:t xml:space="preserve"> Heffernan, M. E. </w:t>
      </w:r>
      <w:r w:rsidRPr="00DE6FE4">
        <w:rPr>
          <w:sz w:val="24"/>
          <w:szCs w:val="24"/>
          <w:lang w:val="en-US"/>
        </w:rPr>
        <w:t>–</w:t>
      </w:r>
      <w:r w:rsidRPr="00DE6FE4">
        <w:rPr>
          <w:noProof/>
          <w:sz w:val="24"/>
          <w:szCs w:val="24"/>
          <w:lang w:val="en-US" w:eastAsia="hu-HU"/>
        </w:rPr>
        <w:t xml:space="preserve"> Vicary, A. M. </w:t>
      </w:r>
      <w:r w:rsidRPr="00DE6FE4">
        <w:rPr>
          <w:sz w:val="24"/>
          <w:szCs w:val="24"/>
          <w:lang w:val="en-US"/>
        </w:rPr>
        <w:t>–</w:t>
      </w:r>
      <w:r w:rsidRPr="00DE6FE4">
        <w:rPr>
          <w:noProof/>
          <w:sz w:val="24"/>
          <w:szCs w:val="24"/>
          <w:lang w:val="en-US" w:eastAsia="hu-HU"/>
        </w:rPr>
        <w:t xml:space="preserve"> Brumbaugh, C. C. (2011): The Experiences in Close Relationships-Relationship Structures questionnaire: A method for assessing attachment orientations across re</w:t>
      </w:r>
      <w:r w:rsidR="003D37A7" w:rsidRPr="00DE6FE4">
        <w:rPr>
          <w:noProof/>
          <w:sz w:val="24"/>
          <w:szCs w:val="24"/>
          <w:lang w:val="en-US" w:eastAsia="hu-HU"/>
        </w:rPr>
        <w:t>l</w:t>
      </w:r>
      <w:r w:rsidRPr="00DE6FE4">
        <w:rPr>
          <w:noProof/>
          <w:sz w:val="24"/>
          <w:szCs w:val="24"/>
          <w:lang w:val="en-US" w:eastAsia="hu-HU"/>
        </w:rPr>
        <w:t xml:space="preserve">ationships. </w:t>
      </w:r>
      <w:r w:rsidRPr="00DE6FE4">
        <w:rPr>
          <w:i/>
          <w:iCs/>
          <w:noProof/>
          <w:sz w:val="24"/>
          <w:szCs w:val="24"/>
          <w:lang w:val="en-US" w:eastAsia="hu-HU"/>
        </w:rPr>
        <w:t>Psyhological Assessment</w:t>
      </w:r>
      <w:r w:rsidRPr="00DE6FE4">
        <w:rPr>
          <w:iCs/>
          <w:noProof/>
          <w:sz w:val="24"/>
          <w:szCs w:val="24"/>
          <w:lang w:val="en-US" w:eastAsia="hu-HU"/>
        </w:rPr>
        <w:t>, Vol. 23</w:t>
      </w:r>
      <w:r w:rsidRPr="00DE6FE4">
        <w:rPr>
          <w:noProof/>
          <w:sz w:val="24"/>
          <w:szCs w:val="24"/>
          <w:lang w:val="en-US" w:eastAsia="hu-HU"/>
        </w:rPr>
        <w:t xml:space="preserve">. </w:t>
      </w:r>
      <w:r w:rsidR="00946B46" w:rsidRPr="00DE6FE4">
        <w:rPr>
          <w:noProof/>
          <w:sz w:val="24"/>
          <w:szCs w:val="24"/>
          <w:lang w:val="en-US" w:eastAsia="hu-HU"/>
        </w:rPr>
        <w:t xml:space="preserve">No. 3. </w:t>
      </w:r>
      <w:r w:rsidRPr="00DE6FE4">
        <w:rPr>
          <w:noProof/>
          <w:sz w:val="24"/>
          <w:szCs w:val="24"/>
          <w:lang w:val="en-US" w:eastAsia="hu-HU"/>
        </w:rPr>
        <w:t>pp. 615-625.</w:t>
      </w:r>
    </w:p>
    <w:p w:rsidR="003D37A7" w:rsidRPr="00DE6FE4" w:rsidRDefault="003D37A7" w:rsidP="008623E4">
      <w:pPr>
        <w:pStyle w:val="Iszveg"/>
        <w:spacing w:line="300" w:lineRule="atLeast"/>
        <w:jc w:val="left"/>
        <w:rPr>
          <w:noProof/>
          <w:sz w:val="24"/>
          <w:szCs w:val="24"/>
          <w:lang w:val="en-US" w:eastAsia="hu-HU"/>
        </w:rPr>
      </w:pPr>
      <w:r w:rsidRPr="00DE6FE4">
        <w:rPr>
          <w:noProof/>
          <w:sz w:val="24"/>
          <w:szCs w:val="24"/>
          <w:lang w:eastAsia="hu-HU"/>
        </w:rPr>
        <w:t>Gao, C.</w:t>
      </w:r>
      <w:r w:rsidRPr="00DE6FE4">
        <w:rPr>
          <w:noProof/>
          <w:sz w:val="24"/>
          <w:szCs w:val="24"/>
          <w:lang w:val="en-US" w:eastAsia="hu-HU"/>
        </w:rPr>
        <w:t xml:space="preserve"> </w:t>
      </w:r>
      <w:r w:rsidRPr="00DE6FE4">
        <w:rPr>
          <w:sz w:val="24"/>
          <w:szCs w:val="24"/>
          <w:lang w:val="en-US"/>
        </w:rPr>
        <w:t>–</w:t>
      </w:r>
      <w:r w:rsidRPr="00DE6FE4">
        <w:rPr>
          <w:noProof/>
          <w:sz w:val="24"/>
          <w:szCs w:val="24"/>
          <w:lang w:eastAsia="hu-HU"/>
        </w:rPr>
        <w:t xml:space="preserve"> Shi, D.</w:t>
      </w:r>
      <w:r w:rsidRPr="00DE6FE4">
        <w:rPr>
          <w:noProof/>
          <w:sz w:val="24"/>
          <w:szCs w:val="24"/>
          <w:lang w:val="en-US" w:eastAsia="hu-HU"/>
        </w:rPr>
        <w:t xml:space="preserve"> </w:t>
      </w:r>
      <w:r w:rsidRPr="00DE6FE4">
        <w:rPr>
          <w:sz w:val="24"/>
          <w:szCs w:val="24"/>
          <w:lang w:val="en-US"/>
        </w:rPr>
        <w:t>–</w:t>
      </w:r>
      <w:r w:rsidRPr="00DE6FE4">
        <w:rPr>
          <w:noProof/>
          <w:sz w:val="24"/>
          <w:szCs w:val="24"/>
          <w:lang w:eastAsia="hu-HU"/>
        </w:rPr>
        <w:t xml:space="preserve"> Maydeu-Olivares, A. (2020): Estimating the maximum likelihood root mean square error of approximation (RMSEA) with non-normal data: A Monte-Carlo study. </w:t>
      </w:r>
      <w:r w:rsidRPr="00DE6FE4">
        <w:rPr>
          <w:i/>
          <w:iCs/>
          <w:noProof/>
          <w:sz w:val="24"/>
          <w:szCs w:val="24"/>
          <w:lang w:eastAsia="hu-HU"/>
        </w:rPr>
        <w:t>Structural Equation Modeling: A Multidisciplinary Journal,</w:t>
      </w:r>
      <w:r w:rsidRPr="00DE6FE4">
        <w:rPr>
          <w:noProof/>
          <w:sz w:val="24"/>
          <w:szCs w:val="24"/>
          <w:lang w:eastAsia="hu-HU"/>
        </w:rPr>
        <w:t xml:space="preserve"> Vol. 27, No. 2. pp. 192–201. doi: 10.1080/10705511.2019.1637741</w:t>
      </w:r>
    </w:p>
    <w:p w:rsidR="00BA4B24" w:rsidRPr="00DE6FE4" w:rsidRDefault="00BA4B24" w:rsidP="008623E4">
      <w:pPr>
        <w:pStyle w:val="Iszveg"/>
        <w:spacing w:line="300" w:lineRule="atLeast"/>
        <w:jc w:val="left"/>
        <w:rPr>
          <w:sz w:val="24"/>
          <w:szCs w:val="24"/>
          <w:lang w:val="en-US"/>
        </w:rPr>
      </w:pPr>
      <w:proofErr w:type="spellStart"/>
      <w:r w:rsidRPr="00DE6FE4">
        <w:rPr>
          <w:sz w:val="24"/>
          <w:szCs w:val="24"/>
          <w:lang w:val="en-US"/>
        </w:rPr>
        <w:t>Gergely</w:t>
      </w:r>
      <w:proofErr w:type="spellEnd"/>
      <w:r w:rsidRPr="00DE6FE4">
        <w:rPr>
          <w:sz w:val="24"/>
          <w:szCs w:val="24"/>
          <w:lang w:val="en-US"/>
        </w:rPr>
        <w:t xml:space="preserve">, B. – Vargha, A. </w:t>
      </w:r>
      <w:r w:rsidR="0075247D" w:rsidRPr="00DE6FE4">
        <w:rPr>
          <w:sz w:val="24"/>
          <w:szCs w:val="24"/>
          <w:lang w:val="en-US"/>
        </w:rPr>
        <w:t>(</w:t>
      </w:r>
      <w:r w:rsidRPr="00DE6FE4">
        <w:rPr>
          <w:sz w:val="24"/>
          <w:szCs w:val="24"/>
          <w:lang w:val="en-US"/>
        </w:rPr>
        <w:t>2021</w:t>
      </w:r>
      <w:r w:rsidR="0075247D" w:rsidRPr="00DE6FE4">
        <w:rPr>
          <w:sz w:val="24"/>
          <w:szCs w:val="24"/>
          <w:lang w:val="en-US"/>
        </w:rPr>
        <w:t>):</w:t>
      </w:r>
      <w:r w:rsidRPr="00DE6FE4">
        <w:rPr>
          <w:sz w:val="24"/>
          <w:szCs w:val="24"/>
          <w:lang w:val="en-US"/>
        </w:rPr>
        <w:t xml:space="preserve"> </w:t>
      </w:r>
      <w:r w:rsidR="00BA0BCB" w:rsidRPr="00DE6FE4">
        <w:rPr>
          <w:sz w:val="24"/>
          <w:szCs w:val="24"/>
          <w:lang w:val="en-US"/>
        </w:rPr>
        <w:t>How to use model-based cluster analysis efficiently in person-oriented research</w:t>
      </w:r>
      <w:r w:rsidRPr="00DE6FE4">
        <w:rPr>
          <w:sz w:val="24"/>
          <w:szCs w:val="24"/>
          <w:lang w:val="en-US"/>
        </w:rPr>
        <w:t xml:space="preserve">. </w:t>
      </w:r>
      <w:r w:rsidRPr="00DE6FE4">
        <w:rPr>
          <w:i/>
          <w:sz w:val="24"/>
          <w:szCs w:val="24"/>
          <w:lang w:val="en-US"/>
        </w:rPr>
        <w:t>Journal for Person-Oriented Research</w:t>
      </w:r>
      <w:r w:rsidRPr="00DE6FE4">
        <w:rPr>
          <w:sz w:val="24"/>
          <w:szCs w:val="24"/>
          <w:lang w:val="en-US"/>
        </w:rPr>
        <w:t>.</w:t>
      </w:r>
      <w:r w:rsidRPr="00DE6FE4">
        <w:rPr>
          <w:i/>
          <w:sz w:val="24"/>
          <w:szCs w:val="24"/>
          <w:lang w:val="en-US"/>
        </w:rPr>
        <w:t xml:space="preserve"> </w:t>
      </w:r>
      <w:r w:rsidRPr="00DE6FE4">
        <w:rPr>
          <w:iCs/>
          <w:sz w:val="24"/>
          <w:szCs w:val="24"/>
          <w:lang w:val="en-US"/>
        </w:rPr>
        <w:t xml:space="preserve">Vol. </w:t>
      </w:r>
      <w:r w:rsidR="00BA0BCB" w:rsidRPr="00DE6FE4">
        <w:rPr>
          <w:iCs/>
          <w:sz w:val="24"/>
          <w:szCs w:val="24"/>
          <w:lang w:val="en-US"/>
        </w:rPr>
        <w:t>7</w:t>
      </w:r>
      <w:r w:rsidRPr="00DE6FE4">
        <w:rPr>
          <w:iCs/>
          <w:sz w:val="24"/>
          <w:szCs w:val="24"/>
          <w:lang w:val="en-US"/>
        </w:rPr>
        <w:t>. No. 1.</w:t>
      </w:r>
      <w:r w:rsidRPr="00DE6FE4">
        <w:rPr>
          <w:sz w:val="24"/>
          <w:szCs w:val="24"/>
          <w:lang w:val="en-US"/>
        </w:rPr>
        <w:t xml:space="preserve"> pp. </w:t>
      </w:r>
      <w:r w:rsidR="00BA0BCB" w:rsidRPr="00DE6FE4">
        <w:rPr>
          <w:sz w:val="24"/>
          <w:szCs w:val="24"/>
          <w:lang w:val="en-US"/>
        </w:rPr>
        <w:t>22</w:t>
      </w:r>
      <w:r w:rsidRPr="00DE6FE4">
        <w:rPr>
          <w:sz w:val="24"/>
          <w:szCs w:val="24"/>
          <w:lang w:val="en-US"/>
        </w:rPr>
        <w:t>–</w:t>
      </w:r>
      <w:r w:rsidR="00BA0BCB" w:rsidRPr="00DE6FE4">
        <w:rPr>
          <w:sz w:val="24"/>
          <w:szCs w:val="24"/>
          <w:lang w:val="en-US"/>
        </w:rPr>
        <w:t>35</w:t>
      </w:r>
      <w:r w:rsidRPr="00DE6FE4">
        <w:rPr>
          <w:sz w:val="24"/>
          <w:szCs w:val="24"/>
          <w:lang w:val="en-US"/>
        </w:rPr>
        <w:t>. DOI: 10.17505/</w:t>
      </w:r>
      <w:r w:rsidR="00BA0BCB" w:rsidRPr="00DE6FE4">
        <w:rPr>
          <w:sz w:val="24"/>
          <w:szCs w:val="24"/>
          <w:lang w:val="en-US"/>
        </w:rPr>
        <w:t xml:space="preserve"> jpor.2021.23449</w:t>
      </w:r>
      <w:r w:rsidRPr="00DE6FE4">
        <w:rPr>
          <w:sz w:val="24"/>
          <w:szCs w:val="24"/>
          <w:lang w:val="en-US"/>
        </w:rPr>
        <w:t xml:space="preserve"> </w:t>
      </w:r>
      <w:hyperlink r:id="rId16" w:history="1">
        <w:r w:rsidR="00A95027" w:rsidRPr="00DE6FE4">
          <w:rPr>
            <w:rStyle w:val="Hiperhivatkozs"/>
            <w:sz w:val="24"/>
            <w:szCs w:val="24"/>
            <w:lang w:val="en-US"/>
          </w:rPr>
          <w:t>https://journals.lub.lu.se/jpor/article/view/23449/20820</w:t>
        </w:r>
      </w:hyperlink>
    </w:p>
    <w:p w:rsidR="002D2B4B" w:rsidRPr="00DE6FE4" w:rsidRDefault="002D2B4B" w:rsidP="008623E4">
      <w:pPr>
        <w:pStyle w:val="Iszveg"/>
        <w:spacing w:line="300" w:lineRule="atLeast"/>
        <w:jc w:val="left"/>
        <w:rPr>
          <w:sz w:val="24"/>
          <w:szCs w:val="24"/>
          <w:lang w:val="en-US"/>
        </w:rPr>
      </w:pPr>
      <w:r w:rsidRPr="00DE6FE4">
        <w:rPr>
          <w:sz w:val="24"/>
          <w:szCs w:val="24"/>
          <w:lang w:val="en-US"/>
        </w:rPr>
        <w:t xml:space="preserve">Harrington, D. </w:t>
      </w:r>
      <w:r w:rsidR="0075247D" w:rsidRPr="00DE6FE4">
        <w:rPr>
          <w:sz w:val="24"/>
          <w:szCs w:val="24"/>
          <w:lang w:val="en-US"/>
        </w:rPr>
        <w:t>(</w:t>
      </w:r>
      <w:r w:rsidRPr="00DE6FE4">
        <w:rPr>
          <w:sz w:val="24"/>
          <w:szCs w:val="24"/>
          <w:lang w:val="en-US"/>
        </w:rPr>
        <w:t>2009</w:t>
      </w:r>
      <w:r w:rsidR="0075247D" w:rsidRPr="00DE6FE4">
        <w:rPr>
          <w:sz w:val="24"/>
          <w:szCs w:val="24"/>
          <w:lang w:val="en-US"/>
        </w:rPr>
        <w:t>):</w:t>
      </w:r>
      <w:r w:rsidRPr="00DE6FE4">
        <w:rPr>
          <w:sz w:val="24"/>
          <w:szCs w:val="24"/>
          <w:lang w:val="en-US"/>
        </w:rPr>
        <w:t xml:space="preserve"> Confirmatory factor analysis. Oxford: Oxford university press.</w:t>
      </w:r>
    </w:p>
    <w:p w:rsidR="00641C07" w:rsidRPr="00DE6FE4" w:rsidRDefault="00641C07" w:rsidP="008623E4">
      <w:pPr>
        <w:pStyle w:val="Iszveg"/>
        <w:spacing w:line="300" w:lineRule="atLeast"/>
        <w:jc w:val="left"/>
        <w:rPr>
          <w:sz w:val="24"/>
          <w:szCs w:val="24"/>
          <w:lang w:val="en-US"/>
        </w:rPr>
      </w:pPr>
      <w:proofErr w:type="spellStart"/>
      <w:r w:rsidRPr="00DE6FE4">
        <w:rPr>
          <w:sz w:val="24"/>
          <w:szCs w:val="24"/>
          <w:lang w:val="en-US"/>
        </w:rPr>
        <w:t>Hebbali</w:t>
      </w:r>
      <w:proofErr w:type="spellEnd"/>
      <w:r w:rsidRPr="00DE6FE4">
        <w:rPr>
          <w:sz w:val="24"/>
          <w:szCs w:val="24"/>
          <w:lang w:val="en-US"/>
        </w:rPr>
        <w:t xml:space="preserve">, A. (2020): </w:t>
      </w:r>
      <w:proofErr w:type="spellStart"/>
      <w:r w:rsidRPr="00DE6FE4">
        <w:rPr>
          <w:i/>
          <w:sz w:val="24"/>
          <w:szCs w:val="24"/>
          <w:lang w:val="en-US"/>
        </w:rPr>
        <w:t>olsrr</w:t>
      </w:r>
      <w:proofErr w:type="spellEnd"/>
      <w:r w:rsidRPr="00DE6FE4">
        <w:rPr>
          <w:i/>
          <w:sz w:val="24"/>
          <w:szCs w:val="24"/>
          <w:lang w:val="en-US"/>
        </w:rPr>
        <w:t xml:space="preserve">: Tools for Building OLS Regression Models. </w:t>
      </w:r>
      <w:r w:rsidRPr="00DE6FE4">
        <w:rPr>
          <w:sz w:val="24"/>
          <w:szCs w:val="24"/>
          <w:lang w:val="en-US"/>
        </w:rPr>
        <w:t xml:space="preserve">R package version 0.5.3. </w:t>
      </w:r>
      <w:hyperlink r:id="rId17" w:history="1">
        <w:r w:rsidR="00077EE7" w:rsidRPr="00DE6FE4">
          <w:rPr>
            <w:rStyle w:val="Hiperhivatkozs"/>
            <w:sz w:val="24"/>
            <w:szCs w:val="24"/>
            <w:lang w:val="en-US"/>
          </w:rPr>
          <w:t>https://CRAN.R-project.org/package=olsrr</w:t>
        </w:r>
      </w:hyperlink>
    </w:p>
    <w:p w:rsidR="00077EE7" w:rsidRPr="00DE6FE4" w:rsidRDefault="00077EE7" w:rsidP="008623E4">
      <w:pPr>
        <w:pStyle w:val="Iszveg"/>
        <w:spacing w:line="300" w:lineRule="atLeast"/>
        <w:jc w:val="left"/>
        <w:rPr>
          <w:sz w:val="24"/>
          <w:szCs w:val="24"/>
          <w:lang w:val="en-US"/>
        </w:rPr>
      </w:pPr>
      <w:r w:rsidRPr="00DE6FE4">
        <w:rPr>
          <w:sz w:val="24"/>
          <w:szCs w:val="24"/>
          <w:lang w:val="en-US"/>
        </w:rPr>
        <w:t xml:space="preserve">Henry, L. – Wickham, H. (2022): </w:t>
      </w:r>
      <w:proofErr w:type="spellStart"/>
      <w:r w:rsidRPr="00DE6FE4">
        <w:rPr>
          <w:sz w:val="24"/>
          <w:szCs w:val="24"/>
          <w:lang w:val="en-US"/>
        </w:rPr>
        <w:t>rlang</w:t>
      </w:r>
      <w:proofErr w:type="spellEnd"/>
      <w:r w:rsidRPr="00DE6FE4">
        <w:rPr>
          <w:sz w:val="24"/>
          <w:szCs w:val="24"/>
          <w:lang w:val="en-US"/>
        </w:rPr>
        <w:t>: Functions for Base Types and Core R and '</w:t>
      </w:r>
      <w:proofErr w:type="spellStart"/>
      <w:r w:rsidRPr="00DE6FE4">
        <w:rPr>
          <w:sz w:val="24"/>
          <w:szCs w:val="24"/>
          <w:lang w:val="en-US"/>
        </w:rPr>
        <w:t>Tidyverse</w:t>
      </w:r>
      <w:proofErr w:type="spellEnd"/>
      <w:r w:rsidRPr="00DE6FE4">
        <w:rPr>
          <w:sz w:val="24"/>
          <w:szCs w:val="24"/>
          <w:lang w:val="en-US"/>
        </w:rPr>
        <w:t>' Features. R package version 1.0.5. https://CRAN.R-project.org/package=rlang</w:t>
      </w:r>
    </w:p>
    <w:p w:rsidR="00F64A67" w:rsidRPr="00DE6FE4" w:rsidRDefault="00F64A67" w:rsidP="008623E4">
      <w:pPr>
        <w:spacing w:after="0" w:line="300" w:lineRule="atLeast"/>
        <w:ind w:left="284" w:hanging="284"/>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Hu, L. – P. M. </w:t>
      </w:r>
      <w:proofErr w:type="spellStart"/>
      <w:r w:rsidRPr="00DE6FE4">
        <w:rPr>
          <w:rFonts w:ascii="Times New Roman" w:hAnsi="Times New Roman" w:cs="Times New Roman"/>
          <w:sz w:val="24"/>
          <w:szCs w:val="24"/>
          <w:lang w:val="en-US"/>
        </w:rPr>
        <w:t>Bentler</w:t>
      </w:r>
      <w:proofErr w:type="spellEnd"/>
      <w:r w:rsidRPr="00DE6FE4">
        <w:rPr>
          <w:rFonts w:ascii="Times New Roman" w:hAnsi="Times New Roman" w:cs="Times New Roman"/>
          <w:sz w:val="24"/>
          <w:szCs w:val="24"/>
          <w:lang w:val="en-US"/>
        </w:rPr>
        <w:t xml:space="preserve"> (1999): Cutoff criteria for fit indexes in covariance structure analysis: Conventional criteria versus new alternatives. </w:t>
      </w:r>
      <w:r w:rsidRPr="00DE6FE4">
        <w:rPr>
          <w:rFonts w:ascii="Times New Roman" w:hAnsi="Times New Roman" w:cs="Times New Roman"/>
          <w:i/>
          <w:sz w:val="24"/>
          <w:szCs w:val="24"/>
          <w:lang w:val="en-US"/>
        </w:rPr>
        <w:t>Structural Equation Modeling</w:t>
      </w:r>
      <w:r w:rsidRPr="00DE6FE4">
        <w:rPr>
          <w:rFonts w:ascii="Times New Roman" w:hAnsi="Times New Roman" w:cs="Times New Roman"/>
          <w:sz w:val="24"/>
          <w:szCs w:val="24"/>
          <w:lang w:val="en-US"/>
        </w:rPr>
        <w:t xml:space="preserve">, Vol. 6. No. 1. pp. 1-55. </w:t>
      </w:r>
      <w:hyperlink r:id="rId18" w:history="1">
        <w:r w:rsidRPr="00DE6FE4">
          <w:rPr>
            <w:rStyle w:val="Hiperhivatkozs"/>
            <w:rFonts w:ascii="Times New Roman" w:hAnsi="Times New Roman" w:cs="Times New Roman"/>
            <w:sz w:val="24"/>
            <w:szCs w:val="24"/>
            <w:lang w:val="en-US"/>
          </w:rPr>
          <w:t>https://doi.org/10.1080/10705519909540118</w:t>
        </w:r>
      </w:hyperlink>
    </w:p>
    <w:p w:rsidR="00A0414E" w:rsidRPr="00DE6FE4" w:rsidRDefault="00A0414E" w:rsidP="008623E4">
      <w:pPr>
        <w:spacing w:after="0" w:line="300" w:lineRule="atLeast"/>
        <w:ind w:left="284" w:hanging="284"/>
        <w:rPr>
          <w:rFonts w:ascii="Times New Roman" w:hAnsi="Times New Roman" w:cs="Times New Roman"/>
          <w:sz w:val="24"/>
          <w:szCs w:val="24"/>
          <w:lang w:val="en-US"/>
        </w:rPr>
      </w:pPr>
      <w:proofErr w:type="spellStart"/>
      <w:r w:rsidRPr="00DE6FE4">
        <w:rPr>
          <w:rFonts w:ascii="Times New Roman" w:hAnsi="Times New Roman" w:cs="Times New Roman"/>
          <w:sz w:val="24"/>
          <w:szCs w:val="24"/>
          <w:lang w:val="en-US"/>
        </w:rPr>
        <w:t>Jantek</w:t>
      </w:r>
      <w:proofErr w:type="spellEnd"/>
      <w:r w:rsidRPr="00DE6FE4">
        <w:rPr>
          <w:rFonts w:ascii="Times New Roman" w:hAnsi="Times New Roman" w:cs="Times New Roman"/>
          <w:sz w:val="24"/>
          <w:szCs w:val="24"/>
          <w:lang w:val="en-US"/>
        </w:rPr>
        <w:t xml:space="preserve">, G. – Vargha, A. (2016): A </w:t>
      </w:r>
      <w:proofErr w:type="spellStart"/>
      <w:r w:rsidRPr="00DE6FE4">
        <w:rPr>
          <w:rFonts w:ascii="Times New Roman" w:hAnsi="Times New Roman" w:cs="Times New Roman"/>
          <w:sz w:val="24"/>
          <w:szCs w:val="24"/>
          <w:lang w:val="en-US"/>
        </w:rPr>
        <w:t>felnőtt</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kötődés</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korszerű</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mérési</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lehetősége</w:t>
      </w:r>
      <w:proofErr w:type="spellEnd"/>
      <w:r w:rsidRPr="00DE6FE4">
        <w:rPr>
          <w:rFonts w:ascii="Times New Roman" w:hAnsi="Times New Roman" w:cs="Times New Roman"/>
          <w:sz w:val="24"/>
          <w:szCs w:val="24"/>
          <w:lang w:val="en-US"/>
        </w:rPr>
        <w:t xml:space="preserve">: A </w:t>
      </w:r>
      <w:proofErr w:type="spellStart"/>
      <w:r w:rsidRPr="00DE6FE4">
        <w:rPr>
          <w:rFonts w:ascii="Times New Roman" w:hAnsi="Times New Roman" w:cs="Times New Roman"/>
          <w:sz w:val="24"/>
          <w:szCs w:val="24"/>
          <w:lang w:val="en-US"/>
        </w:rPr>
        <w:t>közvetlen</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kapcsolatok</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élményei</w:t>
      </w:r>
      <w:proofErr w:type="spellEnd"/>
      <w:r w:rsidRPr="00DE6FE4">
        <w:rPr>
          <w:rFonts w:ascii="Times New Roman" w:hAnsi="Times New Roman" w:cs="Times New Roman"/>
          <w:sz w:val="24"/>
          <w:szCs w:val="24"/>
          <w:lang w:val="en-US"/>
        </w:rPr>
        <w:t xml:space="preserve"> – </w:t>
      </w:r>
      <w:proofErr w:type="spellStart"/>
      <w:r w:rsidRPr="00DE6FE4">
        <w:rPr>
          <w:rFonts w:ascii="Times New Roman" w:hAnsi="Times New Roman" w:cs="Times New Roman"/>
          <w:sz w:val="24"/>
          <w:szCs w:val="24"/>
          <w:lang w:val="en-US"/>
        </w:rPr>
        <w:t>kapcsolati</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struktúrák</w:t>
      </w:r>
      <w:proofErr w:type="spellEnd"/>
      <w:r w:rsidRPr="00DE6FE4">
        <w:rPr>
          <w:rFonts w:ascii="Times New Roman" w:hAnsi="Times New Roman" w:cs="Times New Roman"/>
          <w:sz w:val="24"/>
          <w:szCs w:val="24"/>
          <w:lang w:val="en-US"/>
        </w:rPr>
        <w:t xml:space="preserve"> (ECR-RS) </w:t>
      </w:r>
      <w:proofErr w:type="spellStart"/>
      <w:r w:rsidRPr="00DE6FE4">
        <w:rPr>
          <w:rFonts w:ascii="Times New Roman" w:hAnsi="Times New Roman" w:cs="Times New Roman"/>
          <w:sz w:val="24"/>
          <w:szCs w:val="24"/>
          <w:lang w:val="en-US"/>
        </w:rPr>
        <w:t>kötődési</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kérdőív</w:t>
      </w:r>
      <w:proofErr w:type="spellEnd"/>
      <w:r w:rsidRPr="00DE6FE4">
        <w:rPr>
          <w:rFonts w:ascii="Times New Roman" w:hAnsi="Times New Roman" w:cs="Times New Roman"/>
          <w:sz w:val="24"/>
          <w:szCs w:val="24"/>
          <w:lang w:val="en-US"/>
        </w:rPr>
        <w:t xml:space="preserve"> </w:t>
      </w:r>
      <w:proofErr w:type="spellStart"/>
      <w:proofErr w:type="gramStart"/>
      <w:r w:rsidRPr="00DE6FE4">
        <w:rPr>
          <w:rFonts w:ascii="Times New Roman" w:hAnsi="Times New Roman" w:cs="Times New Roman"/>
          <w:sz w:val="24"/>
          <w:szCs w:val="24"/>
          <w:lang w:val="en-US"/>
        </w:rPr>
        <w:t>magyar</w:t>
      </w:r>
      <w:proofErr w:type="spellEnd"/>
      <w:proofErr w:type="gram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adaptációja</w:t>
      </w:r>
      <w:proofErr w:type="spellEnd"/>
      <w:r w:rsidRPr="00DE6FE4">
        <w:rPr>
          <w:rFonts w:ascii="Times New Roman" w:hAnsi="Times New Roman" w:cs="Times New Roman"/>
          <w:sz w:val="24"/>
          <w:szCs w:val="24"/>
          <w:lang w:val="en-US"/>
        </w:rPr>
        <w:t xml:space="preserve"> </w:t>
      </w:r>
      <w:proofErr w:type="spellStart"/>
      <w:r w:rsidRPr="00DE6FE4">
        <w:rPr>
          <w:rFonts w:ascii="Times New Roman" w:hAnsi="Times New Roman" w:cs="Times New Roman"/>
          <w:sz w:val="24"/>
          <w:szCs w:val="24"/>
          <w:lang w:val="en-US"/>
        </w:rPr>
        <w:t>párkapcsol</w:t>
      </w:r>
      <w:r w:rsidR="0042219B" w:rsidRPr="00DE6FE4">
        <w:rPr>
          <w:rFonts w:ascii="Times New Roman" w:hAnsi="Times New Roman" w:cs="Times New Roman"/>
          <w:sz w:val="24"/>
          <w:szCs w:val="24"/>
          <w:lang w:val="en-US"/>
        </w:rPr>
        <w:t>atban</w:t>
      </w:r>
      <w:proofErr w:type="spellEnd"/>
      <w:r w:rsidR="0042219B" w:rsidRPr="00DE6FE4">
        <w:rPr>
          <w:rFonts w:ascii="Times New Roman" w:hAnsi="Times New Roman" w:cs="Times New Roman"/>
          <w:sz w:val="24"/>
          <w:szCs w:val="24"/>
          <w:lang w:val="en-US"/>
        </w:rPr>
        <w:t xml:space="preserve"> </w:t>
      </w:r>
      <w:proofErr w:type="spellStart"/>
      <w:r w:rsidR="0042219B" w:rsidRPr="00DE6FE4">
        <w:rPr>
          <w:rFonts w:ascii="Times New Roman" w:hAnsi="Times New Roman" w:cs="Times New Roman"/>
          <w:sz w:val="24"/>
          <w:szCs w:val="24"/>
          <w:lang w:val="en-US"/>
        </w:rPr>
        <w:t>élő</w:t>
      </w:r>
      <w:proofErr w:type="spellEnd"/>
      <w:r w:rsidR="0042219B" w:rsidRPr="00DE6FE4">
        <w:rPr>
          <w:rFonts w:ascii="Times New Roman" w:hAnsi="Times New Roman" w:cs="Times New Roman"/>
          <w:sz w:val="24"/>
          <w:szCs w:val="24"/>
          <w:lang w:val="en-US"/>
        </w:rPr>
        <w:t xml:space="preserve"> </w:t>
      </w:r>
      <w:proofErr w:type="spellStart"/>
      <w:r w:rsidR="0042219B" w:rsidRPr="00DE6FE4">
        <w:rPr>
          <w:rFonts w:ascii="Times New Roman" w:hAnsi="Times New Roman" w:cs="Times New Roman"/>
          <w:sz w:val="24"/>
          <w:szCs w:val="24"/>
          <w:lang w:val="en-US"/>
        </w:rPr>
        <w:t>felnőtt</w:t>
      </w:r>
      <w:proofErr w:type="spellEnd"/>
      <w:r w:rsidR="0042219B" w:rsidRPr="00DE6FE4">
        <w:rPr>
          <w:rFonts w:ascii="Times New Roman" w:hAnsi="Times New Roman" w:cs="Times New Roman"/>
          <w:sz w:val="24"/>
          <w:szCs w:val="24"/>
          <w:lang w:val="en-US"/>
        </w:rPr>
        <w:t xml:space="preserve"> </w:t>
      </w:r>
      <w:proofErr w:type="spellStart"/>
      <w:r w:rsidR="0042219B" w:rsidRPr="00DE6FE4">
        <w:rPr>
          <w:rFonts w:ascii="Times New Roman" w:hAnsi="Times New Roman" w:cs="Times New Roman"/>
          <w:sz w:val="24"/>
          <w:szCs w:val="24"/>
          <w:lang w:val="en-US"/>
        </w:rPr>
        <w:t>személyeknél</w:t>
      </w:r>
      <w:proofErr w:type="spellEnd"/>
      <w:r w:rsidR="0042219B" w:rsidRPr="00DE6FE4">
        <w:rPr>
          <w:rFonts w:ascii="Times New Roman" w:hAnsi="Times New Roman" w:cs="Times New Roman"/>
          <w:sz w:val="24"/>
          <w:szCs w:val="24"/>
          <w:lang w:val="en-US"/>
        </w:rPr>
        <w:t xml:space="preserve">. </w:t>
      </w:r>
      <w:r w:rsidRPr="00DE6FE4">
        <w:rPr>
          <w:rFonts w:ascii="Times New Roman" w:hAnsi="Times New Roman" w:cs="Times New Roman"/>
          <w:i/>
          <w:iCs/>
          <w:sz w:val="24"/>
          <w:szCs w:val="24"/>
          <w:lang w:val="en-US"/>
        </w:rPr>
        <w:t xml:space="preserve">Magyar </w:t>
      </w:r>
      <w:proofErr w:type="spellStart"/>
      <w:r w:rsidRPr="00DE6FE4">
        <w:rPr>
          <w:rFonts w:ascii="Times New Roman" w:hAnsi="Times New Roman" w:cs="Times New Roman"/>
          <w:i/>
          <w:iCs/>
          <w:sz w:val="24"/>
          <w:szCs w:val="24"/>
          <w:lang w:val="en-US"/>
        </w:rPr>
        <w:t>Pszichológiai</w:t>
      </w:r>
      <w:proofErr w:type="spellEnd"/>
      <w:r w:rsidRPr="00DE6FE4">
        <w:rPr>
          <w:rFonts w:ascii="Times New Roman" w:hAnsi="Times New Roman" w:cs="Times New Roman"/>
          <w:i/>
          <w:iCs/>
          <w:sz w:val="24"/>
          <w:szCs w:val="24"/>
          <w:lang w:val="en-US"/>
        </w:rPr>
        <w:t xml:space="preserve"> </w:t>
      </w:r>
      <w:proofErr w:type="spellStart"/>
      <w:r w:rsidRPr="00DE6FE4">
        <w:rPr>
          <w:rFonts w:ascii="Times New Roman" w:hAnsi="Times New Roman" w:cs="Times New Roman"/>
          <w:i/>
          <w:iCs/>
          <w:sz w:val="24"/>
          <w:szCs w:val="24"/>
          <w:lang w:val="en-US"/>
        </w:rPr>
        <w:t>Szemle</w:t>
      </w:r>
      <w:proofErr w:type="spellEnd"/>
      <w:r w:rsidRPr="00DE6FE4">
        <w:rPr>
          <w:rFonts w:ascii="Times New Roman" w:hAnsi="Times New Roman" w:cs="Times New Roman"/>
          <w:i/>
          <w:iCs/>
          <w:sz w:val="24"/>
          <w:szCs w:val="24"/>
          <w:lang w:val="en-US"/>
        </w:rPr>
        <w:t xml:space="preserve">, </w:t>
      </w:r>
      <w:r w:rsidRPr="00DE6FE4">
        <w:rPr>
          <w:rFonts w:ascii="Times New Roman" w:hAnsi="Times New Roman" w:cs="Times New Roman"/>
          <w:iCs/>
          <w:sz w:val="24"/>
          <w:szCs w:val="24"/>
          <w:lang w:val="en-US"/>
        </w:rPr>
        <w:t>Vol. 71. No. 3.</w:t>
      </w:r>
      <w:r w:rsidRPr="00DE6FE4">
        <w:rPr>
          <w:rFonts w:ascii="Times New Roman" w:hAnsi="Times New Roman" w:cs="Times New Roman"/>
          <w:sz w:val="24"/>
          <w:szCs w:val="24"/>
          <w:lang w:val="en-US"/>
        </w:rPr>
        <w:t xml:space="preserve"> pp. 447</w:t>
      </w:r>
      <w:r w:rsidRPr="00DE6FE4">
        <w:rPr>
          <w:rFonts w:ascii="Times New Roman" w:hAnsi="Times New Roman" w:cs="Times New Roman"/>
          <w:iCs/>
          <w:sz w:val="24"/>
          <w:szCs w:val="24"/>
          <w:lang w:val="en-US"/>
        </w:rPr>
        <w:t>–</w:t>
      </w:r>
      <w:r w:rsidRPr="00DE6FE4">
        <w:rPr>
          <w:rFonts w:ascii="Times New Roman" w:hAnsi="Times New Roman" w:cs="Times New Roman"/>
          <w:sz w:val="24"/>
          <w:szCs w:val="24"/>
          <w:lang w:val="en-US"/>
        </w:rPr>
        <w:t xml:space="preserve">470. DOI: </w:t>
      </w:r>
      <w:hyperlink r:id="rId19" w:history="1">
        <w:r w:rsidRPr="00DE6FE4">
          <w:rPr>
            <w:rStyle w:val="Hiperhivatkozs"/>
            <w:rFonts w:ascii="Times New Roman" w:hAnsi="Times New Roman" w:cs="Times New Roman"/>
            <w:sz w:val="24"/>
            <w:szCs w:val="24"/>
            <w:lang w:val="en-US"/>
          </w:rPr>
          <w:t>http://dx.doi.org/10.1556/0016.2016.71.3.3</w:t>
        </w:r>
      </w:hyperlink>
    </w:p>
    <w:p w:rsidR="00A95027" w:rsidRPr="00DE6FE4" w:rsidRDefault="00A95027" w:rsidP="008623E4">
      <w:pPr>
        <w:spacing w:after="0" w:line="300" w:lineRule="atLeast"/>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JASP Team (2022): JASP (Version 0.16.2) [Computer software]. </w:t>
      </w:r>
      <w:hyperlink r:id="rId20" w:history="1">
        <w:r w:rsidR="00AD7DB1" w:rsidRPr="00DE6FE4">
          <w:rPr>
            <w:rStyle w:val="Hiperhivatkozs"/>
            <w:rFonts w:ascii="Times New Roman" w:hAnsi="Times New Roman" w:cs="Times New Roman"/>
            <w:sz w:val="24"/>
            <w:szCs w:val="24"/>
            <w:lang w:val="en-US"/>
          </w:rPr>
          <w:t>https://jasp-stats.org/</w:t>
        </w:r>
      </w:hyperlink>
    </w:p>
    <w:p w:rsidR="006B22C0" w:rsidRPr="00DE6FE4" w:rsidRDefault="00193A2E" w:rsidP="008623E4">
      <w:pPr>
        <w:pStyle w:val="Iszveg"/>
        <w:spacing w:line="300" w:lineRule="atLeast"/>
        <w:jc w:val="left"/>
        <w:rPr>
          <w:sz w:val="24"/>
          <w:szCs w:val="24"/>
          <w:lang w:val="en-US"/>
        </w:rPr>
      </w:pPr>
      <w:r w:rsidRPr="00DE6FE4">
        <w:rPr>
          <w:noProof/>
          <w:sz w:val="24"/>
          <w:szCs w:val="24"/>
          <w:lang w:val="en-US" w:eastAsia="hu-HU"/>
        </w:rPr>
        <w:t>John, O. P.</w:t>
      </w:r>
      <w:r w:rsidRPr="00DE6FE4">
        <w:rPr>
          <w:sz w:val="24"/>
          <w:szCs w:val="24"/>
          <w:lang w:val="en-US"/>
        </w:rPr>
        <w:t xml:space="preserve"> –</w:t>
      </w:r>
      <w:r w:rsidRPr="00DE6FE4">
        <w:rPr>
          <w:noProof/>
          <w:sz w:val="24"/>
          <w:szCs w:val="24"/>
          <w:lang w:val="en-US" w:eastAsia="hu-HU"/>
        </w:rPr>
        <w:t xml:space="preserve"> </w:t>
      </w:r>
      <w:r w:rsidR="006B22C0" w:rsidRPr="00DE6FE4">
        <w:rPr>
          <w:noProof/>
          <w:sz w:val="24"/>
          <w:szCs w:val="24"/>
          <w:lang w:val="en-US" w:eastAsia="hu-HU"/>
        </w:rPr>
        <w:t xml:space="preserve">Naumann, L. P. </w:t>
      </w:r>
      <w:r w:rsidR="006B22C0" w:rsidRPr="00DE6FE4">
        <w:rPr>
          <w:sz w:val="24"/>
          <w:szCs w:val="24"/>
          <w:lang w:val="en-US"/>
        </w:rPr>
        <w:t>–</w:t>
      </w:r>
      <w:r w:rsidR="006B22C0" w:rsidRPr="00DE6FE4">
        <w:rPr>
          <w:noProof/>
          <w:sz w:val="24"/>
          <w:szCs w:val="24"/>
          <w:lang w:val="en-US" w:eastAsia="hu-HU"/>
        </w:rPr>
        <w:t xml:space="preserve"> Soto, C. J. (2008)</w:t>
      </w:r>
      <w:r w:rsidR="008452AF" w:rsidRPr="00DE6FE4">
        <w:rPr>
          <w:noProof/>
          <w:sz w:val="24"/>
          <w:szCs w:val="24"/>
          <w:lang w:val="en-US" w:eastAsia="hu-HU"/>
        </w:rPr>
        <w:t>:</w:t>
      </w:r>
      <w:r w:rsidR="006B22C0" w:rsidRPr="00DE6FE4">
        <w:rPr>
          <w:noProof/>
          <w:sz w:val="24"/>
          <w:szCs w:val="24"/>
          <w:lang w:val="en-US" w:eastAsia="hu-HU"/>
        </w:rPr>
        <w:t xml:space="preserve"> Paradigm Shift to the Integrative Big-Five Trait Taxonomy: History, Measurement, and Conceptual Issues. In O. P. John, R. W. Robins </w:t>
      </w:r>
      <w:r w:rsidR="006B22C0" w:rsidRPr="00DE6FE4">
        <w:rPr>
          <w:sz w:val="24"/>
          <w:szCs w:val="24"/>
          <w:lang w:val="en-US"/>
        </w:rPr>
        <w:t>–</w:t>
      </w:r>
      <w:r w:rsidR="006B22C0" w:rsidRPr="00DE6FE4">
        <w:rPr>
          <w:noProof/>
          <w:sz w:val="24"/>
          <w:szCs w:val="24"/>
          <w:lang w:val="en-US" w:eastAsia="hu-HU"/>
        </w:rPr>
        <w:t xml:space="preserve"> L. A. Pervin, </w:t>
      </w:r>
      <w:r w:rsidR="006B22C0" w:rsidRPr="00DE6FE4">
        <w:rPr>
          <w:i/>
          <w:iCs/>
          <w:noProof/>
          <w:sz w:val="24"/>
          <w:szCs w:val="24"/>
          <w:lang w:val="en-US" w:eastAsia="hu-HU"/>
        </w:rPr>
        <w:t>Handbook of personality: Theory and research</w:t>
      </w:r>
      <w:r w:rsidR="006B22C0" w:rsidRPr="00DE6FE4">
        <w:rPr>
          <w:noProof/>
          <w:sz w:val="24"/>
          <w:szCs w:val="24"/>
          <w:lang w:val="en-US" w:eastAsia="hu-HU"/>
        </w:rPr>
        <w:t xml:space="preserve"> (pp. 114-158). New York: Guilford Press.</w:t>
      </w:r>
    </w:p>
    <w:p w:rsidR="008623E4" w:rsidRPr="00DE6FE4" w:rsidRDefault="008623E4" w:rsidP="008623E4">
      <w:pPr>
        <w:pStyle w:val="Iszveg"/>
        <w:spacing w:line="300" w:lineRule="atLeast"/>
        <w:jc w:val="left"/>
        <w:rPr>
          <w:sz w:val="24"/>
          <w:szCs w:val="24"/>
          <w:lang w:val="en-US"/>
        </w:rPr>
      </w:pPr>
      <w:proofErr w:type="gramStart"/>
      <w:r w:rsidRPr="00DE6FE4">
        <w:rPr>
          <w:sz w:val="24"/>
          <w:szCs w:val="24"/>
          <w:lang w:val="en-US"/>
        </w:rPr>
        <w:t>de</w:t>
      </w:r>
      <w:proofErr w:type="gramEnd"/>
      <w:r w:rsidRPr="00DE6FE4">
        <w:rPr>
          <w:sz w:val="24"/>
          <w:szCs w:val="24"/>
          <w:lang w:val="en-US"/>
        </w:rPr>
        <w:t xml:space="preserve"> Jong, P. F. (1999): Hierarchical regression analysis in structural equation modeling. </w:t>
      </w:r>
      <w:r w:rsidRPr="00DE6FE4">
        <w:rPr>
          <w:i/>
          <w:iCs/>
          <w:sz w:val="24"/>
          <w:szCs w:val="24"/>
          <w:lang w:val="en-US"/>
        </w:rPr>
        <w:t>Structural Equation Modeling: A Multidisciplinary Journal</w:t>
      </w:r>
      <w:r w:rsidRPr="00DE6FE4">
        <w:rPr>
          <w:sz w:val="24"/>
          <w:szCs w:val="24"/>
          <w:lang w:val="en-US"/>
        </w:rPr>
        <w:t xml:space="preserve">, Vol. </w:t>
      </w:r>
      <w:r w:rsidRPr="00DE6FE4">
        <w:rPr>
          <w:iCs/>
          <w:sz w:val="24"/>
          <w:szCs w:val="24"/>
          <w:lang w:val="en-US"/>
        </w:rPr>
        <w:t>6</w:t>
      </w:r>
      <w:r w:rsidRPr="00DE6FE4">
        <w:rPr>
          <w:sz w:val="24"/>
          <w:szCs w:val="24"/>
          <w:lang w:val="en-US"/>
        </w:rPr>
        <w:t>. No. 2. pp. 198-211.</w:t>
      </w:r>
    </w:p>
    <w:p w:rsidR="00F5749B" w:rsidRPr="00DE6FE4" w:rsidRDefault="00F5749B" w:rsidP="008623E4">
      <w:pPr>
        <w:pStyle w:val="Iszveg"/>
        <w:spacing w:line="300" w:lineRule="atLeast"/>
        <w:jc w:val="left"/>
        <w:rPr>
          <w:sz w:val="24"/>
          <w:szCs w:val="24"/>
          <w:lang w:val="en-US"/>
        </w:rPr>
      </w:pPr>
      <w:proofErr w:type="spellStart"/>
      <w:r w:rsidRPr="00DE6FE4">
        <w:rPr>
          <w:sz w:val="24"/>
          <w:szCs w:val="24"/>
          <w:lang w:val="en-US"/>
        </w:rPr>
        <w:t>Kassambara</w:t>
      </w:r>
      <w:proofErr w:type="spellEnd"/>
      <w:r w:rsidRPr="00DE6FE4">
        <w:rPr>
          <w:sz w:val="24"/>
          <w:szCs w:val="24"/>
          <w:lang w:val="en-US"/>
        </w:rPr>
        <w:t xml:space="preserve">, A. – </w:t>
      </w:r>
      <w:proofErr w:type="spellStart"/>
      <w:r w:rsidRPr="00DE6FE4">
        <w:rPr>
          <w:sz w:val="24"/>
          <w:szCs w:val="24"/>
          <w:lang w:val="en-US"/>
        </w:rPr>
        <w:t>Mundt</w:t>
      </w:r>
      <w:proofErr w:type="spellEnd"/>
      <w:r w:rsidRPr="00DE6FE4">
        <w:rPr>
          <w:sz w:val="24"/>
          <w:szCs w:val="24"/>
          <w:lang w:val="en-US"/>
        </w:rPr>
        <w:t xml:space="preserve">, F. (2020): </w:t>
      </w:r>
      <w:proofErr w:type="spellStart"/>
      <w:r w:rsidRPr="00DE6FE4">
        <w:rPr>
          <w:i/>
          <w:sz w:val="24"/>
          <w:szCs w:val="24"/>
          <w:lang w:val="en-US"/>
        </w:rPr>
        <w:t>factoextra</w:t>
      </w:r>
      <w:proofErr w:type="spellEnd"/>
      <w:r w:rsidRPr="00DE6FE4">
        <w:rPr>
          <w:i/>
          <w:sz w:val="24"/>
          <w:szCs w:val="24"/>
          <w:lang w:val="en-US"/>
        </w:rPr>
        <w:t>: Extract and Visualize the Results of Multivariate Data Analyses.</w:t>
      </w:r>
      <w:r w:rsidRPr="00DE6FE4">
        <w:rPr>
          <w:sz w:val="24"/>
          <w:szCs w:val="24"/>
          <w:lang w:val="en-US"/>
        </w:rPr>
        <w:t xml:space="preserve"> R package version 1.0.7. https://CRAN.R-project.org/package=factoextra</w:t>
      </w:r>
    </w:p>
    <w:p w:rsidR="00AD7DB1" w:rsidRPr="00DE6FE4" w:rsidRDefault="00AD7DB1" w:rsidP="008623E4">
      <w:pPr>
        <w:spacing w:after="0" w:line="300" w:lineRule="atLeast"/>
        <w:ind w:left="284" w:hanging="284"/>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Kaufman, L. – </w:t>
      </w:r>
      <w:proofErr w:type="spellStart"/>
      <w:r w:rsidRPr="00DE6FE4">
        <w:rPr>
          <w:rFonts w:ascii="Times New Roman" w:hAnsi="Times New Roman" w:cs="Times New Roman"/>
          <w:sz w:val="24"/>
          <w:szCs w:val="24"/>
          <w:lang w:val="en-US"/>
        </w:rPr>
        <w:t>Rousseeuw</w:t>
      </w:r>
      <w:proofErr w:type="spellEnd"/>
      <w:r w:rsidRPr="00DE6FE4">
        <w:rPr>
          <w:rFonts w:ascii="Times New Roman" w:hAnsi="Times New Roman" w:cs="Times New Roman"/>
          <w:sz w:val="24"/>
          <w:szCs w:val="24"/>
          <w:lang w:val="en-US"/>
        </w:rPr>
        <w:t>, P. J. (</w:t>
      </w:r>
      <w:r w:rsidR="0067555C" w:rsidRPr="00DE6FE4">
        <w:rPr>
          <w:rFonts w:ascii="Times New Roman" w:hAnsi="Times New Roman" w:cs="Times New Roman"/>
          <w:sz w:val="24"/>
          <w:szCs w:val="24"/>
          <w:lang w:val="en-US"/>
        </w:rPr>
        <w:t>2009</w:t>
      </w:r>
      <w:r w:rsidRPr="00DE6FE4">
        <w:rPr>
          <w:rFonts w:ascii="Times New Roman" w:hAnsi="Times New Roman" w:cs="Times New Roman"/>
          <w:sz w:val="24"/>
          <w:szCs w:val="24"/>
          <w:lang w:val="en-US"/>
        </w:rPr>
        <w:t>)</w:t>
      </w:r>
      <w:r w:rsidR="008452AF"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Pr="00DE6FE4">
        <w:rPr>
          <w:rFonts w:ascii="Times New Roman" w:hAnsi="Times New Roman" w:cs="Times New Roman"/>
          <w:i/>
          <w:sz w:val="24"/>
          <w:szCs w:val="24"/>
          <w:lang w:val="en-US"/>
        </w:rPr>
        <w:t>Finding Groups in Data: an Introduction to Cluster Analysis.</w:t>
      </w:r>
      <w:r w:rsidRPr="00DE6FE4">
        <w:rPr>
          <w:rFonts w:ascii="Times New Roman" w:hAnsi="Times New Roman" w:cs="Times New Roman"/>
          <w:sz w:val="24"/>
          <w:szCs w:val="24"/>
          <w:lang w:val="en-US"/>
        </w:rPr>
        <w:t xml:space="preserve"> New York: John Wiley &amp; Sons.</w:t>
      </w:r>
    </w:p>
    <w:p w:rsidR="00641C07" w:rsidRPr="00DE6FE4" w:rsidRDefault="00641C07" w:rsidP="008623E4">
      <w:pPr>
        <w:spacing w:after="0" w:line="300" w:lineRule="atLeast"/>
        <w:ind w:left="284" w:hanging="284"/>
        <w:rPr>
          <w:rFonts w:ascii="Times New Roman" w:hAnsi="Times New Roman" w:cs="Times New Roman"/>
          <w:sz w:val="24"/>
          <w:szCs w:val="24"/>
          <w:lang w:val="en-US"/>
        </w:rPr>
      </w:pPr>
      <w:r w:rsidRPr="00DE6FE4">
        <w:rPr>
          <w:rStyle w:val="u-small-caps"/>
          <w:rFonts w:ascii="Times New Roman" w:hAnsi="Times New Roman" w:cs="Times New Roman"/>
          <w:sz w:val="24"/>
          <w:szCs w:val="24"/>
          <w:lang w:val="en-US"/>
        </w:rPr>
        <w:t>Kelley, K.</w:t>
      </w:r>
      <w:r w:rsidRPr="00DE6FE4">
        <w:rPr>
          <w:rFonts w:ascii="Times New Roman" w:hAnsi="Times New Roman" w:cs="Times New Roman"/>
          <w:sz w:val="24"/>
          <w:szCs w:val="24"/>
          <w:lang w:val="en-US"/>
        </w:rPr>
        <w:t xml:space="preserve"> (2007): </w:t>
      </w:r>
      <w:r w:rsidRPr="00DE6FE4">
        <w:rPr>
          <w:rFonts w:ascii="Times New Roman" w:hAnsi="Times New Roman" w:cs="Times New Roman"/>
          <w:i/>
          <w:sz w:val="24"/>
          <w:szCs w:val="24"/>
          <w:lang w:val="en-US"/>
        </w:rPr>
        <w:t>Methods for the Behavioral, Educational, and Social Sciences (MBESS)</w:t>
      </w:r>
      <w:r w:rsidRPr="00DE6FE4">
        <w:rPr>
          <w:rFonts w:ascii="Times New Roman" w:hAnsi="Times New Roman" w:cs="Times New Roman"/>
          <w:sz w:val="24"/>
          <w:szCs w:val="24"/>
          <w:lang w:val="en-US"/>
        </w:rPr>
        <w:t xml:space="preserve"> [Computer software and manual]. </w:t>
      </w:r>
      <w:hyperlink r:id="rId21" w:history="1">
        <w:r w:rsidR="0088656B" w:rsidRPr="00DE6FE4">
          <w:rPr>
            <w:rStyle w:val="Hiperhivatkozs"/>
            <w:rFonts w:ascii="Times New Roman" w:hAnsi="Times New Roman" w:cs="Times New Roman"/>
            <w:sz w:val="24"/>
            <w:szCs w:val="24"/>
            <w:lang w:val="en-US"/>
          </w:rPr>
          <w:t>https://CRAN.R-project.org/package=MBESS</w:t>
        </w:r>
      </w:hyperlink>
    </w:p>
    <w:p w:rsidR="009B0B12" w:rsidRPr="00DE6FE4" w:rsidRDefault="009B0B12" w:rsidP="008623E4">
      <w:pPr>
        <w:spacing w:after="0" w:line="300" w:lineRule="atLeast"/>
        <w:ind w:left="284" w:hanging="284"/>
        <w:rPr>
          <w:rFonts w:ascii="Times New Roman" w:hAnsi="Times New Roman" w:cs="Times New Roman"/>
          <w:sz w:val="24"/>
          <w:szCs w:val="24"/>
        </w:rPr>
      </w:pPr>
      <w:proofErr w:type="spellStart"/>
      <w:r w:rsidRPr="00DE6FE4">
        <w:rPr>
          <w:rFonts w:ascii="Times New Roman" w:hAnsi="Times New Roman" w:cs="Times New Roman"/>
          <w:iCs/>
          <w:sz w:val="24"/>
          <w:szCs w:val="24"/>
        </w:rPr>
        <w:t>Kline</w:t>
      </w:r>
      <w:proofErr w:type="spellEnd"/>
      <w:r w:rsidRPr="00DE6FE4">
        <w:rPr>
          <w:rFonts w:ascii="Times New Roman" w:hAnsi="Times New Roman" w:cs="Times New Roman"/>
          <w:iCs/>
          <w:sz w:val="24"/>
          <w:szCs w:val="24"/>
        </w:rPr>
        <w:t xml:space="preserve">, R. B. (2005): </w:t>
      </w:r>
      <w:proofErr w:type="spellStart"/>
      <w:r w:rsidRPr="00DE6FE4">
        <w:rPr>
          <w:rFonts w:ascii="Times New Roman" w:hAnsi="Times New Roman" w:cs="Times New Roman"/>
          <w:i/>
          <w:iCs/>
          <w:sz w:val="24"/>
          <w:szCs w:val="24"/>
        </w:rPr>
        <w:t>Principles</w:t>
      </w:r>
      <w:proofErr w:type="spellEnd"/>
      <w:r w:rsidRPr="00DE6FE4">
        <w:rPr>
          <w:rFonts w:ascii="Times New Roman" w:hAnsi="Times New Roman" w:cs="Times New Roman"/>
          <w:i/>
          <w:iCs/>
          <w:sz w:val="24"/>
          <w:szCs w:val="24"/>
        </w:rPr>
        <w:t xml:space="preserve"> and </w:t>
      </w:r>
      <w:proofErr w:type="spellStart"/>
      <w:r w:rsidRPr="00DE6FE4">
        <w:rPr>
          <w:rFonts w:ascii="Times New Roman" w:hAnsi="Times New Roman" w:cs="Times New Roman"/>
          <w:i/>
          <w:iCs/>
          <w:sz w:val="24"/>
          <w:szCs w:val="24"/>
        </w:rPr>
        <w:t>practice</w:t>
      </w:r>
      <w:proofErr w:type="spellEnd"/>
      <w:r w:rsidRPr="00DE6FE4">
        <w:rPr>
          <w:rFonts w:ascii="Times New Roman" w:hAnsi="Times New Roman" w:cs="Times New Roman"/>
          <w:i/>
          <w:iCs/>
          <w:sz w:val="24"/>
          <w:szCs w:val="24"/>
        </w:rPr>
        <w:t xml:space="preserve"> of </w:t>
      </w:r>
      <w:proofErr w:type="spellStart"/>
      <w:r w:rsidRPr="00DE6FE4">
        <w:rPr>
          <w:rFonts w:ascii="Times New Roman" w:hAnsi="Times New Roman" w:cs="Times New Roman"/>
          <w:i/>
          <w:iCs/>
          <w:sz w:val="24"/>
          <w:szCs w:val="24"/>
        </w:rPr>
        <w:t>structural</w:t>
      </w:r>
      <w:proofErr w:type="spellEnd"/>
      <w:r w:rsidRPr="00DE6FE4">
        <w:rPr>
          <w:rFonts w:ascii="Times New Roman" w:hAnsi="Times New Roman" w:cs="Times New Roman"/>
          <w:i/>
          <w:iCs/>
          <w:sz w:val="24"/>
          <w:szCs w:val="24"/>
        </w:rPr>
        <w:t xml:space="preserve"> </w:t>
      </w:r>
      <w:proofErr w:type="spellStart"/>
      <w:r w:rsidRPr="00DE6FE4">
        <w:rPr>
          <w:rFonts w:ascii="Times New Roman" w:hAnsi="Times New Roman" w:cs="Times New Roman"/>
          <w:i/>
          <w:iCs/>
          <w:sz w:val="24"/>
          <w:szCs w:val="24"/>
        </w:rPr>
        <w:t>equation</w:t>
      </w:r>
      <w:proofErr w:type="spellEnd"/>
      <w:r w:rsidRPr="00DE6FE4">
        <w:rPr>
          <w:rFonts w:ascii="Times New Roman" w:hAnsi="Times New Roman" w:cs="Times New Roman"/>
          <w:i/>
          <w:iCs/>
          <w:sz w:val="24"/>
          <w:szCs w:val="24"/>
        </w:rPr>
        <w:t xml:space="preserve"> </w:t>
      </w:r>
      <w:proofErr w:type="spellStart"/>
      <w:r w:rsidRPr="00DE6FE4">
        <w:rPr>
          <w:rFonts w:ascii="Times New Roman" w:hAnsi="Times New Roman" w:cs="Times New Roman"/>
          <w:i/>
          <w:iCs/>
          <w:sz w:val="24"/>
          <w:szCs w:val="24"/>
        </w:rPr>
        <w:t>modeling</w:t>
      </w:r>
      <w:proofErr w:type="spellEnd"/>
      <w:r w:rsidRPr="00DE6FE4">
        <w:rPr>
          <w:rFonts w:ascii="Times New Roman" w:hAnsi="Times New Roman" w:cs="Times New Roman"/>
          <w:i/>
          <w:iCs/>
          <w:sz w:val="24"/>
          <w:szCs w:val="24"/>
        </w:rPr>
        <w:t xml:space="preserve"> (2nd </w:t>
      </w:r>
      <w:proofErr w:type="spellStart"/>
      <w:r w:rsidRPr="00DE6FE4">
        <w:rPr>
          <w:rFonts w:ascii="Times New Roman" w:hAnsi="Times New Roman" w:cs="Times New Roman"/>
          <w:i/>
          <w:iCs/>
          <w:sz w:val="24"/>
          <w:szCs w:val="24"/>
        </w:rPr>
        <w:t>ed</w:t>
      </w:r>
      <w:proofErr w:type="spellEnd"/>
      <w:r w:rsidRPr="00DE6FE4">
        <w:rPr>
          <w:rFonts w:ascii="Times New Roman" w:hAnsi="Times New Roman" w:cs="Times New Roman"/>
          <w:i/>
          <w:iCs/>
          <w:sz w:val="24"/>
          <w:szCs w:val="24"/>
        </w:rPr>
        <w:t>.).</w:t>
      </w:r>
      <w:r w:rsidRPr="00DE6FE4">
        <w:rPr>
          <w:rFonts w:ascii="Times New Roman" w:hAnsi="Times New Roman" w:cs="Times New Roman"/>
          <w:iCs/>
          <w:sz w:val="24"/>
          <w:szCs w:val="24"/>
        </w:rPr>
        <w:t xml:space="preserve"> New York, NY: </w:t>
      </w:r>
      <w:proofErr w:type="spellStart"/>
      <w:r w:rsidRPr="00DE6FE4">
        <w:rPr>
          <w:rFonts w:ascii="Times New Roman" w:hAnsi="Times New Roman" w:cs="Times New Roman"/>
          <w:iCs/>
          <w:sz w:val="24"/>
          <w:szCs w:val="24"/>
        </w:rPr>
        <w:t>Guilford</w:t>
      </w:r>
      <w:proofErr w:type="spellEnd"/>
      <w:r w:rsidRPr="00DE6FE4">
        <w:rPr>
          <w:rFonts w:ascii="Times New Roman" w:hAnsi="Times New Roman" w:cs="Times New Roman"/>
          <w:iCs/>
          <w:sz w:val="24"/>
          <w:szCs w:val="24"/>
        </w:rPr>
        <w:t xml:space="preserve"> Press.</w:t>
      </w:r>
    </w:p>
    <w:p w:rsidR="0088656B" w:rsidRPr="00DE6FE4" w:rsidRDefault="0088656B" w:rsidP="008623E4">
      <w:pPr>
        <w:spacing w:after="0" w:line="300" w:lineRule="atLeast"/>
        <w:ind w:left="284" w:hanging="284"/>
        <w:rPr>
          <w:rFonts w:ascii="Times New Roman" w:hAnsi="Times New Roman" w:cs="Times New Roman"/>
          <w:sz w:val="24"/>
          <w:szCs w:val="24"/>
          <w:lang w:val="en-US"/>
        </w:rPr>
      </w:pPr>
      <w:proofErr w:type="spellStart"/>
      <w:r w:rsidRPr="00DE6FE4">
        <w:rPr>
          <w:rFonts w:ascii="Times New Roman" w:hAnsi="Times New Roman" w:cs="Times New Roman"/>
          <w:sz w:val="24"/>
          <w:szCs w:val="24"/>
        </w:rPr>
        <w:t>Leys</w:t>
      </w:r>
      <w:proofErr w:type="spellEnd"/>
      <w:r w:rsidRPr="00DE6FE4">
        <w:rPr>
          <w:rFonts w:ascii="Times New Roman" w:hAnsi="Times New Roman" w:cs="Times New Roman"/>
          <w:sz w:val="24"/>
          <w:szCs w:val="24"/>
        </w:rPr>
        <w:t>, C.</w:t>
      </w:r>
      <w:r w:rsidRPr="00DE6FE4">
        <w:rPr>
          <w:rFonts w:ascii="Times New Roman" w:hAnsi="Times New Roman" w:cs="Times New Roman"/>
          <w:sz w:val="24"/>
          <w:szCs w:val="24"/>
          <w:lang w:val="en-US"/>
        </w:rPr>
        <w:t xml:space="preserve"> – </w:t>
      </w:r>
      <w:r w:rsidRPr="00DE6FE4">
        <w:rPr>
          <w:rFonts w:ascii="Times New Roman" w:hAnsi="Times New Roman" w:cs="Times New Roman"/>
          <w:sz w:val="24"/>
          <w:szCs w:val="24"/>
        </w:rPr>
        <w:t>Klein, O.</w:t>
      </w:r>
      <w:r w:rsidRPr="00DE6FE4">
        <w:rPr>
          <w:rFonts w:ascii="Times New Roman" w:hAnsi="Times New Roman" w:cs="Times New Roman"/>
          <w:sz w:val="24"/>
          <w:szCs w:val="24"/>
          <w:lang w:val="en-US"/>
        </w:rPr>
        <w:t xml:space="preserve"> – </w:t>
      </w:r>
      <w:proofErr w:type="spellStart"/>
      <w:r w:rsidRPr="00DE6FE4">
        <w:rPr>
          <w:rFonts w:ascii="Times New Roman" w:hAnsi="Times New Roman" w:cs="Times New Roman"/>
          <w:sz w:val="24"/>
          <w:szCs w:val="24"/>
        </w:rPr>
        <w:t>Dominicy</w:t>
      </w:r>
      <w:proofErr w:type="spellEnd"/>
      <w:r w:rsidRPr="00DE6FE4">
        <w:rPr>
          <w:rFonts w:ascii="Times New Roman" w:hAnsi="Times New Roman" w:cs="Times New Roman"/>
          <w:sz w:val="24"/>
          <w:szCs w:val="24"/>
        </w:rPr>
        <w:t>, Y.</w:t>
      </w:r>
      <w:r w:rsidRPr="00DE6FE4">
        <w:rPr>
          <w:rFonts w:ascii="Times New Roman" w:hAnsi="Times New Roman" w:cs="Times New Roman"/>
          <w:sz w:val="24"/>
          <w:szCs w:val="24"/>
          <w:lang w:val="en-US"/>
        </w:rPr>
        <w:t xml:space="preserve"> – </w:t>
      </w:r>
      <w:proofErr w:type="spellStart"/>
      <w:r w:rsidRPr="00DE6FE4">
        <w:rPr>
          <w:rFonts w:ascii="Times New Roman" w:hAnsi="Times New Roman" w:cs="Times New Roman"/>
          <w:sz w:val="24"/>
          <w:szCs w:val="24"/>
        </w:rPr>
        <w:t>Ley</w:t>
      </w:r>
      <w:proofErr w:type="spellEnd"/>
      <w:r w:rsidRPr="00DE6FE4">
        <w:rPr>
          <w:rFonts w:ascii="Times New Roman" w:hAnsi="Times New Roman" w:cs="Times New Roman"/>
          <w:sz w:val="24"/>
          <w:szCs w:val="24"/>
        </w:rPr>
        <w:t xml:space="preserve">, C. (2018): </w:t>
      </w:r>
      <w:proofErr w:type="spellStart"/>
      <w:r w:rsidRPr="00DE6FE4">
        <w:rPr>
          <w:rFonts w:ascii="Times New Roman" w:hAnsi="Times New Roman" w:cs="Times New Roman"/>
          <w:sz w:val="24"/>
          <w:szCs w:val="24"/>
        </w:rPr>
        <w:t>Detecting</w:t>
      </w:r>
      <w:proofErr w:type="spellEnd"/>
      <w:r w:rsidRPr="00DE6FE4">
        <w:rPr>
          <w:rFonts w:ascii="Times New Roman" w:hAnsi="Times New Roman" w:cs="Times New Roman"/>
          <w:sz w:val="24"/>
          <w:szCs w:val="24"/>
        </w:rPr>
        <w:t xml:space="preserve"> </w:t>
      </w:r>
      <w:proofErr w:type="spellStart"/>
      <w:r w:rsidRPr="00DE6FE4">
        <w:rPr>
          <w:rFonts w:ascii="Times New Roman" w:hAnsi="Times New Roman" w:cs="Times New Roman"/>
          <w:sz w:val="24"/>
          <w:szCs w:val="24"/>
        </w:rPr>
        <w:t>multivariate</w:t>
      </w:r>
      <w:proofErr w:type="spellEnd"/>
      <w:r w:rsidRPr="00DE6FE4">
        <w:rPr>
          <w:rFonts w:ascii="Times New Roman" w:hAnsi="Times New Roman" w:cs="Times New Roman"/>
          <w:sz w:val="24"/>
          <w:szCs w:val="24"/>
        </w:rPr>
        <w:t xml:space="preserve"> </w:t>
      </w:r>
      <w:proofErr w:type="spellStart"/>
      <w:r w:rsidRPr="00DE6FE4">
        <w:rPr>
          <w:rFonts w:ascii="Times New Roman" w:hAnsi="Times New Roman" w:cs="Times New Roman"/>
          <w:sz w:val="24"/>
          <w:szCs w:val="24"/>
        </w:rPr>
        <w:t>outliers</w:t>
      </w:r>
      <w:proofErr w:type="spellEnd"/>
      <w:r w:rsidRPr="00DE6FE4">
        <w:rPr>
          <w:rFonts w:ascii="Times New Roman" w:hAnsi="Times New Roman" w:cs="Times New Roman"/>
          <w:sz w:val="24"/>
          <w:szCs w:val="24"/>
        </w:rPr>
        <w:t xml:space="preserve">: </w:t>
      </w:r>
      <w:proofErr w:type="spellStart"/>
      <w:r w:rsidRPr="00DE6FE4">
        <w:rPr>
          <w:rFonts w:ascii="Times New Roman" w:hAnsi="Times New Roman" w:cs="Times New Roman"/>
          <w:sz w:val="24"/>
          <w:szCs w:val="24"/>
        </w:rPr>
        <w:t>Use</w:t>
      </w:r>
      <w:proofErr w:type="spellEnd"/>
      <w:r w:rsidRPr="00DE6FE4">
        <w:rPr>
          <w:rFonts w:ascii="Times New Roman" w:hAnsi="Times New Roman" w:cs="Times New Roman"/>
          <w:sz w:val="24"/>
          <w:szCs w:val="24"/>
        </w:rPr>
        <w:t xml:space="preserve"> a </w:t>
      </w:r>
      <w:proofErr w:type="spellStart"/>
      <w:r w:rsidRPr="00DE6FE4">
        <w:rPr>
          <w:rFonts w:ascii="Times New Roman" w:hAnsi="Times New Roman" w:cs="Times New Roman"/>
          <w:sz w:val="24"/>
          <w:szCs w:val="24"/>
        </w:rPr>
        <w:t>robust</w:t>
      </w:r>
      <w:proofErr w:type="spellEnd"/>
      <w:r w:rsidRPr="00DE6FE4">
        <w:rPr>
          <w:rFonts w:ascii="Times New Roman" w:hAnsi="Times New Roman" w:cs="Times New Roman"/>
          <w:sz w:val="24"/>
          <w:szCs w:val="24"/>
        </w:rPr>
        <w:t xml:space="preserve"> variant of Mahalanobis </w:t>
      </w:r>
      <w:proofErr w:type="spellStart"/>
      <w:r w:rsidRPr="00DE6FE4">
        <w:rPr>
          <w:rFonts w:ascii="Times New Roman" w:hAnsi="Times New Roman" w:cs="Times New Roman"/>
          <w:sz w:val="24"/>
          <w:szCs w:val="24"/>
        </w:rPr>
        <w:t>distance</w:t>
      </w:r>
      <w:proofErr w:type="spellEnd"/>
      <w:r w:rsidRPr="00DE6FE4">
        <w:rPr>
          <w:rFonts w:ascii="Times New Roman" w:hAnsi="Times New Roman" w:cs="Times New Roman"/>
          <w:sz w:val="24"/>
          <w:szCs w:val="24"/>
        </w:rPr>
        <w:t xml:space="preserve">. </w:t>
      </w:r>
      <w:r w:rsidRPr="00DE6FE4">
        <w:rPr>
          <w:rFonts w:ascii="Times New Roman" w:hAnsi="Times New Roman" w:cs="Times New Roman"/>
          <w:i/>
          <w:iCs/>
          <w:sz w:val="24"/>
          <w:szCs w:val="24"/>
        </w:rPr>
        <w:t xml:space="preserve">Journal of </w:t>
      </w:r>
      <w:proofErr w:type="spellStart"/>
      <w:r w:rsidRPr="00DE6FE4">
        <w:rPr>
          <w:rFonts w:ascii="Times New Roman" w:hAnsi="Times New Roman" w:cs="Times New Roman"/>
          <w:i/>
          <w:iCs/>
          <w:sz w:val="24"/>
          <w:szCs w:val="24"/>
        </w:rPr>
        <w:t>Experimental</w:t>
      </w:r>
      <w:proofErr w:type="spellEnd"/>
      <w:r w:rsidRPr="00DE6FE4">
        <w:rPr>
          <w:rFonts w:ascii="Times New Roman" w:hAnsi="Times New Roman" w:cs="Times New Roman"/>
          <w:i/>
          <w:iCs/>
          <w:sz w:val="24"/>
          <w:szCs w:val="24"/>
        </w:rPr>
        <w:t xml:space="preserve"> </w:t>
      </w:r>
      <w:proofErr w:type="spellStart"/>
      <w:r w:rsidRPr="00DE6FE4">
        <w:rPr>
          <w:rFonts w:ascii="Times New Roman" w:hAnsi="Times New Roman" w:cs="Times New Roman"/>
          <w:i/>
          <w:iCs/>
          <w:sz w:val="24"/>
          <w:szCs w:val="24"/>
        </w:rPr>
        <w:t>Social</w:t>
      </w:r>
      <w:proofErr w:type="spellEnd"/>
      <w:r w:rsidRPr="00DE6FE4">
        <w:rPr>
          <w:rFonts w:ascii="Times New Roman" w:hAnsi="Times New Roman" w:cs="Times New Roman"/>
          <w:i/>
          <w:iCs/>
          <w:sz w:val="24"/>
          <w:szCs w:val="24"/>
        </w:rPr>
        <w:t xml:space="preserve"> </w:t>
      </w:r>
      <w:proofErr w:type="spellStart"/>
      <w:r w:rsidRPr="00DE6FE4">
        <w:rPr>
          <w:rFonts w:ascii="Times New Roman" w:hAnsi="Times New Roman" w:cs="Times New Roman"/>
          <w:i/>
          <w:iCs/>
          <w:sz w:val="24"/>
          <w:szCs w:val="24"/>
        </w:rPr>
        <w:t>Psychology</w:t>
      </w:r>
      <w:proofErr w:type="spellEnd"/>
      <w:r w:rsidRPr="00DE6FE4">
        <w:rPr>
          <w:rFonts w:ascii="Times New Roman" w:hAnsi="Times New Roman" w:cs="Times New Roman"/>
          <w:i/>
          <w:iCs/>
          <w:sz w:val="24"/>
          <w:szCs w:val="24"/>
        </w:rPr>
        <w:t xml:space="preserve">, </w:t>
      </w:r>
      <w:proofErr w:type="spellStart"/>
      <w:r w:rsidRPr="00DE6FE4">
        <w:rPr>
          <w:rFonts w:ascii="Times New Roman" w:hAnsi="Times New Roman" w:cs="Times New Roman"/>
          <w:iCs/>
          <w:sz w:val="24"/>
          <w:szCs w:val="24"/>
        </w:rPr>
        <w:t>Vol</w:t>
      </w:r>
      <w:proofErr w:type="spellEnd"/>
      <w:r w:rsidRPr="00DE6FE4">
        <w:rPr>
          <w:rFonts w:ascii="Times New Roman" w:hAnsi="Times New Roman" w:cs="Times New Roman"/>
          <w:iCs/>
          <w:sz w:val="24"/>
          <w:szCs w:val="24"/>
        </w:rPr>
        <w:t>. 74</w:t>
      </w:r>
      <w:r w:rsidRPr="00DE6FE4">
        <w:rPr>
          <w:rFonts w:ascii="Times New Roman" w:hAnsi="Times New Roman" w:cs="Times New Roman"/>
          <w:sz w:val="24"/>
          <w:szCs w:val="24"/>
        </w:rPr>
        <w:t>. pp. 150-156.</w:t>
      </w:r>
      <w:r w:rsidR="00EA5B55" w:rsidRPr="00DE6FE4">
        <w:rPr>
          <w:rFonts w:ascii="Times New Roman" w:hAnsi="Times New Roman" w:cs="Times New Roman"/>
          <w:sz w:val="24"/>
          <w:szCs w:val="24"/>
        </w:rPr>
        <w:t xml:space="preserve"> https://doi.org/10.1016/j.jesp.2017.09.011</w:t>
      </w:r>
    </w:p>
    <w:p w:rsidR="00F726A1" w:rsidRPr="00DE6FE4" w:rsidRDefault="00F726A1" w:rsidP="008623E4">
      <w:pPr>
        <w:spacing w:after="0" w:line="300" w:lineRule="atLeast"/>
        <w:ind w:left="284" w:hanging="284"/>
        <w:rPr>
          <w:rStyle w:val="u-small-caps"/>
          <w:rFonts w:ascii="Times New Roman" w:hAnsi="Times New Roman" w:cs="Times New Roman"/>
          <w:sz w:val="24"/>
          <w:szCs w:val="24"/>
          <w:lang w:val="en-US"/>
        </w:rPr>
      </w:pPr>
      <w:proofErr w:type="spellStart"/>
      <w:r w:rsidRPr="00DE6FE4">
        <w:rPr>
          <w:rStyle w:val="u-small-caps"/>
          <w:rFonts w:ascii="Times New Roman" w:hAnsi="Times New Roman" w:cs="Times New Roman"/>
          <w:sz w:val="24"/>
          <w:szCs w:val="24"/>
          <w:lang w:val="en-US"/>
        </w:rPr>
        <w:t>Lishinski</w:t>
      </w:r>
      <w:proofErr w:type="spellEnd"/>
      <w:r w:rsidRPr="00DE6FE4">
        <w:rPr>
          <w:rStyle w:val="u-small-caps"/>
          <w:rFonts w:ascii="Times New Roman" w:hAnsi="Times New Roman" w:cs="Times New Roman"/>
          <w:sz w:val="24"/>
          <w:szCs w:val="24"/>
          <w:lang w:val="en-US"/>
        </w:rPr>
        <w:t xml:space="preserve">, A. (2021): </w:t>
      </w:r>
      <w:proofErr w:type="spellStart"/>
      <w:r w:rsidRPr="00DE6FE4">
        <w:rPr>
          <w:rStyle w:val="u-small-caps"/>
          <w:rFonts w:ascii="Times New Roman" w:hAnsi="Times New Roman" w:cs="Times New Roman"/>
          <w:i/>
          <w:sz w:val="24"/>
          <w:szCs w:val="24"/>
          <w:lang w:val="en-US"/>
        </w:rPr>
        <w:t>lavaanPlot</w:t>
      </w:r>
      <w:proofErr w:type="spellEnd"/>
      <w:r w:rsidRPr="00DE6FE4">
        <w:rPr>
          <w:rStyle w:val="u-small-caps"/>
          <w:rFonts w:ascii="Times New Roman" w:hAnsi="Times New Roman" w:cs="Times New Roman"/>
          <w:i/>
          <w:sz w:val="24"/>
          <w:szCs w:val="24"/>
          <w:lang w:val="en-US"/>
        </w:rPr>
        <w:t>: Path Diagrams for 'Lavaan' Models via '</w:t>
      </w:r>
      <w:proofErr w:type="spellStart"/>
      <w:r w:rsidRPr="00DE6FE4">
        <w:rPr>
          <w:rStyle w:val="u-small-caps"/>
          <w:rFonts w:ascii="Times New Roman" w:hAnsi="Times New Roman" w:cs="Times New Roman"/>
          <w:i/>
          <w:sz w:val="24"/>
          <w:szCs w:val="24"/>
          <w:lang w:val="en-US"/>
        </w:rPr>
        <w:t>DiagrammeR</w:t>
      </w:r>
      <w:proofErr w:type="spellEnd"/>
      <w:r w:rsidRPr="00DE6FE4">
        <w:rPr>
          <w:rStyle w:val="u-small-caps"/>
          <w:rFonts w:ascii="Times New Roman" w:hAnsi="Times New Roman" w:cs="Times New Roman"/>
          <w:i/>
          <w:sz w:val="24"/>
          <w:szCs w:val="24"/>
          <w:lang w:val="en-US"/>
        </w:rPr>
        <w:t>'.</w:t>
      </w:r>
      <w:r w:rsidRPr="00DE6FE4">
        <w:rPr>
          <w:rStyle w:val="u-small-caps"/>
          <w:rFonts w:ascii="Times New Roman" w:hAnsi="Times New Roman" w:cs="Times New Roman"/>
          <w:sz w:val="24"/>
          <w:szCs w:val="24"/>
          <w:lang w:val="en-US"/>
        </w:rPr>
        <w:t xml:space="preserve"> R package version 0.6.2. </w:t>
      </w:r>
      <w:hyperlink r:id="rId22" w:history="1">
        <w:r w:rsidR="00C70648" w:rsidRPr="00DE6FE4">
          <w:rPr>
            <w:rStyle w:val="Hiperhivatkozs"/>
            <w:rFonts w:ascii="Times New Roman" w:hAnsi="Times New Roman" w:cs="Times New Roman"/>
            <w:sz w:val="24"/>
            <w:szCs w:val="24"/>
            <w:lang w:val="en-US"/>
          </w:rPr>
          <w:t>https://CRAN.R-project.org/package=lavaanPlot</w:t>
        </w:r>
      </w:hyperlink>
    </w:p>
    <w:p w:rsidR="00C70648" w:rsidRPr="00DE6FE4" w:rsidRDefault="00C70648" w:rsidP="008623E4">
      <w:pPr>
        <w:spacing w:after="0" w:line="300" w:lineRule="atLeast"/>
        <w:ind w:left="284" w:hanging="284"/>
        <w:rPr>
          <w:rFonts w:ascii="Times New Roman" w:hAnsi="Times New Roman" w:cs="Times New Roman"/>
          <w:sz w:val="24"/>
          <w:szCs w:val="24"/>
          <w:lang w:val="en-US"/>
        </w:rPr>
      </w:pPr>
      <w:proofErr w:type="spellStart"/>
      <w:r w:rsidRPr="00DE6FE4">
        <w:rPr>
          <w:rStyle w:val="u-small-caps"/>
          <w:rFonts w:ascii="Times New Roman" w:hAnsi="Times New Roman" w:cs="Times New Roman"/>
          <w:sz w:val="24"/>
          <w:szCs w:val="24"/>
          <w:lang w:val="en-US"/>
        </w:rPr>
        <w:t>Maechler</w:t>
      </w:r>
      <w:proofErr w:type="spellEnd"/>
      <w:r w:rsidRPr="00DE6FE4">
        <w:rPr>
          <w:rStyle w:val="u-small-caps"/>
          <w:rFonts w:ascii="Times New Roman" w:hAnsi="Times New Roman" w:cs="Times New Roman"/>
          <w:sz w:val="24"/>
          <w:szCs w:val="24"/>
          <w:lang w:val="en-US"/>
        </w:rPr>
        <w:t xml:space="preserve">, M. </w:t>
      </w:r>
      <w:r w:rsidRPr="00DE6FE4">
        <w:rPr>
          <w:rStyle w:val="u-small-caps"/>
          <w:rFonts w:ascii="Times New Roman" w:hAnsi="Times New Roman" w:cs="Times New Roman"/>
          <w:sz w:val="24"/>
          <w:szCs w:val="24"/>
          <w:lang w:val="en-US"/>
        </w:rPr>
        <w:sym w:font="Symbol" w:char="F02D"/>
      </w:r>
      <w:r w:rsidRPr="00DE6FE4">
        <w:rPr>
          <w:rStyle w:val="u-small-caps"/>
          <w:rFonts w:ascii="Times New Roman" w:hAnsi="Times New Roman" w:cs="Times New Roman"/>
          <w:sz w:val="24"/>
          <w:szCs w:val="24"/>
          <w:lang w:val="en-US"/>
        </w:rPr>
        <w:t xml:space="preserve"> </w:t>
      </w:r>
      <w:proofErr w:type="spellStart"/>
      <w:r w:rsidRPr="00DE6FE4">
        <w:rPr>
          <w:rStyle w:val="u-small-caps"/>
          <w:rFonts w:ascii="Times New Roman" w:hAnsi="Times New Roman" w:cs="Times New Roman"/>
          <w:sz w:val="24"/>
          <w:szCs w:val="24"/>
          <w:lang w:val="en-US"/>
        </w:rPr>
        <w:t>Rousseeuw</w:t>
      </w:r>
      <w:proofErr w:type="spellEnd"/>
      <w:r w:rsidRPr="00DE6FE4">
        <w:rPr>
          <w:rStyle w:val="u-small-caps"/>
          <w:rFonts w:ascii="Times New Roman" w:hAnsi="Times New Roman" w:cs="Times New Roman"/>
          <w:sz w:val="24"/>
          <w:szCs w:val="24"/>
          <w:lang w:val="en-US"/>
        </w:rPr>
        <w:t xml:space="preserve">, P. </w:t>
      </w:r>
      <w:r w:rsidRPr="00DE6FE4">
        <w:rPr>
          <w:rStyle w:val="u-small-caps"/>
          <w:rFonts w:ascii="Times New Roman" w:hAnsi="Times New Roman" w:cs="Times New Roman"/>
          <w:sz w:val="24"/>
          <w:szCs w:val="24"/>
          <w:lang w:val="en-US"/>
        </w:rPr>
        <w:sym w:font="Symbol" w:char="F02D"/>
      </w:r>
      <w:r w:rsidRPr="00DE6FE4">
        <w:rPr>
          <w:rStyle w:val="u-small-caps"/>
          <w:rFonts w:ascii="Times New Roman" w:hAnsi="Times New Roman" w:cs="Times New Roman"/>
          <w:sz w:val="24"/>
          <w:szCs w:val="24"/>
          <w:lang w:val="en-US"/>
        </w:rPr>
        <w:t xml:space="preserve"> </w:t>
      </w:r>
      <w:proofErr w:type="spellStart"/>
      <w:r w:rsidRPr="00DE6FE4">
        <w:rPr>
          <w:rStyle w:val="u-small-caps"/>
          <w:rFonts w:ascii="Times New Roman" w:hAnsi="Times New Roman" w:cs="Times New Roman"/>
          <w:sz w:val="24"/>
          <w:szCs w:val="24"/>
          <w:lang w:val="en-US"/>
        </w:rPr>
        <w:t>Struyf</w:t>
      </w:r>
      <w:proofErr w:type="spellEnd"/>
      <w:r w:rsidRPr="00DE6FE4">
        <w:rPr>
          <w:rStyle w:val="u-small-caps"/>
          <w:rFonts w:ascii="Times New Roman" w:hAnsi="Times New Roman" w:cs="Times New Roman"/>
          <w:sz w:val="24"/>
          <w:szCs w:val="24"/>
          <w:lang w:val="en-US"/>
        </w:rPr>
        <w:t xml:space="preserve">, A. </w:t>
      </w:r>
      <w:r w:rsidRPr="00DE6FE4">
        <w:rPr>
          <w:rStyle w:val="u-small-caps"/>
          <w:rFonts w:ascii="Times New Roman" w:hAnsi="Times New Roman" w:cs="Times New Roman"/>
          <w:sz w:val="24"/>
          <w:szCs w:val="24"/>
          <w:lang w:val="en-US"/>
        </w:rPr>
        <w:sym w:font="Symbol" w:char="F02D"/>
      </w:r>
      <w:r w:rsidRPr="00DE6FE4">
        <w:rPr>
          <w:rStyle w:val="u-small-caps"/>
          <w:rFonts w:ascii="Times New Roman" w:hAnsi="Times New Roman" w:cs="Times New Roman"/>
          <w:sz w:val="24"/>
          <w:szCs w:val="24"/>
          <w:lang w:val="en-US"/>
        </w:rPr>
        <w:t xml:space="preserve"> Hubert, </w:t>
      </w:r>
      <w:proofErr w:type="gramStart"/>
      <w:r w:rsidRPr="00DE6FE4">
        <w:rPr>
          <w:rStyle w:val="u-small-caps"/>
          <w:rFonts w:ascii="Times New Roman" w:hAnsi="Times New Roman" w:cs="Times New Roman"/>
          <w:sz w:val="24"/>
          <w:szCs w:val="24"/>
          <w:lang w:val="en-US"/>
        </w:rPr>
        <w:t>M</w:t>
      </w:r>
      <w:proofErr w:type="gramEnd"/>
      <w:r w:rsidRPr="00DE6FE4">
        <w:rPr>
          <w:rStyle w:val="u-small-caps"/>
          <w:rFonts w:ascii="Times New Roman" w:hAnsi="Times New Roman" w:cs="Times New Roman"/>
          <w:sz w:val="24"/>
          <w:szCs w:val="24"/>
          <w:lang w:val="en-US"/>
        </w:rPr>
        <w:t xml:space="preserve">. </w:t>
      </w:r>
      <w:r w:rsidRPr="00DE6FE4">
        <w:rPr>
          <w:rStyle w:val="u-small-caps"/>
          <w:rFonts w:ascii="Times New Roman" w:hAnsi="Times New Roman" w:cs="Times New Roman"/>
          <w:sz w:val="24"/>
          <w:szCs w:val="24"/>
          <w:lang w:val="en-US"/>
        </w:rPr>
        <w:sym w:font="Symbol" w:char="F02D"/>
      </w:r>
      <w:r w:rsidRPr="00DE6FE4">
        <w:rPr>
          <w:rStyle w:val="u-small-caps"/>
          <w:rFonts w:ascii="Times New Roman" w:hAnsi="Times New Roman" w:cs="Times New Roman"/>
          <w:sz w:val="24"/>
          <w:szCs w:val="24"/>
          <w:lang w:val="en-US"/>
        </w:rPr>
        <w:t xml:space="preserve"> </w:t>
      </w:r>
      <w:proofErr w:type="spellStart"/>
      <w:r w:rsidRPr="00DE6FE4">
        <w:rPr>
          <w:rStyle w:val="u-small-caps"/>
          <w:rFonts w:ascii="Times New Roman" w:hAnsi="Times New Roman" w:cs="Times New Roman"/>
          <w:sz w:val="24"/>
          <w:szCs w:val="24"/>
          <w:lang w:val="en-US"/>
        </w:rPr>
        <w:t>Hornik</w:t>
      </w:r>
      <w:proofErr w:type="spellEnd"/>
      <w:r w:rsidRPr="00DE6FE4">
        <w:rPr>
          <w:rStyle w:val="u-small-caps"/>
          <w:rFonts w:ascii="Times New Roman" w:hAnsi="Times New Roman" w:cs="Times New Roman"/>
          <w:sz w:val="24"/>
          <w:szCs w:val="24"/>
          <w:lang w:val="en-US"/>
        </w:rPr>
        <w:t xml:space="preserve">, K. (2022): </w:t>
      </w:r>
      <w:r w:rsidRPr="00DE6FE4">
        <w:rPr>
          <w:rStyle w:val="u-small-caps"/>
          <w:rFonts w:ascii="Times New Roman" w:hAnsi="Times New Roman" w:cs="Times New Roman"/>
          <w:i/>
          <w:sz w:val="24"/>
          <w:szCs w:val="24"/>
          <w:lang w:val="en-US"/>
        </w:rPr>
        <w:t>cluster: Cluster Analysis Basics and Extensions.</w:t>
      </w:r>
      <w:r w:rsidRPr="00DE6FE4">
        <w:rPr>
          <w:rStyle w:val="u-small-caps"/>
          <w:rFonts w:ascii="Times New Roman" w:hAnsi="Times New Roman" w:cs="Times New Roman"/>
          <w:sz w:val="24"/>
          <w:szCs w:val="24"/>
          <w:lang w:val="en-US"/>
        </w:rPr>
        <w:t xml:space="preserve"> R package version 2.1.4. </w:t>
      </w:r>
      <w:hyperlink r:id="rId23" w:history="1">
        <w:r w:rsidRPr="00DE6FE4">
          <w:rPr>
            <w:rStyle w:val="Hiperhivatkozs"/>
            <w:rFonts w:ascii="Times New Roman" w:hAnsi="Times New Roman" w:cs="Times New Roman"/>
            <w:sz w:val="24"/>
            <w:szCs w:val="24"/>
            <w:lang w:val="en-US"/>
          </w:rPr>
          <w:t>https://CRAN.R-project.org/package=cluster</w:t>
        </w:r>
      </w:hyperlink>
    </w:p>
    <w:p w:rsidR="00166C29" w:rsidRPr="00DE6FE4" w:rsidRDefault="00166C29" w:rsidP="00166C29">
      <w:pPr>
        <w:pStyle w:val="Iszveg"/>
        <w:spacing w:line="300" w:lineRule="atLeast"/>
        <w:rPr>
          <w:sz w:val="24"/>
          <w:szCs w:val="24"/>
          <w:lang w:val="en-US"/>
        </w:rPr>
      </w:pPr>
      <w:proofErr w:type="spellStart"/>
      <w:r w:rsidRPr="00DE6FE4">
        <w:rPr>
          <w:sz w:val="24"/>
          <w:szCs w:val="24"/>
          <w:lang w:val="en-US"/>
        </w:rPr>
        <w:t>Marzjarani</w:t>
      </w:r>
      <w:proofErr w:type="spellEnd"/>
      <w:r w:rsidRPr="00DE6FE4">
        <w:rPr>
          <w:sz w:val="24"/>
          <w:szCs w:val="24"/>
          <w:lang w:val="en-US"/>
        </w:rPr>
        <w:t xml:space="preserve">, M. (2015): </w:t>
      </w:r>
      <w:r w:rsidR="00147841" w:rsidRPr="00DE6FE4">
        <w:rPr>
          <w:sz w:val="24"/>
          <w:szCs w:val="24"/>
          <w:lang w:val="en-US"/>
        </w:rPr>
        <w:t xml:space="preserve">Sample size and outliers, </w:t>
      </w:r>
      <w:proofErr w:type="gramStart"/>
      <w:r w:rsidR="00147841" w:rsidRPr="00DE6FE4">
        <w:rPr>
          <w:sz w:val="24"/>
          <w:szCs w:val="24"/>
          <w:lang w:val="en-US"/>
        </w:rPr>
        <w:t>leverage</w:t>
      </w:r>
      <w:proofErr w:type="gramEnd"/>
      <w:r w:rsidR="00147841" w:rsidRPr="00DE6FE4">
        <w:rPr>
          <w:sz w:val="24"/>
          <w:szCs w:val="24"/>
          <w:lang w:val="en-US"/>
        </w:rPr>
        <w:t>, and influential points, and Cooks distance formula</w:t>
      </w:r>
      <w:r w:rsidRPr="00DE6FE4">
        <w:rPr>
          <w:sz w:val="24"/>
          <w:szCs w:val="24"/>
          <w:lang w:val="en-US"/>
        </w:rPr>
        <w:t xml:space="preserve">. </w:t>
      </w:r>
      <w:r w:rsidR="00147841" w:rsidRPr="00DE6FE4">
        <w:rPr>
          <w:rFonts w:ascii="Times-Italic" w:hAnsi="Times-Italic" w:cs="Times-Italic"/>
          <w:i/>
          <w:iCs/>
          <w:sz w:val="23"/>
          <w:szCs w:val="23"/>
        </w:rPr>
        <w:t xml:space="preserve">International Journal of Arts and </w:t>
      </w:r>
      <w:proofErr w:type="spellStart"/>
      <w:r w:rsidR="00147841" w:rsidRPr="00DE6FE4">
        <w:rPr>
          <w:rFonts w:ascii="Times-Italic" w:hAnsi="Times-Italic" w:cs="Times-Italic"/>
          <w:i/>
          <w:iCs/>
          <w:sz w:val="23"/>
          <w:szCs w:val="23"/>
        </w:rPr>
        <w:t>Commerce</w:t>
      </w:r>
      <w:proofErr w:type="spellEnd"/>
      <w:r w:rsidRPr="00DE6FE4">
        <w:rPr>
          <w:sz w:val="24"/>
          <w:szCs w:val="24"/>
          <w:lang w:val="en-US"/>
        </w:rPr>
        <w:t xml:space="preserve">, </w:t>
      </w:r>
      <w:r w:rsidR="00147841" w:rsidRPr="00DE6FE4">
        <w:rPr>
          <w:sz w:val="24"/>
          <w:szCs w:val="24"/>
          <w:lang w:val="en-US"/>
        </w:rPr>
        <w:t xml:space="preserve">Vol. </w:t>
      </w:r>
      <w:r w:rsidRPr="00DE6FE4">
        <w:rPr>
          <w:iCs/>
          <w:sz w:val="24"/>
          <w:szCs w:val="24"/>
          <w:lang w:val="en-US"/>
        </w:rPr>
        <w:t>4</w:t>
      </w:r>
      <w:r w:rsidR="00147841" w:rsidRPr="00DE6FE4">
        <w:rPr>
          <w:iCs/>
          <w:sz w:val="24"/>
          <w:szCs w:val="24"/>
          <w:lang w:val="en-US"/>
        </w:rPr>
        <w:t>. No. 2. pp.</w:t>
      </w:r>
      <w:r w:rsidRPr="00DE6FE4">
        <w:rPr>
          <w:sz w:val="24"/>
          <w:szCs w:val="24"/>
          <w:lang w:val="en-US"/>
        </w:rPr>
        <w:t xml:space="preserve"> 83-86.</w:t>
      </w:r>
    </w:p>
    <w:p w:rsidR="00C70648" w:rsidRPr="00DE6FE4" w:rsidRDefault="00C70648" w:rsidP="00166C29">
      <w:pPr>
        <w:pStyle w:val="Iszveg"/>
        <w:spacing w:line="300" w:lineRule="atLeast"/>
        <w:jc w:val="left"/>
        <w:rPr>
          <w:sz w:val="24"/>
          <w:szCs w:val="24"/>
          <w:lang w:val="en-US" w:eastAsia="en-US"/>
        </w:rPr>
      </w:pPr>
      <w:proofErr w:type="spellStart"/>
      <w:r w:rsidRPr="00DE6FE4">
        <w:rPr>
          <w:sz w:val="24"/>
          <w:szCs w:val="24"/>
          <w:lang w:val="en-US" w:eastAsia="en-US"/>
        </w:rPr>
        <w:t>Mouselimis</w:t>
      </w:r>
      <w:proofErr w:type="spellEnd"/>
      <w:r w:rsidRPr="00DE6FE4">
        <w:rPr>
          <w:sz w:val="24"/>
          <w:szCs w:val="24"/>
          <w:lang w:val="en-US" w:eastAsia="en-US"/>
        </w:rPr>
        <w:t xml:space="preserve">, L. (2022): </w:t>
      </w:r>
      <w:proofErr w:type="spellStart"/>
      <w:r w:rsidRPr="00DE6FE4">
        <w:rPr>
          <w:i/>
          <w:sz w:val="24"/>
          <w:szCs w:val="24"/>
          <w:lang w:val="en-US" w:eastAsia="en-US"/>
        </w:rPr>
        <w:t>ClusterR</w:t>
      </w:r>
      <w:proofErr w:type="spellEnd"/>
      <w:r w:rsidRPr="00DE6FE4">
        <w:rPr>
          <w:i/>
          <w:sz w:val="24"/>
          <w:szCs w:val="24"/>
          <w:lang w:val="en-US" w:eastAsia="en-US"/>
        </w:rPr>
        <w:t>: Gaussian Mixture Models, K-Means, Mini-Batch-</w:t>
      </w:r>
      <w:proofErr w:type="spellStart"/>
      <w:r w:rsidRPr="00DE6FE4">
        <w:rPr>
          <w:i/>
          <w:sz w:val="24"/>
          <w:szCs w:val="24"/>
          <w:lang w:val="en-US" w:eastAsia="en-US"/>
        </w:rPr>
        <w:t>Kmeans</w:t>
      </w:r>
      <w:proofErr w:type="spellEnd"/>
      <w:r w:rsidRPr="00DE6FE4">
        <w:rPr>
          <w:i/>
          <w:sz w:val="24"/>
          <w:szCs w:val="24"/>
          <w:lang w:val="en-US" w:eastAsia="en-US"/>
        </w:rPr>
        <w:t>, K-</w:t>
      </w:r>
      <w:proofErr w:type="spellStart"/>
      <w:r w:rsidRPr="00DE6FE4">
        <w:rPr>
          <w:i/>
          <w:sz w:val="24"/>
          <w:szCs w:val="24"/>
          <w:lang w:val="en-US" w:eastAsia="en-US"/>
        </w:rPr>
        <w:t>Medoids</w:t>
      </w:r>
      <w:proofErr w:type="spellEnd"/>
      <w:r w:rsidRPr="00DE6FE4">
        <w:rPr>
          <w:i/>
          <w:sz w:val="24"/>
          <w:szCs w:val="24"/>
          <w:lang w:val="en-US" w:eastAsia="en-US"/>
        </w:rPr>
        <w:t xml:space="preserve"> and Affinity Propagation Clustering.</w:t>
      </w:r>
      <w:r w:rsidRPr="00DE6FE4">
        <w:rPr>
          <w:sz w:val="24"/>
          <w:szCs w:val="24"/>
          <w:lang w:val="en-US" w:eastAsia="en-US"/>
        </w:rPr>
        <w:t xml:space="preserve"> R package version 1.2.6, </w:t>
      </w:r>
      <w:hyperlink r:id="rId24" w:history="1">
        <w:r w:rsidRPr="00DE6FE4">
          <w:rPr>
            <w:rStyle w:val="Hiperhivatkozs"/>
            <w:sz w:val="24"/>
            <w:szCs w:val="24"/>
            <w:lang w:val="en-US" w:eastAsia="en-US"/>
          </w:rPr>
          <w:t>https://CRAN.R-project.org/package=ClusterR</w:t>
        </w:r>
      </w:hyperlink>
    </w:p>
    <w:p w:rsidR="00A95027" w:rsidRPr="00DE6FE4" w:rsidRDefault="00A95027" w:rsidP="008623E4">
      <w:pPr>
        <w:pStyle w:val="Iszveg"/>
        <w:spacing w:line="300" w:lineRule="atLeast"/>
        <w:jc w:val="left"/>
        <w:rPr>
          <w:sz w:val="24"/>
          <w:szCs w:val="24"/>
          <w:lang w:val="en-US"/>
        </w:rPr>
      </w:pPr>
      <w:r w:rsidRPr="00DE6FE4">
        <w:rPr>
          <w:sz w:val="24"/>
          <w:szCs w:val="24"/>
          <w:lang w:val="en-US" w:eastAsia="en-US"/>
        </w:rPr>
        <w:t>Osborne, J. W. (2014)</w:t>
      </w:r>
      <w:r w:rsidR="008452AF" w:rsidRPr="00DE6FE4">
        <w:rPr>
          <w:sz w:val="24"/>
          <w:szCs w:val="24"/>
          <w:lang w:val="en-US" w:eastAsia="en-US"/>
        </w:rPr>
        <w:t>:</w:t>
      </w:r>
      <w:r w:rsidRPr="00DE6FE4">
        <w:rPr>
          <w:sz w:val="24"/>
          <w:szCs w:val="24"/>
          <w:lang w:val="en-US" w:eastAsia="en-US"/>
        </w:rPr>
        <w:t xml:space="preserve"> </w:t>
      </w:r>
      <w:r w:rsidRPr="00DE6FE4">
        <w:rPr>
          <w:i/>
          <w:iCs/>
          <w:sz w:val="24"/>
          <w:szCs w:val="24"/>
          <w:lang w:val="en-US" w:eastAsia="en-US"/>
        </w:rPr>
        <w:t>Best Practices in Exploratory Factor Analysis.</w:t>
      </w:r>
      <w:r w:rsidRPr="00DE6FE4">
        <w:rPr>
          <w:sz w:val="24"/>
          <w:szCs w:val="24"/>
          <w:lang w:val="en-US" w:eastAsia="en-US"/>
        </w:rPr>
        <w:t xml:space="preserve"> Scotts Valley, CA: </w:t>
      </w:r>
      <w:proofErr w:type="spellStart"/>
      <w:r w:rsidRPr="00DE6FE4">
        <w:rPr>
          <w:sz w:val="24"/>
          <w:szCs w:val="24"/>
          <w:lang w:val="en-US" w:eastAsia="en-US"/>
        </w:rPr>
        <w:t>CreateSpace</w:t>
      </w:r>
      <w:proofErr w:type="spellEnd"/>
      <w:r w:rsidRPr="00DE6FE4">
        <w:rPr>
          <w:sz w:val="24"/>
          <w:szCs w:val="24"/>
          <w:lang w:val="en-US" w:eastAsia="en-US"/>
        </w:rPr>
        <w:t xml:space="preserve"> Independent Publishing.</w:t>
      </w:r>
    </w:p>
    <w:p w:rsidR="002D2B4B" w:rsidRPr="00DE6FE4" w:rsidRDefault="00A95027" w:rsidP="008623E4">
      <w:pPr>
        <w:spacing w:after="0" w:line="300" w:lineRule="atLeast"/>
        <w:ind w:left="284" w:hanging="284"/>
        <w:rPr>
          <w:rStyle w:val="Hiperhivatkozs"/>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Peng, R. D. </w:t>
      </w:r>
      <w:r w:rsidR="0075247D"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2016</w:t>
      </w:r>
      <w:r w:rsidR="0075247D"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Pr="00DE6FE4">
        <w:rPr>
          <w:rFonts w:ascii="Times New Roman" w:hAnsi="Times New Roman" w:cs="Times New Roman"/>
          <w:i/>
          <w:iCs/>
          <w:sz w:val="24"/>
          <w:szCs w:val="24"/>
          <w:lang w:val="en-US"/>
        </w:rPr>
        <w:t>R programming for data science</w:t>
      </w:r>
      <w:r w:rsidRPr="00DE6FE4">
        <w:rPr>
          <w:rFonts w:ascii="Times New Roman" w:hAnsi="Times New Roman" w:cs="Times New Roman"/>
          <w:sz w:val="24"/>
          <w:szCs w:val="24"/>
          <w:lang w:val="en-US"/>
        </w:rPr>
        <w:t xml:space="preserve"> (pp. 86-181). Victoria, BC, Canada: </w:t>
      </w:r>
      <w:proofErr w:type="spellStart"/>
      <w:r w:rsidRPr="00DE6FE4">
        <w:rPr>
          <w:rFonts w:ascii="Times New Roman" w:hAnsi="Times New Roman" w:cs="Times New Roman"/>
          <w:sz w:val="24"/>
          <w:szCs w:val="24"/>
          <w:lang w:val="en-US"/>
        </w:rPr>
        <w:t>Leanpub</w:t>
      </w:r>
      <w:proofErr w:type="spellEnd"/>
      <w:r w:rsidRPr="00DE6FE4">
        <w:rPr>
          <w:rFonts w:ascii="Times New Roman" w:hAnsi="Times New Roman" w:cs="Times New Roman"/>
          <w:sz w:val="24"/>
          <w:szCs w:val="24"/>
          <w:lang w:val="en-US"/>
        </w:rPr>
        <w:t xml:space="preserve">. </w:t>
      </w:r>
      <w:hyperlink r:id="rId25" w:history="1">
        <w:r w:rsidRPr="00DE6FE4">
          <w:rPr>
            <w:rStyle w:val="Hiperhivatkozs"/>
            <w:rFonts w:ascii="Times New Roman" w:hAnsi="Times New Roman" w:cs="Times New Roman"/>
            <w:sz w:val="24"/>
            <w:szCs w:val="24"/>
            <w:lang w:val="en-US"/>
          </w:rPr>
          <w:t>https://bookdown.org/rdpeng/rprogdatascience/</w:t>
        </w:r>
      </w:hyperlink>
    </w:p>
    <w:p w:rsidR="00F726A1" w:rsidRPr="00DE6FE4" w:rsidRDefault="00F726A1" w:rsidP="008623E4">
      <w:pPr>
        <w:spacing w:after="0" w:line="300" w:lineRule="atLeast"/>
        <w:ind w:left="284" w:hanging="284"/>
        <w:rPr>
          <w:rStyle w:val="u-small-caps"/>
          <w:rFonts w:ascii="Times New Roman" w:hAnsi="Times New Roman" w:cs="Times New Roman"/>
          <w:sz w:val="24"/>
          <w:szCs w:val="24"/>
          <w:lang w:val="en-US"/>
        </w:rPr>
      </w:pPr>
      <w:r w:rsidRPr="00DE6FE4">
        <w:rPr>
          <w:rStyle w:val="u-small-caps"/>
          <w:rFonts w:ascii="Times New Roman" w:hAnsi="Times New Roman" w:cs="Times New Roman"/>
          <w:sz w:val="24"/>
          <w:szCs w:val="24"/>
          <w:lang w:val="en-US"/>
        </w:rPr>
        <w:t xml:space="preserve">R Core Team (2021): </w:t>
      </w:r>
      <w:r w:rsidRPr="00DE6FE4">
        <w:rPr>
          <w:rStyle w:val="u-small-caps"/>
          <w:rFonts w:ascii="Times New Roman" w:hAnsi="Times New Roman" w:cs="Times New Roman"/>
          <w:i/>
          <w:sz w:val="24"/>
          <w:szCs w:val="24"/>
          <w:lang w:val="en-US"/>
        </w:rPr>
        <w:t>R: A language and environment for statistical computing.</w:t>
      </w:r>
      <w:r w:rsidRPr="00DE6FE4">
        <w:rPr>
          <w:rStyle w:val="u-small-caps"/>
          <w:rFonts w:ascii="Times New Roman" w:hAnsi="Times New Roman" w:cs="Times New Roman"/>
          <w:sz w:val="24"/>
          <w:szCs w:val="24"/>
          <w:lang w:val="en-US"/>
        </w:rPr>
        <w:t xml:space="preserve"> R Foundation for Statistical Computing, Vienna, Austria. </w:t>
      </w:r>
      <w:hyperlink r:id="rId26" w:history="1">
        <w:r w:rsidRPr="00DE6FE4">
          <w:rPr>
            <w:rStyle w:val="Hiperhivatkozs"/>
            <w:rFonts w:ascii="Times New Roman" w:hAnsi="Times New Roman" w:cs="Times New Roman"/>
            <w:sz w:val="24"/>
            <w:szCs w:val="24"/>
            <w:lang w:val="en-US"/>
          </w:rPr>
          <w:t>https://www.R-project.org/</w:t>
        </w:r>
      </w:hyperlink>
    </w:p>
    <w:p w:rsidR="00641C07" w:rsidRPr="00DE6FE4" w:rsidRDefault="00641C07" w:rsidP="008623E4">
      <w:pPr>
        <w:spacing w:after="0" w:line="300" w:lineRule="atLeast"/>
        <w:ind w:left="284" w:hanging="284"/>
        <w:rPr>
          <w:rStyle w:val="u-small-caps"/>
          <w:rFonts w:ascii="Times New Roman" w:hAnsi="Times New Roman" w:cs="Times New Roman"/>
          <w:sz w:val="24"/>
          <w:szCs w:val="24"/>
          <w:lang w:val="en-US"/>
        </w:rPr>
      </w:pPr>
      <w:proofErr w:type="spellStart"/>
      <w:r w:rsidRPr="00DE6FE4">
        <w:rPr>
          <w:rStyle w:val="u-small-caps"/>
          <w:rFonts w:ascii="Times New Roman" w:hAnsi="Times New Roman" w:cs="Times New Roman"/>
          <w:sz w:val="24"/>
          <w:szCs w:val="24"/>
          <w:lang w:val="en-US"/>
        </w:rPr>
        <w:t>Revelle</w:t>
      </w:r>
      <w:proofErr w:type="spellEnd"/>
      <w:r w:rsidRPr="00DE6FE4">
        <w:rPr>
          <w:rStyle w:val="u-small-caps"/>
          <w:rFonts w:ascii="Times New Roman" w:hAnsi="Times New Roman" w:cs="Times New Roman"/>
          <w:sz w:val="24"/>
          <w:szCs w:val="24"/>
          <w:lang w:val="en-US"/>
        </w:rPr>
        <w:t xml:space="preserve">, W. (2022): </w:t>
      </w:r>
      <w:r w:rsidRPr="00DE6FE4">
        <w:rPr>
          <w:rStyle w:val="u-small-caps"/>
          <w:rFonts w:ascii="Times New Roman" w:hAnsi="Times New Roman" w:cs="Times New Roman"/>
          <w:i/>
          <w:sz w:val="24"/>
          <w:szCs w:val="24"/>
          <w:lang w:val="en-US"/>
        </w:rPr>
        <w:t>psych: Procedures for Personality and   Psychological Research</w:t>
      </w:r>
      <w:r w:rsidRPr="00DE6FE4">
        <w:rPr>
          <w:rStyle w:val="u-small-caps"/>
          <w:rFonts w:ascii="Times New Roman" w:hAnsi="Times New Roman" w:cs="Times New Roman"/>
          <w:sz w:val="24"/>
          <w:szCs w:val="24"/>
          <w:lang w:val="en-US"/>
        </w:rPr>
        <w:t>. Northwestern University, Evanston, Illinois, USA, https://CRAN.R-project.org/package=psych Version = 2.2.5.</w:t>
      </w:r>
    </w:p>
    <w:p w:rsidR="00641C07" w:rsidRPr="00DE6FE4" w:rsidRDefault="00641C07" w:rsidP="008623E4">
      <w:pPr>
        <w:spacing w:after="0" w:line="300" w:lineRule="atLeast"/>
        <w:ind w:left="284" w:hanging="284"/>
        <w:rPr>
          <w:rStyle w:val="u-small-caps"/>
          <w:rFonts w:ascii="Times New Roman" w:hAnsi="Times New Roman" w:cs="Times New Roman"/>
          <w:sz w:val="24"/>
          <w:szCs w:val="24"/>
          <w:lang w:val="en-US"/>
        </w:rPr>
      </w:pPr>
      <w:proofErr w:type="spellStart"/>
      <w:r w:rsidRPr="00DE6FE4">
        <w:rPr>
          <w:rStyle w:val="u-small-caps"/>
          <w:rFonts w:ascii="Times New Roman" w:hAnsi="Times New Roman" w:cs="Times New Roman"/>
          <w:sz w:val="24"/>
          <w:szCs w:val="24"/>
          <w:lang w:val="en-US"/>
        </w:rPr>
        <w:t>Rosseel</w:t>
      </w:r>
      <w:proofErr w:type="spellEnd"/>
      <w:r w:rsidRPr="00DE6FE4">
        <w:rPr>
          <w:rStyle w:val="u-small-caps"/>
          <w:rFonts w:ascii="Times New Roman" w:hAnsi="Times New Roman" w:cs="Times New Roman"/>
          <w:sz w:val="24"/>
          <w:szCs w:val="24"/>
          <w:lang w:val="en-US"/>
        </w:rPr>
        <w:t xml:space="preserve">, Y. (2012): lavaan: An R Package for Structural Equation Modeling. </w:t>
      </w:r>
      <w:r w:rsidRPr="00DE6FE4">
        <w:rPr>
          <w:rStyle w:val="u-small-caps"/>
          <w:rFonts w:ascii="Times New Roman" w:hAnsi="Times New Roman" w:cs="Times New Roman"/>
          <w:i/>
          <w:sz w:val="24"/>
          <w:szCs w:val="24"/>
          <w:lang w:val="en-US"/>
        </w:rPr>
        <w:t>Journal of Statistical Software,</w:t>
      </w:r>
      <w:r w:rsidRPr="00DE6FE4">
        <w:rPr>
          <w:rStyle w:val="u-small-caps"/>
          <w:rFonts w:ascii="Times New Roman" w:hAnsi="Times New Roman" w:cs="Times New Roman"/>
          <w:sz w:val="24"/>
          <w:szCs w:val="24"/>
          <w:lang w:val="en-US"/>
        </w:rPr>
        <w:t xml:space="preserve"> Vol. 48. No. 2. pp. 1-36. https://doi.org/10.18637/jss.v048.i02</w:t>
      </w:r>
    </w:p>
    <w:p w:rsidR="002D2B4B" w:rsidRPr="00DE6FE4" w:rsidRDefault="00AD7DB1" w:rsidP="008623E4">
      <w:pPr>
        <w:spacing w:after="0" w:line="300" w:lineRule="atLeast"/>
        <w:ind w:left="284" w:hanging="284"/>
        <w:rPr>
          <w:rFonts w:ascii="Times New Roman" w:hAnsi="Times New Roman" w:cs="Times New Roman"/>
          <w:sz w:val="24"/>
          <w:szCs w:val="24"/>
          <w:lang w:val="en-US"/>
        </w:rPr>
      </w:pPr>
      <w:proofErr w:type="spellStart"/>
      <w:r w:rsidRPr="00DE6FE4">
        <w:rPr>
          <w:rFonts w:ascii="Times New Roman" w:hAnsi="Times New Roman" w:cs="Times New Roman"/>
          <w:sz w:val="24"/>
          <w:szCs w:val="24"/>
          <w:lang w:val="en-US"/>
        </w:rPr>
        <w:t>Rosseel</w:t>
      </w:r>
      <w:proofErr w:type="spellEnd"/>
      <w:r w:rsidRPr="00DE6FE4">
        <w:rPr>
          <w:rFonts w:ascii="Times New Roman" w:hAnsi="Times New Roman" w:cs="Times New Roman"/>
          <w:sz w:val="24"/>
          <w:szCs w:val="24"/>
          <w:lang w:val="en-US"/>
        </w:rPr>
        <w:t>, Y.</w:t>
      </w:r>
      <w:r w:rsidR="002D2B4B" w:rsidRPr="00DE6FE4">
        <w:rPr>
          <w:rFonts w:ascii="Times New Roman" w:hAnsi="Times New Roman" w:cs="Times New Roman"/>
          <w:sz w:val="24"/>
          <w:szCs w:val="24"/>
          <w:lang w:val="en-US"/>
        </w:rPr>
        <w:t xml:space="preserve"> et al. </w:t>
      </w:r>
      <w:r w:rsidR="0075247D" w:rsidRPr="00DE6FE4">
        <w:rPr>
          <w:rFonts w:ascii="Times New Roman" w:hAnsi="Times New Roman" w:cs="Times New Roman"/>
          <w:sz w:val="24"/>
          <w:szCs w:val="24"/>
          <w:lang w:val="en-US"/>
        </w:rPr>
        <w:t>(</w:t>
      </w:r>
      <w:r w:rsidR="002D2B4B" w:rsidRPr="00DE6FE4">
        <w:rPr>
          <w:rFonts w:ascii="Times New Roman" w:hAnsi="Times New Roman" w:cs="Times New Roman"/>
          <w:sz w:val="24"/>
          <w:szCs w:val="24"/>
          <w:lang w:val="en-US"/>
        </w:rPr>
        <w:t>2018</w:t>
      </w:r>
      <w:r w:rsidR="0075247D" w:rsidRPr="00DE6FE4">
        <w:rPr>
          <w:rFonts w:ascii="Times New Roman" w:hAnsi="Times New Roman" w:cs="Times New Roman"/>
          <w:sz w:val="24"/>
          <w:szCs w:val="24"/>
          <w:lang w:val="en-US"/>
        </w:rPr>
        <w:t>):</w:t>
      </w:r>
      <w:r w:rsidR="002D2B4B" w:rsidRPr="00DE6FE4">
        <w:rPr>
          <w:rFonts w:ascii="Times New Roman" w:hAnsi="Times New Roman" w:cs="Times New Roman"/>
          <w:sz w:val="24"/>
          <w:szCs w:val="24"/>
          <w:lang w:val="en-US"/>
        </w:rPr>
        <w:t xml:space="preserve"> lavaan: Latent Variable Analysis. [R package]. Retrieved from https://cran.r-project.org/package=lavaan</w:t>
      </w:r>
    </w:p>
    <w:p w:rsidR="00AD7DB1" w:rsidRPr="00DE6FE4" w:rsidRDefault="00AD7DB1" w:rsidP="008623E4">
      <w:pPr>
        <w:pStyle w:val="Iszveg"/>
        <w:spacing w:line="300" w:lineRule="atLeast"/>
        <w:jc w:val="left"/>
        <w:rPr>
          <w:sz w:val="24"/>
          <w:szCs w:val="24"/>
          <w:lang w:val="en-US" w:eastAsia="en-US"/>
        </w:rPr>
      </w:pPr>
      <w:r w:rsidRPr="00DE6FE4">
        <w:rPr>
          <w:sz w:val="24"/>
          <w:szCs w:val="24"/>
          <w:lang w:val="en-US"/>
        </w:rPr>
        <w:t>Roux</w:t>
      </w:r>
      <w:r w:rsidRPr="00DE6FE4">
        <w:rPr>
          <w:sz w:val="24"/>
          <w:szCs w:val="24"/>
          <w:lang w:val="en-US" w:eastAsia="en-US"/>
        </w:rPr>
        <w:t>, M. (2018)</w:t>
      </w:r>
      <w:r w:rsidR="008452AF" w:rsidRPr="00DE6FE4">
        <w:rPr>
          <w:sz w:val="24"/>
          <w:szCs w:val="24"/>
          <w:lang w:val="en-US" w:eastAsia="en-US"/>
        </w:rPr>
        <w:t>:</w:t>
      </w:r>
      <w:r w:rsidRPr="00DE6FE4">
        <w:rPr>
          <w:sz w:val="24"/>
          <w:szCs w:val="24"/>
          <w:lang w:val="en-US" w:eastAsia="en-US"/>
        </w:rPr>
        <w:t xml:space="preserve"> </w:t>
      </w:r>
      <w:r w:rsidRPr="00DE6FE4">
        <w:rPr>
          <w:iCs/>
          <w:sz w:val="24"/>
          <w:szCs w:val="24"/>
          <w:lang w:val="en-US" w:eastAsia="en-US"/>
        </w:rPr>
        <w:t xml:space="preserve">A comparative study of divisive and agglomerative hierarchical clustering algorithms. </w:t>
      </w:r>
      <w:r w:rsidRPr="00DE6FE4">
        <w:rPr>
          <w:i/>
          <w:iCs/>
          <w:sz w:val="24"/>
          <w:szCs w:val="24"/>
          <w:lang w:val="en-US" w:eastAsia="en-US"/>
        </w:rPr>
        <w:t>Journal of Classification</w:t>
      </w:r>
      <w:r w:rsidRPr="00DE6FE4">
        <w:rPr>
          <w:iCs/>
          <w:sz w:val="24"/>
          <w:szCs w:val="24"/>
          <w:lang w:val="en-US" w:eastAsia="en-US"/>
        </w:rPr>
        <w:t>, Vol. 35</w:t>
      </w:r>
      <w:r w:rsidR="0042219B" w:rsidRPr="00DE6FE4">
        <w:rPr>
          <w:iCs/>
          <w:sz w:val="24"/>
          <w:szCs w:val="24"/>
          <w:lang w:val="en-US" w:eastAsia="en-US"/>
        </w:rPr>
        <w:t>.</w:t>
      </w:r>
      <w:r w:rsidRPr="00DE6FE4">
        <w:rPr>
          <w:iCs/>
          <w:sz w:val="24"/>
          <w:szCs w:val="24"/>
          <w:lang w:val="en-US" w:eastAsia="en-US"/>
        </w:rPr>
        <w:t xml:space="preserve"> No. 2</w:t>
      </w:r>
      <w:r w:rsidR="00C35FB7" w:rsidRPr="00DE6FE4">
        <w:rPr>
          <w:iCs/>
          <w:sz w:val="24"/>
          <w:szCs w:val="24"/>
          <w:lang w:val="en-US" w:eastAsia="en-US"/>
        </w:rPr>
        <w:t>.</w:t>
      </w:r>
      <w:r w:rsidRPr="00DE6FE4">
        <w:rPr>
          <w:iCs/>
          <w:sz w:val="24"/>
          <w:szCs w:val="24"/>
          <w:lang w:val="en-US" w:eastAsia="en-US"/>
        </w:rPr>
        <w:t xml:space="preserve"> </w:t>
      </w:r>
      <w:r w:rsidR="00C35FB7" w:rsidRPr="00DE6FE4">
        <w:rPr>
          <w:iCs/>
          <w:sz w:val="24"/>
          <w:szCs w:val="24"/>
          <w:lang w:val="en-US" w:eastAsia="en-US"/>
        </w:rPr>
        <w:t xml:space="preserve">pp. </w:t>
      </w:r>
      <w:r w:rsidRPr="00DE6FE4">
        <w:rPr>
          <w:iCs/>
          <w:sz w:val="24"/>
          <w:szCs w:val="24"/>
          <w:lang w:val="en-US" w:eastAsia="en-US"/>
        </w:rPr>
        <w:t>345-366</w:t>
      </w:r>
      <w:r w:rsidRPr="00DE6FE4">
        <w:rPr>
          <w:sz w:val="24"/>
          <w:szCs w:val="24"/>
          <w:lang w:val="en-US" w:eastAsia="en-US"/>
        </w:rPr>
        <w:t>.</w:t>
      </w:r>
    </w:p>
    <w:p w:rsidR="00FF6BDC" w:rsidRPr="00DE6FE4" w:rsidRDefault="00FF6BDC" w:rsidP="00FF6BDC">
      <w:pPr>
        <w:pStyle w:val="Iszveg"/>
        <w:spacing w:line="300" w:lineRule="atLeast"/>
        <w:rPr>
          <w:sz w:val="24"/>
          <w:szCs w:val="24"/>
          <w:lang w:val="en-US"/>
        </w:rPr>
      </w:pPr>
      <w:proofErr w:type="spellStart"/>
      <w:r w:rsidRPr="00DE6FE4">
        <w:rPr>
          <w:sz w:val="24"/>
          <w:szCs w:val="24"/>
          <w:lang w:val="en-US"/>
        </w:rPr>
        <w:t>Şahin</w:t>
      </w:r>
      <w:proofErr w:type="spellEnd"/>
      <w:r w:rsidRPr="00DE6FE4">
        <w:rPr>
          <w:sz w:val="24"/>
          <w:szCs w:val="24"/>
          <w:lang w:val="en-US"/>
        </w:rPr>
        <w:t xml:space="preserve">, M. – </w:t>
      </w:r>
      <w:proofErr w:type="spellStart"/>
      <w:r w:rsidRPr="00DE6FE4">
        <w:rPr>
          <w:sz w:val="24"/>
          <w:szCs w:val="24"/>
          <w:lang w:val="en-US"/>
        </w:rPr>
        <w:t>Aybek</w:t>
      </w:r>
      <w:proofErr w:type="spellEnd"/>
      <w:r w:rsidR="00D44174" w:rsidRPr="00DE6FE4">
        <w:rPr>
          <w:sz w:val="24"/>
          <w:szCs w:val="24"/>
          <w:lang w:val="en-US"/>
        </w:rPr>
        <w:t>, E. (2019):</w:t>
      </w:r>
      <w:r w:rsidRPr="00DE6FE4">
        <w:rPr>
          <w:sz w:val="24"/>
          <w:szCs w:val="24"/>
          <w:lang w:val="en-US"/>
        </w:rPr>
        <w:t xml:space="preserve"> Jamovi: an easy to use statistical software for the social scientists. </w:t>
      </w:r>
      <w:r w:rsidRPr="00DE6FE4">
        <w:rPr>
          <w:i/>
          <w:iCs/>
          <w:sz w:val="24"/>
          <w:szCs w:val="24"/>
          <w:lang w:val="en-US"/>
        </w:rPr>
        <w:t>International Journal of Assessment Tools in Education</w:t>
      </w:r>
      <w:r w:rsidRPr="00DE6FE4">
        <w:rPr>
          <w:sz w:val="24"/>
          <w:szCs w:val="24"/>
          <w:lang w:val="en-US"/>
        </w:rPr>
        <w:t xml:space="preserve">, Vol. </w:t>
      </w:r>
      <w:r w:rsidRPr="00DE6FE4">
        <w:rPr>
          <w:iCs/>
          <w:sz w:val="24"/>
          <w:szCs w:val="24"/>
          <w:lang w:val="en-US"/>
        </w:rPr>
        <w:t>6</w:t>
      </w:r>
      <w:r w:rsidRPr="00DE6FE4">
        <w:rPr>
          <w:sz w:val="24"/>
          <w:szCs w:val="24"/>
          <w:lang w:val="en-US"/>
        </w:rPr>
        <w:t>. No. 4. pp. 670-692.</w:t>
      </w:r>
    </w:p>
    <w:p w:rsidR="00054674" w:rsidRPr="00DE6FE4" w:rsidRDefault="00054674" w:rsidP="00FF6BDC">
      <w:pPr>
        <w:pStyle w:val="Iszveg"/>
        <w:spacing w:line="300" w:lineRule="atLeast"/>
        <w:rPr>
          <w:sz w:val="24"/>
          <w:szCs w:val="24"/>
          <w:lang w:val="en-US"/>
        </w:rPr>
      </w:pPr>
      <w:proofErr w:type="spellStart"/>
      <w:r w:rsidRPr="00DE6FE4">
        <w:rPr>
          <w:sz w:val="24"/>
          <w:szCs w:val="24"/>
          <w:lang w:val="en-US"/>
        </w:rPr>
        <w:t>Scrucca</w:t>
      </w:r>
      <w:proofErr w:type="spellEnd"/>
      <w:r w:rsidRPr="00DE6FE4">
        <w:rPr>
          <w:sz w:val="24"/>
          <w:szCs w:val="24"/>
          <w:lang w:val="en-US"/>
        </w:rPr>
        <w:t xml:space="preserve">, L. – Fop, M. – Murphy, T. B. – </w:t>
      </w:r>
      <w:proofErr w:type="spellStart"/>
      <w:r w:rsidRPr="00DE6FE4">
        <w:rPr>
          <w:sz w:val="24"/>
          <w:szCs w:val="24"/>
          <w:lang w:val="en-US"/>
        </w:rPr>
        <w:t>Raftery</w:t>
      </w:r>
      <w:proofErr w:type="spellEnd"/>
      <w:r w:rsidRPr="00DE6FE4">
        <w:rPr>
          <w:sz w:val="24"/>
          <w:szCs w:val="24"/>
          <w:lang w:val="en-US"/>
        </w:rPr>
        <w:t xml:space="preserve">, A. E. (2016): mclust 5: clustering, classification and density estimation using Gaussian finite mixture models. </w:t>
      </w:r>
      <w:r w:rsidRPr="00DE6FE4">
        <w:rPr>
          <w:i/>
          <w:sz w:val="24"/>
          <w:szCs w:val="24"/>
          <w:lang w:val="en-US"/>
        </w:rPr>
        <w:t>The R Journal.</w:t>
      </w:r>
      <w:r w:rsidRPr="00DE6FE4">
        <w:rPr>
          <w:sz w:val="24"/>
          <w:szCs w:val="24"/>
          <w:lang w:val="en-US"/>
        </w:rPr>
        <w:t xml:space="preserve"> Vol. 8. No. 1. pp. 289-317.</w:t>
      </w:r>
    </w:p>
    <w:p w:rsidR="00A95027" w:rsidRPr="00DE6FE4" w:rsidRDefault="00A95027" w:rsidP="008623E4">
      <w:pPr>
        <w:spacing w:after="0" w:line="300" w:lineRule="atLeast"/>
        <w:ind w:left="284" w:hanging="284"/>
        <w:rPr>
          <w:rFonts w:ascii="Times New Roman" w:hAnsi="Times New Roman" w:cs="Times New Roman"/>
          <w:sz w:val="24"/>
          <w:szCs w:val="24"/>
          <w:lang w:val="en-US"/>
        </w:rPr>
      </w:pPr>
      <w:proofErr w:type="spellStart"/>
      <w:r w:rsidRPr="00DE6FE4">
        <w:rPr>
          <w:rFonts w:ascii="Times New Roman" w:hAnsi="Times New Roman" w:cs="Times New Roman"/>
          <w:sz w:val="24"/>
          <w:szCs w:val="24"/>
          <w:lang w:val="en-US"/>
        </w:rPr>
        <w:t>Tabachnick</w:t>
      </w:r>
      <w:proofErr w:type="spellEnd"/>
      <w:r w:rsidRPr="00DE6FE4">
        <w:rPr>
          <w:rFonts w:ascii="Times New Roman" w:hAnsi="Times New Roman" w:cs="Times New Roman"/>
          <w:sz w:val="24"/>
          <w:szCs w:val="24"/>
          <w:lang w:val="en-US"/>
        </w:rPr>
        <w:t xml:space="preserve">, B. G. – </w:t>
      </w:r>
      <w:proofErr w:type="spellStart"/>
      <w:r w:rsidRPr="00DE6FE4">
        <w:rPr>
          <w:rFonts w:ascii="Times New Roman" w:hAnsi="Times New Roman" w:cs="Times New Roman"/>
          <w:sz w:val="24"/>
          <w:szCs w:val="24"/>
          <w:lang w:val="en-US"/>
        </w:rPr>
        <w:t>Fidell</w:t>
      </w:r>
      <w:proofErr w:type="spellEnd"/>
      <w:r w:rsidRPr="00DE6FE4">
        <w:rPr>
          <w:rFonts w:ascii="Times New Roman" w:hAnsi="Times New Roman" w:cs="Times New Roman"/>
          <w:sz w:val="24"/>
          <w:szCs w:val="24"/>
          <w:lang w:val="en-US"/>
        </w:rPr>
        <w:t xml:space="preserve">, L. S. </w:t>
      </w:r>
      <w:r w:rsidR="0075247D"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20</w:t>
      </w:r>
      <w:r w:rsidR="00185F94" w:rsidRPr="00DE6FE4">
        <w:rPr>
          <w:rFonts w:ascii="Times New Roman" w:hAnsi="Times New Roman" w:cs="Times New Roman"/>
          <w:sz w:val="24"/>
          <w:szCs w:val="24"/>
          <w:lang w:val="en-US"/>
        </w:rPr>
        <w:t>13</w:t>
      </w:r>
      <w:r w:rsidR="0075247D"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Using multivariate statistics (</w:t>
      </w:r>
      <w:r w:rsidR="00185F94" w:rsidRPr="00DE6FE4">
        <w:rPr>
          <w:rFonts w:ascii="Times New Roman" w:hAnsi="Times New Roman" w:cs="Times New Roman"/>
          <w:sz w:val="24"/>
          <w:szCs w:val="24"/>
          <w:lang w:val="en-US"/>
        </w:rPr>
        <w:t>6</w:t>
      </w:r>
      <w:r w:rsidRPr="00DE6FE4">
        <w:rPr>
          <w:rFonts w:ascii="Times New Roman" w:hAnsi="Times New Roman" w:cs="Times New Roman"/>
          <w:sz w:val="24"/>
          <w:szCs w:val="24"/>
          <w:lang w:val="en-US"/>
        </w:rPr>
        <w:t xml:space="preserve">th </w:t>
      </w:r>
      <w:proofErr w:type="gramStart"/>
      <w:r w:rsidRPr="00DE6FE4">
        <w:rPr>
          <w:rFonts w:ascii="Times New Roman" w:hAnsi="Times New Roman" w:cs="Times New Roman"/>
          <w:sz w:val="24"/>
          <w:szCs w:val="24"/>
          <w:lang w:val="en-US"/>
        </w:rPr>
        <w:t>ed</w:t>
      </w:r>
      <w:proofErr w:type="gramEnd"/>
      <w:r w:rsidRPr="00DE6FE4">
        <w:rPr>
          <w:rFonts w:ascii="Times New Roman" w:hAnsi="Times New Roman" w:cs="Times New Roman"/>
          <w:sz w:val="24"/>
          <w:szCs w:val="24"/>
          <w:lang w:val="en-US"/>
        </w:rPr>
        <w:t xml:space="preserve">.). Boston: </w:t>
      </w:r>
      <w:r w:rsidR="00185F94" w:rsidRPr="00DE6FE4">
        <w:rPr>
          <w:rFonts w:ascii="Times New Roman" w:hAnsi="Times New Roman" w:cs="Times New Roman"/>
          <w:sz w:val="24"/>
          <w:szCs w:val="24"/>
          <w:lang w:val="en-US"/>
        </w:rPr>
        <w:t>Pearson</w:t>
      </w:r>
      <w:r w:rsidRPr="00DE6FE4">
        <w:rPr>
          <w:rFonts w:ascii="Times New Roman" w:hAnsi="Times New Roman" w:cs="Times New Roman"/>
          <w:sz w:val="24"/>
          <w:szCs w:val="24"/>
          <w:lang w:val="en-US"/>
        </w:rPr>
        <w:t>.</w:t>
      </w:r>
    </w:p>
    <w:p w:rsidR="00A95027" w:rsidRPr="00DE6FE4" w:rsidRDefault="00A95027" w:rsidP="008623E4">
      <w:pPr>
        <w:spacing w:after="0" w:line="300" w:lineRule="atLeast"/>
        <w:ind w:left="284" w:hanging="284"/>
        <w:rPr>
          <w:rFonts w:ascii="Times New Roman" w:hAnsi="Times New Roman" w:cs="Times New Roman"/>
          <w:sz w:val="24"/>
          <w:szCs w:val="24"/>
          <w:lang w:val="en-US"/>
        </w:rPr>
      </w:pPr>
      <w:r w:rsidRPr="00DE6FE4">
        <w:rPr>
          <w:rFonts w:ascii="Times New Roman" w:hAnsi="Times New Roman" w:cs="Times New Roman"/>
          <w:sz w:val="24"/>
          <w:szCs w:val="24"/>
          <w:lang w:val="en-US"/>
        </w:rPr>
        <w:t xml:space="preserve">The jamovi project </w:t>
      </w:r>
      <w:r w:rsidR="0075247D"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2021</w:t>
      </w:r>
      <w:r w:rsidR="0075247D" w:rsidRPr="00DE6FE4">
        <w:rPr>
          <w:rFonts w:ascii="Times New Roman" w:hAnsi="Times New Roman" w:cs="Times New Roman"/>
          <w:sz w:val="24"/>
          <w:szCs w:val="24"/>
          <w:lang w:val="en-US"/>
        </w:rPr>
        <w:t>):</w:t>
      </w:r>
      <w:r w:rsidRPr="00DE6FE4">
        <w:rPr>
          <w:rFonts w:ascii="Times New Roman" w:hAnsi="Times New Roman" w:cs="Times New Roman"/>
          <w:sz w:val="24"/>
          <w:szCs w:val="24"/>
          <w:lang w:val="en-US"/>
        </w:rPr>
        <w:t xml:space="preserve"> </w:t>
      </w:r>
      <w:r w:rsidRPr="00DE6FE4">
        <w:rPr>
          <w:rStyle w:val="Kiemels"/>
          <w:rFonts w:ascii="Times New Roman" w:hAnsi="Times New Roman" w:cs="Times New Roman"/>
          <w:sz w:val="24"/>
          <w:szCs w:val="24"/>
          <w:lang w:val="en-US"/>
        </w:rPr>
        <w:t>jamovi</w:t>
      </w:r>
      <w:r w:rsidRPr="00DE6FE4">
        <w:rPr>
          <w:rFonts w:ascii="Times New Roman" w:hAnsi="Times New Roman" w:cs="Times New Roman"/>
          <w:sz w:val="24"/>
          <w:szCs w:val="24"/>
          <w:lang w:val="en-US"/>
        </w:rPr>
        <w:t xml:space="preserve"> (Version 1.6) [Computer Software]. Retrieved from </w:t>
      </w:r>
      <w:hyperlink r:id="rId27" w:history="1">
        <w:r w:rsidRPr="00DE6FE4">
          <w:rPr>
            <w:rStyle w:val="Hiperhivatkozs"/>
            <w:rFonts w:ascii="Times New Roman" w:hAnsi="Times New Roman" w:cs="Times New Roman"/>
            <w:sz w:val="24"/>
            <w:szCs w:val="24"/>
            <w:lang w:val="en-US"/>
          </w:rPr>
          <w:t>https://www.jamovi.org</w:t>
        </w:r>
      </w:hyperlink>
    </w:p>
    <w:p w:rsidR="00571B67" w:rsidRPr="00DE6FE4" w:rsidRDefault="00571B67" w:rsidP="008623E4">
      <w:pPr>
        <w:pStyle w:val="Iszveg"/>
        <w:spacing w:line="300" w:lineRule="atLeast"/>
        <w:jc w:val="left"/>
        <w:rPr>
          <w:sz w:val="24"/>
          <w:szCs w:val="24"/>
          <w:lang w:val="en-US"/>
        </w:rPr>
      </w:pPr>
      <w:r w:rsidRPr="00DE6FE4">
        <w:rPr>
          <w:sz w:val="24"/>
          <w:szCs w:val="24"/>
          <w:lang w:val="en-US"/>
        </w:rPr>
        <w:t xml:space="preserve">Vargha, A. – </w:t>
      </w:r>
      <w:proofErr w:type="spellStart"/>
      <w:r w:rsidRPr="00DE6FE4">
        <w:rPr>
          <w:sz w:val="24"/>
          <w:szCs w:val="24"/>
          <w:lang w:val="en-US"/>
        </w:rPr>
        <w:t>Torma</w:t>
      </w:r>
      <w:proofErr w:type="spellEnd"/>
      <w:r w:rsidRPr="00DE6FE4">
        <w:rPr>
          <w:sz w:val="24"/>
          <w:szCs w:val="24"/>
          <w:lang w:val="en-US"/>
        </w:rPr>
        <w:t xml:space="preserve">, B. – Bergman, L. R. </w:t>
      </w:r>
      <w:r w:rsidR="0075247D" w:rsidRPr="00DE6FE4">
        <w:rPr>
          <w:sz w:val="24"/>
          <w:szCs w:val="24"/>
          <w:lang w:val="en-US"/>
        </w:rPr>
        <w:t>(</w:t>
      </w:r>
      <w:r w:rsidRPr="00DE6FE4">
        <w:rPr>
          <w:sz w:val="24"/>
          <w:szCs w:val="24"/>
          <w:lang w:val="en-US"/>
        </w:rPr>
        <w:t>2015</w:t>
      </w:r>
      <w:r w:rsidR="0075247D" w:rsidRPr="00DE6FE4">
        <w:rPr>
          <w:sz w:val="24"/>
          <w:szCs w:val="24"/>
          <w:lang w:val="en-US"/>
        </w:rPr>
        <w:t>):</w:t>
      </w:r>
      <w:r w:rsidRPr="00DE6FE4">
        <w:rPr>
          <w:sz w:val="24"/>
          <w:szCs w:val="24"/>
          <w:lang w:val="en-US"/>
        </w:rPr>
        <w:t xml:space="preserve"> ROPstat: A general statistical package useful for conducting person-oriented analyses. </w:t>
      </w:r>
      <w:r w:rsidRPr="00DE6FE4">
        <w:rPr>
          <w:i/>
          <w:sz w:val="24"/>
          <w:szCs w:val="24"/>
          <w:lang w:val="en-US"/>
        </w:rPr>
        <w:t>Journal for Person-Oriented Research</w:t>
      </w:r>
      <w:r w:rsidRPr="00DE6FE4">
        <w:rPr>
          <w:sz w:val="24"/>
          <w:szCs w:val="24"/>
          <w:lang w:val="en-US"/>
        </w:rPr>
        <w:t>.</w:t>
      </w:r>
      <w:r w:rsidRPr="00DE6FE4">
        <w:rPr>
          <w:i/>
          <w:sz w:val="24"/>
          <w:szCs w:val="24"/>
          <w:lang w:val="en-US"/>
        </w:rPr>
        <w:t xml:space="preserve"> </w:t>
      </w:r>
      <w:r w:rsidRPr="00DE6FE4">
        <w:rPr>
          <w:iCs/>
          <w:sz w:val="24"/>
          <w:szCs w:val="24"/>
          <w:lang w:val="en-US"/>
        </w:rPr>
        <w:t>Vol. 1. No. 1–2.</w:t>
      </w:r>
      <w:r w:rsidRPr="00DE6FE4">
        <w:rPr>
          <w:sz w:val="24"/>
          <w:szCs w:val="24"/>
          <w:lang w:val="en-US"/>
        </w:rPr>
        <w:t xml:space="preserve"> pp. 87–98.</w:t>
      </w:r>
      <w:r w:rsidR="00280162" w:rsidRPr="00DE6FE4">
        <w:rPr>
          <w:sz w:val="24"/>
          <w:szCs w:val="24"/>
          <w:lang w:val="en-US"/>
        </w:rPr>
        <w:t xml:space="preserve"> DOI: 10.17505/jpor.2015.09 https://www.person-research.org/journal/files/1_1/filer/44.pdf</w:t>
      </w:r>
    </w:p>
    <w:p w:rsidR="00F10ADD" w:rsidRPr="00DE6FE4" w:rsidRDefault="00F10ADD" w:rsidP="008623E4">
      <w:pPr>
        <w:pStyle w:val="Iszveg"/>
        <w:spacing w:line="300" w:lineRule="atLeast"/>
        <w:jc w:val="left"/>
        <w:rPr>
          <w:bCs/>
          <w:sz w:val="24"/>
          <w:szCs w:val="24"/>
          <w:lang w:val="en-US"/>
        </w:rPr>
      </w:pPr>
      <w:r w:rsidRPr="00DE6FE4">
        <w:rPr>
          <w:bCs/>
          <w:sz w:val="24"/>
          <w:szCs w:val="24"/>
          <w:lang w:val="en-US"/>
        </w:rPr>
        <w:t xml:space="preserve">Vargha, A. – Bergman, L. R. </w:t>
      </w:r>
      <w:r w:rsidR="0075247D" w:rsidRPr="00DE6FE4">
        <w:rPr>
          <w:bCs/>
          <w:sz w:val="24"/>
          <w:szCs w:val="24"/>
          <w:lang w:val="en-US"/>
        </w:rPr>
        <w:t>(</w:t>
      </w:r>
      <w:r w:rsidRPr="00DE6FE4">
        <w:rPr>
          <w:bCs/>
          <w:sz w:val="24"/>
          <w:szCs w:val="24"/>
          <w:lang w:val="en-US"/>
        </w:rPr>
        <w:t>201</w:t>
      </w:r>
      <w:r w:rsidR="00280162" w:rsidRPr="00DE6FE4">
        <w:rPr>
          <w:bCs/>
          <w:sz w:val="24"/>
          <w:szCs w:val="24"/>
          <w:lang w:val="en-US"/>
        </w:rPr>
        <w:t>9</w:t>
      </w:r>
      <w:r w:rsidR="0075247D" w:rsidRPr="00DE6FE4">
        <w:rPr>
          <w:bCs/>
          <w:sz w:val="24"/>
          <w:szCs w:val="24"/>
          <w:lang w:val="en-US"/>
        </w:rPr>
        <w:t>):</w:t>
      </w:r>
      <w:r w:rsidRPr="00DE6FE4">
        <w:rPr>
          <w:bCs/>
          <w:sz w:val="24"/>
          <w:szCs w:val="24"/>
          <w:lang w:val="en-US"/>
        </w:rPr>
        <w:t xml:space="preserve"> </w:t>
      </w:r>
      <w:r w:rsidR="00280162" w:rsidRPr="00DE6FE4">
        <w:rPr>
          <w:bCs/>
          <w:i/>
          <w:sz w:val="24"/>
          <w:szCs w:val="24"/>
          <w:lang w:val="en-US"/>
        </w:rPr>
        <w:t>Hungarian Statistical</w:t>
      </w:r>
      <w:r w:rsidRPr="00DE6FE4">
        <w:rPr>
          <w:bCs/>
          <w:i/>
          <w:sz w:val="24"/>
          <w:szCs w:val="24"/>
          <w:lang w:val="en-US"/>
        </w:rPr>
        <w:t xml:space="preserve"> Re</w:t>
      </w:r>
      <w:r w:rsidR="00280162" w:rsidRPr="00DE6FE4">
        <w:rPr>
          <w:bCs/>
          <w:i/>
          <w:sz w:val="24"/>
          <w:szCs w:val="24"/>
          <w:lang w:val="en-US"/>
        </w:rPr>
        <w:t>view</w:t>
      </w:r>
      <w:r w:rsidRPr="00DE6FE4">
        <w:rPr>
          <w:bCs/>
          <w:sz w:val="24"/>
          <w:szCs w:val="24"/>
          <w:lang w:val="en-US"/>
        </w:rPr>
        <w:t xml:space="preserve">. Vol. 2. No. 1. pp. </w:t>
      </w:r>
      <w:r w:rsidR="00280162" w:rsidRPr="00DE6FE4">
        <w:rPr>
          <w:bCs/>
          <w:sz w:val="24"/>
          <w:szCs w:val="24"/>
          <w:lang w:val="en-US"/>
        </w:rPr>
        <w:t>3</w:t>
      </w:r>
      <w:r w:rsidRPr="00DE6FE4">
        <w:rPr>
          <w:bCs/>
          <w:sz w:val="24"/>
          <w:szCs w:val="24"/>
          <w:lang w:val="en-US"/>
        </w:rPr>
        <w:t>–</w:t>
      </w:r>
      <w:r w:rsidR="00280162" w:rsidRPr="00DE6FE4">
        <w:rPr>
          <w:bCs/>
          <w:sz w:val="24"/>
          <w:szCs w:val="24"/>
          <w:lang w:val="en-US"/>
        </w:rPr>
        <w:t>23</w:t>
      </w:r>
      <w:r w:rsidRPr="00DE6FE4">
        <w:rPr>
          <w:bCs/>
          <w:sz w:val="24"/>
          <w:szCs w:val="24"/>
          <w:lang w:val="en-US"/>
        </w:rPr>
        <w:t xml:space="preserve">. </w:t>
      </w:r>
      <w:r w:rsidR="00280162" w:rsidRPr="00DE6FE4">
        <w:rPr>
          <w:sz w:val="24"/>
          <w:szCs w:val="24"/>
          <w:lang w:val="en-US"/>
        </w:rPr>
        <w:t>DOI: 10.35618/hsr2019.01.en003, http://real.mtak.hu/95789/</w:t>
      </w:r>
      <w:r w:rsidRPr="00DE6FE4">
        <w:rPr>
          <w:bCs/>
          <w:sz w:val="24"/>
          <w:szCs w:val="24"/>
          <w:lang w:val="en-US"/>
        </w:rPr>
        <w:t xml:space="preserve"> </w:t>
      </w:r>
    </w:p>
    <w:p w:rsidR="0007120E" w:rsidRPr="00DE6FE4" w:rsidRDefault="0007120E" w:rsidP="008623E4">
      <w:pPr>
        <w:pStyle w:val="Iszveg"/>
        <w:spacing w:line="300" w:lineRule="atLeast"/>
        <w:jc w:val="left"/>
        <w:rPr>
          <w:bCs/>
          <w:sz w:val="24"/>
          <w:szCs w:val="24"/>
          <w:lang w:val="en-US"/>
        </w:rPr>
      </w:pPr>
      <w:r w:rsidRPr="00DE6FE4">
        <w:rPr>
          <w:bCs/>
          <w:sz w:val="24"/>
          <w:szCs w:val="24"/>
          <w:lang w:val="en-US"/>
        </w:rPr>
        <w:t xml:space="preserve">Vargha, A. – Bergman, L. R. – </w:t>
      </w:r>
      <w:proofErr w:type="spellStart"/>
      <w:r w:rsidRPr="00DE6FE4">
        <w:rPr>
          <w:bCs/>
          <w:sz w:val="24"/>
          <w:szCs w:val="24"/>
          <w:lang w:val="en-US"/>
        </w:rPr>
        <w:t>Takács</w:t>
      </w:r>
      <w:proofErr w:type="spellEnd"/>
      <w:r w:rsidRPr="00DE6FE4">
        <w:rPr>
          <w:bCs/>
          <w:sz w:val="24"/>
          <w:szCs w:val="24"/>
          <w:lang w:val="en-US"/>
        </w:rPr>
        <w:t xml:space="preserve">, S. </w:t>
      </w:r>
      <w:r w:rsidR="0075247D" w:rsidRPr="00DE6FE4">
        <w:rPr>
          <w:bCs/>
          <w:sz w:val="24"/>
          <w:szCs w:val="24"/>
          <w:lang w:val="en-US"/>
        </w:rPr>
        <w:t>(</w:t>
      </w:r>
      <w:r w:rsidRPr="00DE6FE4">
        <w:rPr>
          <w:bCs/>
          <w:sz w:val="24"/>
          <w:szCs w:val="24"/>
          <w:lang w:val="en-US"/>
        </w:rPr>
        <w:t>2016</w:t>
      </w:r>
      <w:r w:rsidR="0075247D" w:rsidRPr="00DE6FE4">
        <w:rPr>
          <w:bCs/>
          <w:sz w:val="24"/>
          <w:szCs w:val="24"/>
          <w:lang w:val="en-US"/>
        </w:rPr>
        <w:t>):</w:t>
      </w:r>
      <w:r w:rsidRPr="00DE6FE4">
        <w:rPr>
          <w:bCs/>
          <w:sz w:val="24"/>
          <w:szCs w:val="24"/>
          <w:lang w:val="en-US"/>
        </w:rPr>
        <w:t xml:space="preserve"> Performing cluster analysis within a person-oriented context: some methods for evaluating the quality of cluster solutions. </w:t>
      </w:r>
      <w:r w:rsidRPr="00DE6FE4">
        <w:rPr>
          <w:bCs/>
          <w:i/>
          <w:sz w:val="24"/>
          <w:szCs w:val="24"/>
          <w:lang w:val="en-US"/>
        </w:rPr>
        <w:t>Journal for Person-Oriented Research</w:t>
      </w:r>
      <w:r w:rsidRPr="00DE6FE4">
        <w:rPr>
          <w:bCs/>
          <w:sz w:val="24"/>
          <w:szCs w:val="24"/>
          <w:lang w:val="en-US"/>
        </w:rPr>
        <w:t xml:space="preserve">. Vol. 2. Nos. 1–2. pp. 78–86. </w:t>
      </w:r>
      <w:r w:rsidR="00280162" w:rsidRPr="00DE6FE4">
        <w:rPr>
          <w:sz w:val="24"/>
          <w:szCs w:val="24"/>
          <w:lang w:val="en-US"/>
        </w:rPr>
        <w:t xml:space="preserve">DOI: 10.17505/jpor.2016.08. </w:t>
      </w:r>
      <w:hyperlink r:id="rId28" w:history="1">
        <w:r w:rsidR="00F5749B" w:rsidRPr="00DE6FE4">
          <w:rPr>
            <w:rStyle w:val="Hiperhivatkozs"/>
            <w:sz w:val="24"/>
            <w:szCs w:val="24"/>
            <w:lang w:val="en-US"/>
          </w:rPr>
          <w:t>https://www.person-research.org/journal/files/2_1/filer/22.pdf</w:t>
        </w:r>
      </w:hyperlink>
    </w:p>
    <w:p w:rsidR="00AE500A" w:rsidRPr="00DE6FE4" w:rsidRDefault="00AE500A" w:rsidP="008623E4">
      <w:pPr>
        <w:pStyle w:val="Iszveg"/>
        <w:spacing w:line="300" w:lineRule="atLeast"/>
        <w:jc w:val="left"/>
        <w:rPr>
          <w:bCs/>
          <w:sz w:val="24"/>
          <w:szCs w:val="24"/>
          <w:lang w:val="en-US"/>
        </w:rPr>
      </w:pPr>
      <w:proofErr w:type="spellStart"/>
      <w:r w:rsidRPr="00DE6FE4">
        <w:rPr>
          <w:bCs/>
          <w:sz w:val="24"/>
          <w:szCs w:val="24"/>
          <w:lang w:val="en-US"/>
        </w:rPr>
        <w:t>Venables</w:t>
      </w:r>
      <w:proofErr w:type="spellEnd"/>
      <w:r w:rsidRPr="00DE6FE4">
        <w:rPr>
          <w:bCs/>
          <w:sz w:val="24"/>
          <w:szCs w:val="24"/>
          <w:lang w:val="en-US"/>
        </w:rPr>
        <w:t>, W. N. – Ripley, B. D. (2002): Modern Applied Statistics with S. Fourth Edition. Springer, New York. ISBN 0-387-95457-0</w:t>
      </w:r>
    </w:p>
    <w:p w:rsidR="00F5749B" w:rsidRPr="00DE6FE4" w:rsidRDefault="00F5749B" w:rsidP="008623E4">
      <w:pPr>
        <w:pStyle w:val="Iszveg"/>
        <w:spacing w:line="300" w:lineRule="atLeast"/>
        <w:jc w:val="left"/>
        <w:rPr>
          <w:bCs/>
          <w:sz w:val="24"/>
          <w:szCs w:val="24"/>
          <w:lang w:val="en-US"/>
        </w:rPr>
      </w:pPr>
      <w:r w:rsidRPr="00DE6FE4">
        <w:rPr>
          <w:bCs/>
          <w:sz w:val="24"/>
          <w:szCs w:val="24"/>
          <w:lang w:val="en-US"/>
        </w:rPr>
        <w:t>Wickham, H. (2016)</w:t>
      </w:r>
      <w:r w:rsidR="006D436E" w:rsidRPr="00DE6FE4">
        <w:rPr>
          <w:bCs/>
          <w:sz w:val="24"/>
          <w:szCs w:val="24"/>
          <w:lang w:val="en-US"/>
        </w:rPr>
        <w:t>:</w:t>
      </w:r>
      <w:r w:rsidRPr="00DE6FE4">
        <w:rPr>
          <w:bCs/>
          <w:sz w:val="24"/>
          <w:szCs w:val="24"/>
          <w:lang w:val="en-US"/>
        </w:rPr>
        <w:t xml:space="preserve"> </w:t>
      </w:r>
      <w:r w:rsidRPr="00DE6FE4">
        <w:rPr>
          <w:bCs/>
          <w:i/>
          <w:sz w:val="24"/>
          <w:szCs w:val="24"/>
          <w:lang w:val="en-US"/>
        </w:rPr>
        <w:t>ggplot2: Elegant Graphics for Data Analysis.</w:t>
      </w:r>
      <w:r w:rsidRPr="00DE6FE4">
        <w:rPr>
          <w:bCs/>
          <w:sz w:val="24"/>
          <w:szCs w:val="24"/>
          <w:lang w:val="en-US"/>
        </w:rPr>
        <w:t xml:space="preserve"> Springer </w:t>
      </w:r>
      <w:proofErr w:type="spellStart"/>
      <w:r w:rsidRPr="00DE6FE4">
        <w:rPr>
          <w:bCs/>
          <w:sz w:val="24"/>
          <w:szCs w:val="24"/>
          <w:lang w:val="en-US"/>
        </w:rPr>
        <w:t>Verlag</w:t>
      </w:r>
      <w:proofErr w:type="spellEnd"/>
      <w:r w:rsidRPr="00DE6FE4">
        <w:rPr>
          <w:bCs/>
          <w:sz w:val="24"/>
          <w:szCs w:val="24"/>
          <w:lang w:val="en-US"/>
        </w:rPr>
        <w:t>, New York.</w:t>
      </w:r>
    </w:p>
    <w:p w:rsidR="00941706" w:rsidRPr="00941706" w:rsidRDefault="00941706" w:rsidP="008623E4">
      <w:pPr>
        <w:pStyle w:val="Iszveg"/>
        <w:spacing w:line="300" w:lineRule="atLeast"/>
        <w:jc w:val="left"/>
        <w:rPr>
          <w:bCs/>
          <w:sz w:val="24"/>
          <w:szCs w:val="24"/>
          <w:lang w:val="en-US"/>
        </w:rPr>
      </w:pPr>
      <w:proofErr w:type="spellStart"/>
      <w:r w:rsidRPr="00DE6FE4">
        <w:rPr>
          <w:sz w:val="24"/>
          <w:szCs w:val="24"/>
          <w:lang w:eastAsia="en-US"/>
        </w:rPr>
        <w:t>Zábó</w:t>
      </w:r>
      <w:proofErr w:type="spellEnd"/>
      <w:r w:rsidRPr="00DE6FE4">
        <w:rPr>
          <w:sz w:val="24"/>
          <w:szCs w:val="24"/>
          <w:lang w:eastAsia="en-US"/>
        </w:rPr>
        <w:t>, V.</w:t>
      </w:r>
      <w:r w:rsidRPr="00DE6FE4">
        <w:rPr>
          <w:bCs/>
          <w:sz w:val="24"/>
          <w:szCs w:val="24"/>
          <w:lang w:val="en-US"/>
        </w:rPr>
        <w:t xml:space="preserve"> –</w:t>
      </w:r>
      <w:r w:rsidRPr="00DE6FE4">
        <w:rPr>
          <w:sz w:val="24"/>
          <w:szCs w:val="24"/>
          <w:lang w:eastAsia="en-US"/>
        </w:rPr>
        <w:t xml:space="preserve"> Oláh, </w:t>
      </w:r>
      <w:proofErr w:type="gramStart"/>
      <w:r w:rsidRPr="00DE6FE4">
        <w:rPr>
          <w:sz w:val="24"/>
          <w:szCs w:val="24"/>
          <w:lang w:eastAsia="en-US"/>
        </w:rPr>
        <w:t>A</w:t>
      </w:r>
      <w:proofErr w:type="gramEnd"/>
      <w:r w:rsidRPr="00DE6FE4">
        <w:rPr>
          <w:sz w:val="24"/>
          <w:szCs w:val="24"/>
          <w:lang w:eastAsia="en-US"/>
        </w:rPr>
        <w:t>.</w:t>
      </w:r>
      <w:r w:rsidRPr="00DE6FE4">
        <w:rPr>
          <w:bCs/>
          <w:sz w:val="24"/>
          <w:szCs w:val="24"/>
          <w:lang w:val="en-US"/>
        </w:rPr>
        <w:t xml:space="preserve"> –</w:t>
      </w:r>
      <w:r w:rsidRPr="00DE6FE4">
        <w:rPr>
          <w:sz w:val="24"/>
          <w:szCs w:val="24"/>
          <w:lang w:eastAsia="en-US"/>
        </w:rPr>
        <w:t xml:space="preserve"> Vargha, A. (2022): A </w:t>
      </w:r>
      <w:proofErr w:type="spellStart"/>
      <w:r w:rsidRPr="00DE6FE4">
        <w:rPr>
          <w:sz w:val="24"/>
          <w:szCs w:val="24"/>
          <w:lang w:eastAsia="en-US"/>
        </w:rPr>
        <w:t>new</w:t>
      </w:r>
      <w:proofErr w:type="spellEnd"/>
      <w:r w:rsidRPr="00DE6FE4">
        <w:rPr>
          <w:sz w:val="24"/>
          <w:szCs w:val="24"/>
          <w:lang w:eastAsia="en-US"/>
        </w:rPr>
        <w:t xml:space="preserve"> </w:t>
      </w:r>
      <w:proofErr w:type="spellStart"/>
      <w:r w:rsidRPr="00DE6FE4">
        <w:rPr>
          <w:sz w:val="24"/>
          <w:szCs w:val="24"/>
          <w:lang w:eastAsia="en-US"/>
        </w:rPr>
        <w:t>complex</w:t>
      </w:r>
      <w:proofErr w:type="spellEnd"/>
      <w:r w:rsidRPr="00DE6FE4">
        <w:rPr>
          <w:sz w:val="24"/>
          <w:szCs w:val="24"/>
          <w:lang w:eastAsia="en-US"/>
        </w:rPr>
        <w:t xml:space="preserve"> </w:t>
      </w:r>
      <w:proofErr w:type="spellStart"/>
      <w:r w:rsidRPr="00DE6FE4">
        <w:rPr>
          <w:sz w:val="24"/>
          <w:szCs w:val="24"/>
          <w:lang w:eastAsia="en-US"/>
        </w:rPr>
        <w:t>mental</w:t>
      </w:r>
      <w:proofErr w:type="spellEnd"/>
      <w:r w:rsidRPr="00DE6FE4">
        <w:rPr>
          <w:sz w:val="24"/>
          <w:szCs w:val="24"/>
          <w:lang w:eastAsia="en-US"/>
        </w:rPr>
        <w:t xml:space="preserve"> </w:t>
      </w:r>
      <w:proofErr w:type="spellStart"/>
      <w:r w:rsidRPr="00DE6FE4">
        <w:rPr>
          <w:sz w:val="24"/>
          <w:szCs w:val="24"/>
          <w:lang w:eastAsia="en-US"/>
        </w:rPr>
        <w:t>health</w:t>
      </w:r>
      <w:proofErr w:type="spellEnd"/>
      <w:r w:rsidRPr="00DE6FE4">
        <w:rPr>
          <w:sz w:val="24"/>
          <w:szCs w:val="24"/>
          <w:lang w:eastAsia="en-US"/>
        </w:rPr>
        <w:t xml:space="preserve"> test in </w:t>
      </w:r>
      <w:proofErr w:type="spellStart"/>
      <w:r w:rsidRPr="00DE6FE4">
        <w:rPr>
          <w:sz w:val="24"/>
          <w:szCs w:val="24"/>
          <w:lang w:eastAsia="en-US"/>
        </w:rPr>
        <w:t>positive</w:t>
      </w:r>
      <w:proofErr w:type="spellEnd"/>
      <w:r w:rsidRPr="00DE6FE4">
        <w:rPr>
          <w:sz w:val="24"/>
          <w:szCs w:val="24"/>
          <w:lang w:eastAsia="en-US"/>
        </w:rPr>
        <w:t xml:space="preserve"> </w:t>
      </w:r>
      <w:proofErr w:type="spellStart"/>
      <w:r w:rsidRPr="00DE6FE4">
        <w:rPr>
          <w:sz w:val="24"/>
          <w:szCs w:val="24"/>
          <w:lang w:eastAsia="en-US"/>
        </w:rPr>
        <w:t>psychological</w:t>
      </w:r>
      <w:proofErr w:type="spellEnd"/>
      <w:r w:rsidRPr="00DE6FE4">
        <w:rPr>
          <w:sz w:val="24"/>
          <w:szCs w:val="24"/>
          <w:lang w:eastAsia="en-US"/>
        </w:rPr>
        <w:t xml:space="preserve"> </w:t>
      </w:r>
      <w:proofErr w:type="spellStart"/>
      <w:r w:rsidRPr="00DE6FE4">
        <w:rPr>
          <w:sz w:val="24"/>
          <w:szCs w:val="24"/>
          <w:lang w:eastAsia="en-US"/>
        </w:rPr>
        <w:t>framework</w:t>
      </w:r>
      <w:proofErr w:type="spellEnd"/>
      <w:r w:rsidRPr="00DE6FE4">
        <w:rPr>
          <w:sz w:val="24"/>
          <w:szCs w:val="24"/>
          <w:lang w:eastAsia="en-US"/>
        </w:rPr>
        <w:t xml:space="preserve">. </w:t>
      </w:r>
      <w:proofErr w:type="spellStart"/>
      <w:r w:rsidRPr="00DE6FE4">
        <w:rPr>
          <w:i/>
          <w:sz w:val="24"/>
          <w:szCs w:val="24"/>
          <w:lang w:eastAsia="en-US"/>
        </w:rPr>
        <w:t>Frontiers</w:t>
      </w:r>
      <w:proofErr w:type="spellEnd"/>
      <w:r w:rsidRPr="00DE6FE4">
        <w:rPr>
          <w:i/>
          <w:sz w:val="24"/>
          <w:szCs w:val="24"/>
          <w:lang w:eastAsia="en-US"/>
        </w:rPr>
        <w:t xml:space="preserve"> in </w:t>
      </w:r>
      <w:proofErr w:type="spellStart"/>
      <w:r w:rsidRPr="00DE6FE4">
        <w:rPr>
          <w:i/>
          <w:sz w:val="24"/>
          <w:szCs w:val="24"/>
          <w:lang w:eastAsia="en-US"/>
        </w:rPr>
        <w:t>Psychology</w:t>
      </w:r>
      <w:proofErr w:type="spellEnd"/>
      <w:r w:rsidRPr="00DE6FE4">
        <w:rPr>
          <w:sz w:val="24"/>
          <w:szCs w:val="24"/>
          <w:lang w:eastAsia="en-US"/>
        </w:rPr>
        <w:t xml:space="preserve">, </w:t>
      </w:r>
      <w:proofErr w:type="spellStart"/>
      <w:r w:rsidRPr="00DE6FE4">
        <w:rPr>
          <w:sz w:val="24"/>
          <w:szCs w:val="24"/>
          <w:lang w:eastAsia="en-US"/>
        </w:rPr>
        <w:t>Vol</w:t>
      </w:r>
      <w:proofErr w:type="spellEnd"/>
      <w:r w:rsidRPr="00DE6FE4">
        <w:rPr>
          <w:sz w:val="24"/>
          <w:szCs w:val="24"/>
          <w:lang w:eastAsia="en-US"/>
        </w:rPr>
        <w:t xml:space="preserve">. 13. </w:t>
      </w:r>
      <w:r w:rsidR="0002275D" w:rsidRPr="00DE6FE4">
        <w:rPr>
          <w:sz w:val="24"/>
          <w:szCs w:val="24"/>
          <w:lang w:eastAsia="en-US"/>
        </w:rPr>
        <w:t xml:space="preserve">No. </w:t>
      </w:r>
      <w:r w:rsidRPr="00DE6FE4">
        <w:rPr>
          <w:sz w:val="24"/>
          <w:szCs w:val="24"/>
          <w:lang w:eastAsia="en-US"/>
        </w:rPr>
        <w:t xml:space="preserve">775622. </w:t>
      </w:r>
      <w:proofErr w:type="spellStart"/>
      <w:r w:rsidRPr="00DE6FE4">
        <w:rPr>
          <w:sz w:val="24"/>
          <w:szCs w:val="24"/>
          <w:lang w:eastAsia="en-US"/>
        </w:rPr>
        <w:t>doi</w:t>
      </w:r>
      <w:proofErr w:type="spellEnd"/>
      <w:r w:rsidRPr="00DE6FE4">
        <w:rPr>
          <w:sz w:val="24"/>
          <w:szCs w:val="24"/>
          <w:lang w:eastAsia="en-US"/>
        </w:rPr>
        <w:t xml:space="preserve">: 10.3389/fpsyg.2022.775622 </w:t>
      </w:r>
      <w:r w:rsidRPr="00DE6FE4">
        <w:rPr>
          <w:sz w:val="24"/>
          <w:szCs w:val="24"/>
          <w:lang w:val="en-GB" w:eastAsia="en-US"/>
        </w:rPr>
        <w:t>https://www.frontiersin.org/articles/10.3389/fpsyg.2022.775622/full</w:t>
      </w:r>
    </w:p>
    <w:p w:rsidR="00003D76" w:rsidRPr="00147841" w:rsidRDefault="00003D76" w:rsidP="00B93871">
      <w:pPr>
        <w:spacing w:line="300" w:lineRule="exact"/>
        <w:rPr>
          <w:rFonts w:ascii="Times New Roman" w:hAnsi="Times New Roman" w:cs="Times New Roman"/>
          <w:sz w:val="24"/>
          <w:szCs w:val="24"/>
          <w:lang w:val="en-US"/>
        </w:rPr>
      </w:pPr>
    </w:p>
    <w:sectPr w:rsidR="00003D76" w:rsidRPr="001478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56" w:rsidRDefault="00D11356" w:rsidP="00092610">
      <w:pPr>
        <w:spacing w:after="0" w:line="240" w:lineRule="auto"/>
      </w:pPr>
      <w:r>
        <w:separator/>
      </w:r>
    </w:p>
  </w:endnote>
  <w:endnote w:type="continuationSeparator" w:id="0">
    <w:p w:rsidR="00D11356" w:rsidRDefault="00D11356" w:rsidP="0009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56" w:rsidRDefault="00D11356" w:rsidP="00092610">
      <w:pPr>
        <w:spacing w:after="0" w:line="240" w:lineRule="auto"/>
      </w:pPr>
      <w:r>
        <w:separator/>
      </w:r>
    </w:p>
  </w:footnote>
  <w:footnote w:type="continuationSeparator" w:id="0">
    <w:p w:rsidR="00D11356" w:rsidRDefault="00D11356" w:rsidP="00092610">
      <w:pPr>
        <w:spacing w:after="0" w:line="240" w:lineRule="auto"/>
      </w:pPr>
      <w:r>
        <w:continuationSeparator/>
      </w:r>
    </w:p>
  </w:footnote>
  <w:footnote w:id="1">
    <w:p w:rsidR="002608D1" w:rsidRPr="00FC7CF3" w:rsidRDefault="002608D1" w:rsidP="00190269">
      <w:pPr>
        <w:pStyle w:val="lbjegyzet"/>
        <w:ind w:firstLine="0"/>
      </w:pPr>
      <w:r w:rsidRPr="00FC7CF3">
        <w:rPr>
          <w:rStyle w:val="Lbjegyzet-hivatkozs"/>
          <w:sz w:val="20"/>
        </w:rPr>
        <w:footnoteRef/>
      </w:r>
      <w:r w:rsidRPr="00FC7CF3">
        <w:rPr>
          <w:sz w:val="20"/>
        </w:rPr>
        <w:t xml:space="preserve"> </w:t>
      </w:r>
      <w:r w:rsidRPr="00FC7CF3">
        <w:rPr>
          <w:sz w:val="20"/>
          <w:lang w:val="en-GB"/>
        </w:rPr>
        <w:t xml:space="preserve">The preparation of the present paper </w:t>
      </w:r>
      <w:proofErr w:type="gramStart"/>
      <w:r w:rsidRPr="00FC7CF3">
        <w:rPr>
          <w:sz w:val="20"/>
          <w:lang w:val="en-GB"/>
        </w:rPr>
        <w:t>was supported</w:t>
      </w:r>
      <w:proofErr w:type="gramEnd"/>
      <w:r w:rsidRPr="00FC7CF3">
        <w:rPr>
          <w:sz w:val="20"/>
          <w:lang w:val="en-GB"/>
        </w:rPr>
        <w:t xml:space="preserve"> by a research grant obtained from the Faculty of Humanities and Social Sciences, Károli </w:t>
      </w:r>
      <w:proofErr w:type="spellStart"/>
      <w:r w:rsidRPr="00FC7CF3">
        <w:rPr>
          <w:sz w:val="20"/>
          <w:lang w:val="en-GB"/>
        </w:rPr>
        <w:t>Gáspár</w:t>
      </w:r>
      <w:proofErr w:type="spellEnd"/>
      <w:r w:rsidRPr="00FC7CF3">
        <w:rPr>
          <w:sz w:val="20"/>
          <w:lang w:val="en-GB"/>
        </w:rPr>
        <w:t xml:space="preserve"> University of the Reformed Church, titled </w:t>
      </w:r>
      <w:r w:rsidRPr="00FC7CF3">
        <w:rPr>
          <w:i/>
          <w:sz w:val="20"/>
          <w:lang w:val="en-GB"/>
        </w:rPr>
        <w:t>Methodological platform of psychological studies</w:t>
      </w:r>
      <w:r w:rsidRPr="00FC7CF3">
        <w:rPr>
          <w:sz w:val="20"/>
          <w:lang w:val="en-GB"/>
        </w:rPr>
        <w:t xml:space="preserve"> (Grant No. 2022/20754B800)</w:t>
      </w:r>
      <w:r w:rsidRPr="00FC7CF3">
        <w:rPr>
          <w:color w:val="000000"/>
          <w:sz w:val="20"/>
          <w:lang w:val="en-GB"/>
        </w:rPr>
        <w:t>.</w:t>
      </w:r>
      <w:r w:rsidR="00FB2583">
        <w:rPr>
          <w:color w:val="000000"/>
          <w:sz w:val="20"/>
          <w:lang w:val="en-GB"/>
        </w:rPr>
        <w:t xml:space="preserve"> </w:t>
      </w:r>
      <w:r w:rsidR="00FB2583" w:rsidRPr="00FB2583">
        <w:rPr>
          <w:color w:val="000000"/>
          <w:sz w:val="20"/>
          <w:highlight w:val="yellow"/>
          <w:lang w:val="en-GB"/>
        </w:rPr>
        <w:t>Accepted for publication in Hungarian Statistical Review</w:t>
      </w:r>
    </w:p>
  </w:footnote>
  <w:footnote w:id="2">
    <w:p w:rsidR="002608D1" w:rsidRPr="00FC7CF3" w:rsidRDefault="002608D1">
      <w:pPr>
        <w:pStyle w:val="Lbjegyzetszveg"/>
        <w:rPr>
          <w:rFonts w:ascii="Times New Roman" w:hAnsi="Times New Roman" w:cs="Times New Roman"/>
        </w:rPr>
      </w:pPr>
      <w:r w:rsidRPr="00FC7CF3">
        <w:rPr>
          <w:rStyle w:val="Lbjegyzet-hivatkozs"/>
          <w:rFonts w:ascii="Times New Roman" w:hAnsi="Times New Roman" w:cs="Times New Roman"/>
        </w:rPr>
        <w:footnoteRef/>
      </w:r>
      <w:r w:rsidRPr="00FC7CF3">
        <w:rPr>
          <w:rFonts w:ascii="Times New Roman" w:hAnsi="Times New Roman" w:cs="Times New Roman"/>
        </w:rPr>
        <w:t xml:space="preserve"> </w:t>
      </w:r>
      <w:proofErr w:type="spellStart"/>
      <w:r w:rsidRPr="00FC7CF3">
        <w:rPr>
          <w:rFonts w:ascii="Times New Roman" w:hAnsi="Times New Roman" w:cs="Times New Roman"/>
        </w:rPr>
        <w:t>see</w:t>
      </w:r>
      <w:proofErr w:type="spellEnd"/>
      <w:r w:rsidRPr="00FC7CF3">
        <w:rPr>
          <w:rFonts w:ascii="Times New Roman" w:hAnsi="Times New Roman" w:cs="Times New Roman"/>
        </w:rPr>
        <w:t xml:space="preserve"> </w:t>
      </w:r>
      <w:hyperlink r:id="rId1" w:history="1">
        <w:r w:rsidRPr="00FC7CF3">
          <w:rPr>
            <w:rStyle w:val="Hiperhivatkozs"/>
            <w:rFonts w:ascii="Times New Roman" w:hAnsi="Times New Roman" w:cs="Times New Roman"/>
            <w:lang w:val="en-US"/>
          </w:rPr>
          <w:t>https://www.jamovi.org/features.html</w:t>
        </w:r>
      </w:hyperlink>
      <w:bookmarkStart w:id="0" w:name="_GoBack"/>
      <w:bookmarkEnd w:id="0"/>
    </w:p>
  </w:footnote>
  <w:footnote w:id="3">
    <w:p w:rsidR="002608D1" w:rsidRPr="00FC7CF3" w:rsidRDefault="002608D1" w:rsidP="00806367">
      <w:pPr>
        <w:pStyle w:val="Lbjegyzetszveg"/>
        <w:rPr>
          <w:rFonts w:ascii="Times New Roman" w:hAnsi="Times New Roman" w:cs="Times New Roman"/>
          <w:lang w:val="en-US"/>
        </w:rPr>
      </w:pPr>
      <w:r w:rsidRPr="00FC7CF3">
        <w:rPr>
          <w:rStyle w:val="Lbjegyzet-hivatkozs"/>
          <w:rFonts w:ascii="Times New Roman" w:hAnsi="Times New Roman" w:cs="Times New Roman"/>
          <w:lang w:val="en-US"/>
        </w:rPr>
        <w:footnoteRef/>
      </w:r>
      <w:r w:rsidRPr="00FC7CF3">
        <w:rPr>
          <w:rFonts w:ascii="Times New Roman" w:hAnsi="Times New Roman" w:cs="Times New Roman"/>
          <w:lang w:val="en-US"/>
        </w:rPr>
        <w:t xml:space="preserve"> see </w:t>
      </w:r>
      <w:hyperlink r:id="rId2" w:history="1">
        <w:r w:rsidRPr="00FC7CF3">
          <w:rPr>
            <w:rStyle w:val="Hiperhivatkozs"/>
            <w:rFonts w:ascii="Times New Roman" w:hAnsi="Times New Roman" w:cs="Times New Roman"/>
            <w:lang w:val="en-US"/>
          </w:rPr>
          <w:t>https://askubuntu.com/questions/54296/difference-between-the-i386-download-and-the-amd64</w:t>
        </w:r>
      </w:hyperlink>
    </w:p>
  </w:footnote>
  <w:footnote w:id="4">
    <w:p w:rsidR="002608D1" w:rsidRPr="001933D7" w:rsidRDefault="002608D1">
      <w:pPr>
        <w:pStyle w:val="Lbjegyzetszveg"/>
        <w:rPr>
          <w:lang w:val="en-US"/>
        </w:rPr>
      </w:pPr>
      <w:r w:rsidRPr="001933D7">
        <w:rPr>
          <w:rStyle w:val="Lbjegyzet-hivatkozs"/>
          <w:lang w:val="en-US"/>
        </w:rPr>
        <w:t xml:space="preserve">4 </w:t>
      </w:r>
      <w:r w:rsidRPr="001933D7">
        <w:rPr>
          <w:lang w:val="en-US"/>
        </w:rPr>
        <w:t xml:space="preserve"> In newer versions of </w:t>
      </w:r>
      <w:proofErr w:type="gramStart"/>
      <w:r w:rsidRPr="001933D7">
        <w:rPr>
          <w:lang w:val="en-US"/>
        </w:rPr>
        <w:t>ROP-R</w:t>
      </w:r>
      <w:proofErr w:type="gramEnd"/>
      <w:r w:rsidRPr="001933D7">
        <w:rPr>
          <w:lang w:val="en-US"/>
        </w:rPr>
        <w:t xml:space="preserve"> the authors will try to overcome this difficulty.</w:t>
      </w:r>
    </w:p>
  </w:footnote>
  <w:footnote w:id="5">
    <w:p w:rsidR="002608D1" w:rsidRPr="00926DCF" w:rsidRDefault="002608D1">
      <w:pPr>
        <w:pStyle w:val="Lbjegyzetszveg"/>
        <w:rPr>
          <w:lang w:val="en-US"/>
        </w:rPr>
      </w:pPr>
      <w:r w:rsidRPr="001933D7">
        <w:rPr>
          <w:rStyle w:val="Lbjegyzet-hivatkozs"/>
          <w:lang w:val="en-US"/>
        </w:rPr>
        <w:footnoteRef/>
      </w:r>
      <w:r w:rsidRPr="001933D7">
        <w:rPr>
          <w:lang w:val="en-US"/>
        </w:rPr>
        <w:t xml:space="preserve"> In reading Excel files in ROP-R the worksheet, containing the data table must be set to the active one.</w:t>
      </w:r>
    </w:p>
  </w:footnote>
  <w:footnote w:id="6">
    <w:p w:rsidR="002608D1" w:rsidRPr="00FC7CF3" w:rsidRDefault="002608D1">
      <w:pPr>
        <w:pStyle w:val="Lbjegyzetszveg"/>
        <w:rPr>
          <w:rFonts w:ascii="Times New Roman" w:hAnsi="Times New Roman" w:cs="Times New Roman"/>
          <w:lang w:val="en-US"/>
        </w:rPr>
      </w:pPr>
      <w:r w:rsidRPr="00FC7CF3">
        <w:rPr>
          <w:rStyle w:val="Lbjegyzet-hivatkozs"/>
          <w:rFonts w:ascii="Times New Roman" w:hAnsi="Times New Roman" w:cs="Times New Roman"/>
          <w:lang w:val="en-US"/>
        </w:rPr>
        <w:footnoteRef/>
      </w:r>
      <w:r w:rsidRPr="00FC7CF3">
        <w:rPr>
          <w:rFonts w:ascii="Times New Roman" w:hAnsi="Times New Roman" w:cs="Times New Roman"/>
          <w:lang w:val="en-US"/>
        </w:rPr>
        <w:t xml:space="preserve"> For each value and each case, the dummy variable is </w:t>
      </w:r>
      <w:proofErr w:type="gramStart"/>
      <w:r w:rsidRPr="00FC7CF3">
        <w:rPr>
          <w:rFonts w:ascii="Times New Roman" w:hAnsi="Times New Roman" w:cs="Times New Roman"/>
          <w:lang w:val="en-US"/>
        </w:rPr>
        <w:t>1</w:t>
      </w:r>
      <w:proofErr w:type="gramEnd"/>
      <w:r w:rsidRPr="00FC7CF3">
        <w:rPr>
          <w:rFonts w:ascii="Times New Roman" w:hAnsi="Times New Roman" w:cs="Times New Roman"/>
          <w:lang w:val="en-US"/>
        </w:rPr>
        <w:t xml:space="preserve"> if the case is characterized with this value and 0 if not. </w:t>
      </w:r>
    </w:p>
  </w:footnote>
  <w:footnote w:id="7">
    <w:p w:rsidR="002608D1" w:rsidRPr="00F806D3" w:rsidRDefault="002608D1">
      <w:pPr>
        <w:pStyle w:val="Lbjegyzetszveg"/>
        <w:rPr>
          <w:lang w:val="en-US"/>
        </w:rPr>
      </w:pPr>
      <w:r w:rsidRPr="008009CE">
        <w:rPr>
          <w:rStyle w:val="Lbjegyzet-hivatkozs"/>
          <w:lang w:val="en-US"/>
        </w:rPr>
        <w:footnoteRef/>
      </w:r>
      <w:r w:rsidRPr="008009CE">
        <w:rPr>
          <w:lang w:val="en-US"/>
        </w:rPr>
        <w:t xml:space="preserve"> Much thanks to </w:t>
      </w:r>
      <w:proofErr w:type="spellStart"/>
      <w:r w:rsidRPr="008009CE">
        <w:rPr>
          <w:lang w:val="en-US"/>
        </w:rPr>
        <w:t>Gyöngyvér</w:t>
      </w:r>
      <w:proofErr w:type="spellEnd"/>
      <w:r w:rsidRPr="008009CE">
        <w:rPr>
          <w:lang w:val="en-US"/>
        </w:rPr>
        <w:t xml:space="preserve"> </w:t>
      </w:r>
      <w:proofErr w:type="spellStart"/>
      <w:r w:rsidRPr="008009CE">
        <w:rPr>
          <w:lang w:val="en-US"/>
        </w:rPr>
        <w:t>Jantek</w:t>
      </w:r>
      <w:proofErr w:type="spellEnd"/>
      <w:r w:rsidRPr="008009CE">
        <w:rPr>
          <w:lang w:val="en-US"/>
        </w:rPr>
        <w:t xml:space="preserve"> who agreed to use her data sample in the statistical analyses presented in the present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75B"/>
    <w:multiLevelType w:val="hybridMultilevel"/>
    <w:tmpl w:val="09C88F6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 w15:restartNumberingAfterBreak="0">
    <w:nsid w:val="0C543073"/>
    <w:multiLevelType w:val="hybridMultilevel"/>
    <w:tmpl w:val="89B8D1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711A8E"/>
    <w:multiLevelType w:val="hybridMultilevel"/>
    <w:tmpl w:val="EE249552"/>
    <w:lvl w:ilvl="0" w:tplc="F5B835D2">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241C7634"/>
    <w:multiLevelType w:val="hybridMultilevel"/>
    <w:tmpl w:val="16201D62"/>
    <w:lvl w:ilvl="0" w:tplc="270C3B7A">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25FA25F7"/>
    <w:multiLevelType w:val="hybridMultilevel"/>
    <w:tmpl w:val="45F66078"/>
    <w:lvl w:ilvl="0" w:tplc="75687C5C">
      <w:start w:val="4"/>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2FF0448B"/>
    <w:multiLevelType w:val="hybridMultilevel"/>
    <w:tmpl w:val="9236CE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354E2AC8"/>
    <w:multiLevelType w:val="hybridMultilevel"/>
    <w:tmpl w:val="E6003CF4"/>
    <w:lvl w:ilvl="0" w:tplc="040E0001">
      <w:start w:val="1"/>
      <w:numFmt w:val="bullet"/>
      <w:lvlText w:val=""/>
      <w:lvlJc w:val="left"/>
      <w:pPr>
        <w:ind w:left="644" w:hanging="360"/>
      </w:pPr>
      <w:rPr>
        <w:rFonts w:ascii="Symbol" w:hAnsi="Symbol"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3D703379"/>
    <w:multiLevelType w:val="hybridMultilevel"/>
    <w:tmpl w:val="8FC29FA8"/>
    <w:lvl w:ilvl="0" w:tplc="D26AA9A4">
      <w:numFmt w:val="bullet"/>
      <w:lvlText w:val="-"/>
      <w:lvlJc w:val="left"/>
      <w:pPr>
        <w:ind w:left="644" w:hanging="360"/>
      </w:pPr>
      <w:rPr>
        <w:rFonts w:ascii="Calibri" w:eastAsiaTheme="minorHAnsi" w:hAnsi="Calibri" w:cs="Calibri"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8" w15:restartNumberingAfterBreak="0">
    <w:nsid w:val="539C476A"/>
    <w:multiLevelType w:val="hybridMultilevel"/>
    <w:tmpl w:val="7194C580"/>
    <w:lvl w:ilvl="0" w:tplc="21BA631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5E7E6576"/>
    <w:multiLevelType w:val="hybridMultilevel"/>
    <w:tmpl w:val="DDD4BF74"/>
    <w:lvl w:ilvl="0" w:tplc="3D5A108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15:restartNumberingAfterBreak="0">
    <w:nsid w:val="608218EC"/>
    <w:multiLevelType w:val="hybridMultilevel"/>
    <w:tmpl w:val="0C4ABEEE"/>
    <w:lvl w:ilvl="0" w:tplc="A51EF9D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6EAB699B"/>
    <w:multiLevelType w:val="hybridMultilevel"/>
    <w:tmpl w:val="3AE86262"/>
    <w:lvl w:ilvl="0" w:tplc="F5B835D2">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76FA2C69"/>
    <w:multiLevelType w:val="hybridMultilevel"/>
    <w:tmpl w:val="F698AB4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97A0B1D"/>
    <w:multiLevelType w:val="hybridMultilevel"/>
    <w:tmpl w:val="82CC578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6"/>
  </w:num>
  <w:num w:numId="5">
    <w:abstractNumId w:val="11"/>
  </w:num>
  <w:num w:numId="6">
    <w:abstractNumId w:val="12"/>
  </w:num>
  <w:num w:numId="7">
    <w:abstractNumId w:val="13"/>
  </w:num>
  <w:num w:numId="8">
    <w:abstractNumId w:val="4"/>
  </w:num>
  <w:num w:numId="9">
    <w:abstractNumId w:val="5"/>
  </w:num>
  <w:num w:numId="10">
    <w:abstractNumId w:val="7"/>
  </w:num>
  <w:num w:numId="11">
    <w:abstractNumId w:val="1"/>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67"/>
    <w:rsid w:val="00001B4E"/>
    <w:rsid w:val="00003D76"/>
    <w:rsid w:val="00007DAB"/>
    <w:rsid w:val="00007F67"/>
    <w:rsid w:val="00010473"/>
    <w:rsid w:val="00011760"/>
    <w:rsid w:val="0002275D"/>
    <w:rsid w:val="000227E0"/>
    <w:rsid w:val="00024904"/>
    <w:rsid w:val="00030ED9"/>
    <w:rsid w:val="00033A8B"/>
    <w:rsid w:val="0004021B"/>
    <w:rsid w:val="00041A39"/>
    <w:rsid w:val="00054674"/>
    <w:rsid w:val="00056D48"/>
    <w:rsid w:val="00064123"/>
    <w:rsid w:val="0006462A"/>
    <w:rsid w:val="00067480"/>
    <w:rsid w:val="00070E82"/>
    <w:rsid w:val="0007120E"/>
    <w:rsid w:val="00072750"/>
    <w:rsid w:val="00073F25"/>
    <w:rsid w:val="00077E52"/>
    <w:rsid w:val="00077EE7"/>
    <w:rsid w:val="00082165"/>
    <w:rsid w:val="00086418"/>
    <w:rsid w:val="00092610"/>
    <w:rsid w:val="000932F2"/>
    <w:rsid w:val="000939D0"/>
    <w:rsid w:val="00094AFB"/>
    <w:rsid w:val="000A3286"/>
    <w:rsid w:val="000B12DC"/>
    <w:rsid w:val="000B4921"/>
    <w:rsid w:val="000C0F1C"/>
    <w:rsid w:val="000C5640"/>
    <w:rsid w:val="000C71AF"/>
    <w:rsid w:val="000C7720"/>
    <w:rsid w:val="000E2079"/>
    <w:rsid w:val="000E23A9"/>
    <w:rsid w:val="000E3C83"/>
    <w:rsid w:val="000E4136"/>
    <w:rsid w:val="000F0C81"/>
    <w:rsid w:val="000F1728"/>
    <w:rsid w:val="000F3429"/>
    <w:rsid w:val="000F35BE"/>
    <w:rsid w:val="000F42F5"/>
    <w:rsid w:val="00100AF3"/>
    <w:rsid w:val="00100BDD"/>
    <w:rsid w:val="00103CC3"/>
    <w:rsid w:val="00112515"/>
    <w:rsid w:val="00113FAC"/>
    <w:rsid w:val="001161EB"/>
    <w:rsid w:val="00127F8C"/>
    <w:rsid w:val="00130DD4"/>
    <w:rsid w:val="00135C1E"/>
    <w:rsid w:val="00136657"/>
    <w:rsid w:val="001407B5"/>
    <w:rsid w:val="0014145B"/>
    <w:rsid w:val="0014226E"/>
    <w:rsid w:val="00142F27"/>
    <w:rsid w:val="00145C19"/>
    <w:rsid w:val="00147841"/>
    <w:rsid w:val="001502D3"/>
    <w:rsid w:val="00152EED"/>
    <w:rsid w:val="00153C61"/>
    <w:rsid w:val="00155A35"/>
    <w:rsid w:val="00165035"/>
    <w:rsid w:val="00166381"/>
    <w:rsid w:val="00166C29"/>
    <w:rsid w:val="00175307"/>
    <w:rsid w:val="00177521"/>
    <w:rsid w:val="00183357"/>
    <w:rsid w:val="00185164"/>
    <w:rsid w:val="00185F94"/>
    <w:rsid w:val="0018745E"/>
    <w:rsid w:val="00190269"/>
    <w:rsid w:val="001933D7"/>
    <w:rsid w:val="00193A2E"/>
    <w:rsid w:val="00194B51"/>
    <w:rsid w:val="0019512E"/>
    <w:rsid w:val="00197436"/>
    <w:rsid w:val="001A1851"/>
    <w:rsid w:val="001A222A"/>
    <w:rsid w:val="001A3706"/>
    <w:rsid w:val="001B6609"/>
    <w:rsid w:val="001B712D"/>
    <w:rsid w:val="001B74CA"/>
    <w:rsid w:val="001D0592"/>
    <w:rsid w:val="001D1F12"/>
    <w:rsid w:val="001D2686"/>
    <w:rsid w:val="001D32C1"/>
    <w:rsid w:val="001D6D21"/>
    <w:rsid w:val="001E255A"/>
    <w:rsid w:val="001F2275"/>
    <w:rsid w:val="001F4DD6"/>
    <w:rsid w:val="001F7E0F"/>
    <w:rsid w:val="00200CE5"/>
    <w:rsid w:val="002035CD"/>
    <w:rsid w:val="0020702D"/>
    <w:rsid w:val="00207304"/>
    <w:rsid w:val="00212934"/>
    <w:rsid w:val="00216828"/>
    <w:rsid w:val="00221DB7"/>
    <w:rsid w:val="0022739A"/>
    <w:rsid w:val="00227448"/>
    <w:rsid w:val="002322BA"/>
    <w:rsid w:val="002401A8"/>
    <w:rsid w:val="0024447A"/>
    <w:rsid w:val="002554D3"/>
    <w:rsid w:val="00256066"/>
    <w:rsid w:val="002608D1"/>
    <w:rsid w:val="00263DE5"/>
    <w:rsid w:val="0026458D"/>
    <w:rsid w:val="00266C4D"/>
    <w:rsid w:val="00273825"/>
    <w:rsid w:val="0027751B"/>
    <w:rsid w:val="00280162"/>
    <w:rsid w:val="002879B8"/>
    <w:rsid w:val="002A1B30"/>
    <w:rsid w:val="002B2B5C"/>
    <w:rsid w:val="002C05F5"/>
    <w:rsid w:val="002C704B"/>
    <w:rsid w:val="002D04C9"/>
    <w:rsid w:val="002D2B4B"/>
    <w:rsid w:val="002D3201"/>
    <w:rsid w:val="002D4628"/>
    <w:rsid w:val="002E3B42"/>
    <w:rsid w:val="002F02D2"/>
    <w:rsid w:val="002F756F"/>
    <w:rsid w:val="00302390"/>
    <w:rsid w:val="00307522"/>
    <w:rsid w:val="003140B0"/>
    <w:rsid w:val="003150E7"/>
    <w:rsid w:val="00315BCB"/>
    <w:rsid w:val="003246BD"/>
    <w:rsid w:val="003253BF"/>
    <w:rsid w:val="00327B21"/>
    <w:rsid w:val="0033061A"/>
    <w:rsid w:val="0033215A"/>
    <w:rsid w:val="00341229"/>
    <w:rsid w:val="003413D9"/>
    <w:rsid w:val="0034258A"/>
    <w:rsid w:val="0034342A"/>
    <w:rsid w:val="003469C4"/>
    <w:rsid w:val="0035399A"/>
    <w:rsid w:val="003560E8"/>
    <w:rsid w:val="0036585F"/>
    <w:rsid w:val="003661CC"/>
    <w:rsid w:val="0036642B"/>
    <w:rsid w:val="00367CC7"/>
    <w:rsid w:val="00391FD2"/>
    <w:rsid w:val="0039371B"/>
    <w:rsid w:val="00396A16"/>
    <w:rsid w:val="003A17BF"/>
    <w:rsid w:val="003A216C"/>
    <w:rsid w:val="003A412E"/>
    <w:rsid w:val="003A5E21"/>
    <w:rsid w:val="003A7B6A"/>
    <w:rsid w:val="003B3C9B"/>
    <w:rsid w:val="003C261D"/>
    <w:rsid w:val="003C4477"/>
    <w:rsid w:val="003D1225"/>
    <w:rsid w:val="003D37A7"/>
    <w:rsid w:val="003D6E3B"/>
    <w:rsid w:val="003E50D1"/>
    <w:rsid w:val="003E5767"/>
    <w:rsid w:val="003F7B7A"/>
    <w:rsid w:val="00402BEE"/>
    <w:rsid w:val="0040504E"/>
    <w:rsid w:val="00407775"/>
    <w:rsid w:val="00412529"/>
    <w:rsid w:val="00412CAB"/>
    <w:rsid w:val="0042219B"/>
    <w:rsid w:val="0043262B"/>
    <w:rsid w:val="00432FDE"/>
    <w:rsid w:val="00436705"/>
    <w:rsid w:val="00451430"/>
    <w:rsid w:val="00452EBF"/>
    <w:rsid w:val="00456DA7"/>
    <w:rsid w:val="00461D97"/>
    <w:rsid w:val="00462B82"/>
    <w:rsid w:val="00466D00"/>
    <w:rsid w:val="00475475"/>
    <w:rsid w:val="00482433"/>
    <w:rsid w:val="0048547B"/>
    <w:rsid w:val="004861A4"/>
    <w:rsid w:val="004922B3"/>
    <w:rsid w:val="00495E35"/>
    <w:rsid w:val="004A0541"/>
    <w:rsid w:val="004A299F"/>
    <w:rsid w:val="004A734A"/>
    <w:rsid w:val="004C0828"/>
    <w:rsid w:val="004C2E80"/>
    <w:rsid w:val="004C400F"/>
    <w:rsid w:val="004C63CE"/>
    <w:rsid w:val="004E0E3E"/>
    <w:rsid w:val="004E69AA"/>
    <w:rsid w:val="004F423C"/>
    <w:rsid w:val="004F4757"/>
    <w:rsid w:val="004F7BD1"/>
    <w:rsid w:val="00505F8F"/>
    <w:rsid w:val="00506965"/>
    <w:rsid w:val="00507809"/>
    <w:rsid w:val="00511598"/>
    <w:rsid w:val="0051456A"/>
    <w:rsid w:val="00517136"/>
    <w:rsid w:val="0053357A"/>
    <w:rsid w:val="005342BE"/>
    <w:rsid w:val="005345B5"/>
    <w:rsid w:val="0054391D"/>
    <w:rsid w:val="00552008"/>
    <w:rsid w:val="00557F31"/>
    <w:rsid w:val="00561901"/>
    <w:rsid w:val="00571B67"/>
    <w:rsid w:val="0057431F"/>
    <w:rsid w:val="005852D1"/>
    <w:rsid w:val="0059414A"/>
    <w:rsid w:val="0059527B"/>
    <w:rsid w:val="005A2F41"/>
    <w:rsid w:val="005A5B36"/>
    <w:rsid w:val="005B57F2"/>
    <w:rsid w:val="005C3399"/>
    <w:rsid w:val="005C56FF"/>
    <w:rsid w:val="005C59B4"/>
    <w:rsid w:val="005C5A39"/>
    <w:rsid w:val="005C5C5F"/>
    <w:rsid w:val="005C63F1"/>
    <w:rsid w:val="005C7523"/>
    <w:rsid w:val="005D32B3"/>
    <w:rsid w:val="005D3F57"/>
    <w:rsid w:val="005D4693"/>
    <w:rsid w:val="005D52BF"/>
    <w:rsid w:val="005D5AC3"/>
    <w:rsid w:val="005D6E14"/>
    <w:rsid w:val="005E10ED"/>
    <w:rsid w:val="005E693F"/>
    <w:rsid w:val="005E7DA7"/>
    <w:rsid w:val="005F0D9B"/>
    <w:rsid w:val="005F1C60"/>
    <w:rsid w:val="005F4365"/>
    <w:rsid w:val="005F687A"/>
    <w:rsid w:val="00602080"/>
    <w:rsid w:val="006035BB"/>
    <w:rsid w:val="006050C4"/>
    <w:rsid w:val="006076F9"/>
    <w:rsid w:val="0061188B"/>
    <w:rsid w:val="00611E3F"/>
    <w:rsid w:val="00612A64"/>
    <w:rsid w:val="00615EC5"/>
    <w:rsid w:val="00622C3B"/>
    <w:rsid w:val="00634345"/>
    <w:rsid w:val="00641C07"/>
    <w:rsid w:val="00642727"/>
    <w:rsid w:val="00644E1F"/>
    <w:rsid w:val="0065190C"/>
    <w:rsid w:val="0065452D"/>
    <w:rsid w:val="006702BE"/>
    <w:rsid w:val="006704BD"/>
    <w:rsid w:val="006720BA"/>
    <w:rsid w:val="00673B7A"/>
    <w:rsid w:val="00674658"/>
    <w:rsid w:val="0067555C"/>
    <w:rsid w:val="00681192"/>
    <w:rsid w:val="006812E7"/>
    <w:rsid w:val="00682C7C"/>
    <w:rsid w:val="006A0D3C"/>
    <w:rsid w:val="006A427D"/>
    <w:rsid w:val="006A465B"/>
    <w:rsid w:val="006A5144"/>
    <w:rsid w:val="006B1F44"/>
    <w:rsid w:val="006B22C0"/>
    <w:rsid w:val="006B3012"/>
    <w:rsid w:val="006B43AC"/>
    <w:rsid w:val="006C1C6A"/>
    <w:rsid w:val="006C4507"/>
    <w:rsid w:val="006C5031"/>
    <w:rsid w:val="006C5DD7"/>
    <w:rsid w:val="006D35F9"/>
    <w:rsid w:val="006D436E"/>
    <w:rsid w:val="006E79A4"/>
    <w:rsid w:val="006F7EF6"/>
    <w:rsid w:val="0070143E"/>
    <w:rsid w:val="00704D59"/>
    <w:rsid w:val="00707799"/>
    <w:rsid w:val="00712932"/>
    <w:rsid w:val="007218A1"/>
    <w:rsid w:val="00722D82"/>
    <w:rsid w:val="00723F13"/>
    <w:rsid w:val="00727961"/>
    <w:rsid w:val="00734BC9"/>
    <w:rsid w:val="00744BDE"/>
    <w:rsid w:val="00747770"/>
    <w:rsid w:val="007511F2"/>
    <w:rsid w:val="0075222A"/>
    <w:rsid w:val="0075247D"/>
    <w:rsid w:val="00753289"/>
    <w:rsid w:val="00753958"/>
    <w:rsid w:val="00762072"/>
    <w:rsid w:val="007673EC"/>
    <w:rsid w:val="00767417"/>
    <w:rsid w:val="0077081B"/>
    <w:rsid w:val="00773195"/>
    <w:rsid w:val="0078719C"/>
    <w:rsid w:val="00791B57"/>
    <w:rsid w:val="00792B04"/>
    <w:rsid w:val="00795F36"/>
    <w:rsid w:val="007961DA"/>
    <w:rsid w:val="007A6AA7"/>
    <w:rsid w:val="007B53AE"/>
    <w:rsid w:val="007B6694"/>
    <w:rsid w:val="007B6B3F"/>
    <w:rsid w:val="007C0061"/>
    <w:rsid w:val="007C09F8"/>
    <w:rsid w:val="007E2082"/>
    <w:rsid w:val="008009CE"/>
    <w:rsid w:val="00802BDB"/>
    <w:rsid w:val="00805CC0"/>
    <w:rsid w:val="00806367"/>
    <w:rsid w:val="008113FA"/>
    <w:rsid w:val="00811CC9"/>
    <w:rsid w:val="008154E3"/>
    <w:rsid w:val="00815C02"/>
    <w:rsid w:val="00817E20"/>
    <w:rsid w:val="0082017F"/>
    <w:rsid w:val="008416CE"/>
    <w:rsid w:val="008426EC"/>
    <w:rsid w:val="008452AF"/>
    <w:rsid w:val="008507FA"/>
    <w:rsid w:val="0085224B"/>
    <w:rsid w:val="0085351D"/>
    <w:rsid w:val="008623E4"/>
    <w:rsid w:val="00872BAE"/>
    <w:rsid w:val="0087394C"/>
    <w:rsid w:val="0088656B"/>
    <w:rsid w:val="008950FC"/>
    <w:rsid w:val="008A0211"/>
    <w:rsid w:val="008A2DA0"/>
    <w:rsid w:val="008A2F9B"/>
    <w:rsid w:val="008A4A4F"/>
    <w:rsid w:val="008A6498"/>
    <w:rsid w:val="008A74C2"/>
    <w:rsid w:val="008A7C61"/>
    <w:rsid w:val="008B1170"/>
    <w:rsid w:val="008B2519"/>
    <w:rsid w:val="008B36C8"/>
    <w:rsid w:val="008C3228"/>
    <w:rsid w:val="008C5744"/>
    <w:rsid w:val="008C6D89"/>
    <w:rsid w:val="008D6E44"/>
    <w:rsid w:val="008D736F"/>
    <w:rsid w:val="008E0D72"/>
    <w:rsid w:val="008F5601"/>
    <w:rsid w:val="008F5B32"/>
    <w:rsid w:val="008F61EB"/>
    <w:rsid w:val="008F71D8"/>
    <w:rsid w:val="008F7695"/>
    <w:rsid w:val="00901A8F"/>
    <w:rsid w:val="00907B83"/>
    <w:rsid w:val="009134F0"/>
    <w:rsid w:val="00913988"/>
    <w:rsid w:val="0092092B"/>
    <w:rsid w:val="009209ED"/>
    <w:rsid w:val="00921AD2"/>
    <w:rsid w:val="009223A6"/>
    <w:rsid w:val="00922EF7"/>
    <w:rsid w:val="009248DA"/>
    <w:rsid w:val="00926DCF"/>
    <w:rsid w:val="00927CAB"/>
    <w:rsid w:val="00930DDE"/>
    <w:rsid w:val="00935025"/>
    <w:rsid w:val="009351D9"/>
    <w:rsid w:val="00935438"/>
    <w:rsid w:val="00937A29"/>
    <w:rsid w:val="00941706"/>
    <w:rsid w:val="0094565A"/>
    <w:rsid w:val="00945691"/>
    <w:rsid w:val="00945BAF"/>
    <w:rsid w:val="00946B46"/>
    <w:rsid w:val="0095137F"/>
    <w:rsid w:val="00956FD5"/>
    <w:rsid w:val="0096276C"/>
    <w:rsid w:val="0096393F"/>
    <w:rsid w:val="00966C2A"/>
    <w:rsid w:val="00967A20"/>
    <w:rsid w:val="00967A56"/>
    <w:rsid w:val="00971E8C"/>
    <w:rsid w:val="0097592C"/>
    <w:rsid w:val="00976FCA"/>
    <w:rsid w:val="009844DA"/>
    <w:rsid w:val="009942B0"/>
    <w:rsid w:val="009974E5"/>
    <w:rsid w:val="009A001E"/>
    <w:rsid w:val="009A3A31"/>
    <w:rsid w:val="009A3D30"/>
    <w:rsid w:val="009A4590"/>
    <w:rsid w:val="009B0B12"/>
    <w:rsid w:val="009B1797"/>
    <w:rsid w:val="009C1872"/>
    <w:rsid w:val="009C1A00"/>
    <w:rsid w:val="009D04FC"/>
    <w:rsid w:val="009D2440"/>
    <w:rsid w:val="009D4F04"/>
    <w:rsid w:val="009E0F56"/>
    <w:rsid w:val="009E3098"/>
    <w:rsid w:val="009E4BCE"/>
    <w:rsid w:val="009F07B7"/>
    <w:rsid w:val="009F43AC"/>
    <w:rsid w:val="009F4474"/>
    <w:rsid w:val="00A01832"/>
    <w:rsid w:val="00A0414E"/>
    <w:rsid w:val="00A17FB4"/>
    <w:rsid w:val="00A24077"/>
    <w:rsid w:val="00A2446C"/>
    <w:rsid w:val="00A327BE"/>
    <w:rsid w:val="00A348E3"/>
    <w:rsid w:val="00A34E25"/>
    <w:rsid w:val="00A45064"/>
    <w:rsid w:val="00A56FAE"/>
    <w:rsid w:val="00A6186B"/>
    <w:rsid w:val="00A61A3A"/>
    <w:rsid w:val="00A70A5B"/>
    <w:rsid w:val="00A76079"/>
    <w:rsid w:val="00A844C9"/>
    <w:rsid w:val="00A92B71"/>
    <w:rsid w:val="00A95027"/>
    <w:rsid w:val="00A95BAE"/>
    <w:rsid w:val="00AA5099"/>
    <w:rsid w:val="00AB11F7"/>
    <w:rsid w:val="00AB2B43"/>
    <w:rsid w:val="00AB7D01"/>
    <w:rsid w:val="00AD0FF6"/>
    <w:rsid w:val="00AD3FAA"/>
    <w:rsid w:val="00AD4BA2"/>
    <w:rsid w:val="00AD58B9"/>
    <w:rsid w:val="00AD6909"/>
    <w:rsid w:val="00AD7DB1"/>
    <w:rsid w:val="00AE3AAC"/>
    <w:rsid w:val="00AE500A"/>
    <w:rsid w:val="00AE6863"/>
    <w:rsid w:val="00AF075F"/>
    <w:rsid w:val="00AF1940"/>
    <w:rsid w:val="00AF4654"/>
    <w:rsid w:val="00B068EB"/>
    <w:rsid w:val="00B130A7"/>
    <w:rsid w:val="00B14117"/>
    <w:rsid w:val="00B2222B"/>
    <w:rsid w:val="00B22ED0"/>
    <w:rsid w:val="00B2316D"/>
    <w:rsid w:val="00B26314"/>
    <w:rsid w:val="00B31CCC"/>
    <w:rsid w:val="00B37D80"/>
    <w:rsid w:val="00B43167"/>
    <w:rsid w:val="00B448B1"/>
    <w:rsid w:val="00B5345E"/>
    <w:rsid w:val="00B54D4D"/>
    <w:rsid w:val="00B63159"/>
    <w:rsid w:val="00B638D8"/>
    <w:rsid w:val="00B63D21"/>
    <w:rsid w:val="00B672A3"/>
    <w:rsid w:val="00B7101A"/>
    <w:rsid w:val="00B83DEF"/>
    <w:rsid w:val="00B84176"/>
    <w:rsid w:val="00B927D7"/>
    <w:rsid w:val="00B93871"/>
    <w:rsid w:val="00BA0BCB"/>
    <w:rsid w:val="00BA46B2"/>
    <w:rsid w:val="00BA4B24"/>
    <w:rsid w:val="00BA77CA"/>
    <w:rsid w:val="00BA7FBE"/>
    <w:rsid w:val="00BB3410"/>
    <w:rsid w:val="00BB5629"/>
    <w:rsid w:val="00BC599D"/>
    <w:rsid w:val="00BC63DA"/>
    <w:rsid w:val="00BC6659"/>
    <w:rsid w:val="00BD18CF"/>
    <w:rsid w:val="00BD2247"/>
    <w:rsid w:val="00BD5BA1"/>
    <w:rsid w:val="00BE76CE"/>
    <w:rsid w:val="00BF337E"/>
    <w:rsid w:val="00BF5D94"/>
    <w:rsid w:val="00C0078B"/>
    <w:rsid w:val="00C10AD2"/>
    <w:rsid w:val="00C35FB7"/>
    <w:rsid w:val="00C37AC7"/>
    <w:rsid w:val="00C448D3"/>
    <w:rsid w:val="00C538E8"/>
    <w:rsid w:val="00C63E4C"/>
    <w:rsid w:val="00C659A4"/>
    <w:rsid w:val="00C70648"/>
    <w:rsid w:val="00C75CD4"/>
    <w:rsid w:val="00C84E76"/>
    <w:rsid w:val="00C9065F"/>
    <w:rsid w:val="00C92DF8"/>
    <w:rsid w:val="00C93A94"/>
    <w:rsid w:val="00C94213"/>
    <w:rsid w:val="00C97548"/>
    <w:rsid w:val="00C97D73"/>
    <w:rsid w:val="00CA02EB"/>
    <w:rsid w:val="00CA4590"/>
    <w:rsid w:val="00CC4C2E"/>
    <w:rsid w:val="00CC76C3"/>
    <w:rsid w:val="00CD1EE8"/>
    <w:rsid w:val="00CE16FF"/>
    <w:rsid w:val="00CE41BF"/>
    <w:rsid w:val="00CE48F2"/>
    <w:rsid w:val="00CF32A4"/>
    <w:rsid w:val="00CF32E5"/>
    <w:rsid w:val="00CF62CE"/>
    <w:rsid w:val="00D013DC"/>
    <w:rsid w:val="00D01FCB"/>
    <w:rsid w:val="00D04CB0"/>
    <w:rsid w:val="00D050B9"/>
    <w:rsid w:val="00D05390"/>
    <w:rsid w:val="00D0682B"/>
    <w:rsid w:val="00D10F4B"/>
    <w:rsid w:val="00D11356"/>
    <w:rsid w:val="00D14C32"/>
    <w:rsid w:val="00D15E28"/>
    <w:rsid w:val="00D208B5"/>
    <w:rsid w:val="00D24DB4"/>
    <w:rsid w:val="00D2607D"/>
    <w:rsid w:val="00D40834"/>
    <w:rsid w:val="00D43AF2"/>
    <w:rsid w:val="00D44174"/>
    <w:rsid w:val="00D521A5"/>
    <w:rsid w:val="00D75E3F"/>
    <w:rsid w:val="00D81FB1"/>
    <w:rsid w:val="00D82D3B"/>
    <w:rsid w:val="00D83D98"/>
    <w:rsid w:val="00D8403B"/>
    <w:rsid w:val="00D85D96"/>
    <w:rsid w:val="00D90C42"/>
    <w:rsid w:val="00D91A87"/>
    <w:rsid w:val="00D92107"/>
    <w:rsid w:val="00D967D3"/>
    <w:rsid w:val="00DA7DF7"/>
    <w:rsid w:val="00DB3E58"/>
    <w:rsid w:val="00DC015E"/>
    <w:rsid w:val="00DC5918"/>
    <w:rsid w:val="00DC6772"/>
    <w:rsid w:val="00DC691D"/>
    <w:rsid w:val="00DD6695"/>
    <w:rsid w:val="00DE0151"/>
    <w:rsid w:val="00DE21E6"/>
    <w:rsid w:val="00DE6FE4"/>
    <w:rsid w:val="00E12813"/>
    <w:rsid w:val="00E139E2"/>
    <w:rsid w:val="00E243FE"/>
    <w:rsid w:val="00E275F5"/>
    <w:rsid w:val="00E27712"/>
    <w:rsid w:val="00E3335A"/>
    <w:rsid w:val="00E37A02"/>
    <w:rsid w:val="00E556FE"/>
    <w:rsid w:val="00E573CA"/>
    <w:rsid w:val="00E65874"/>
    <w:rsid w:val="00E84148"/>
    <w:rsid w:val="00E863E2"/>
    <w:rsid w:val="00E90BB0"/>
    <w:rsid w:val="00E92BA3"/>
    <w:rsid w:val="00E957E0"/>
    <w:rsid w:val="00E97D2B"/>
    <w:rsid w:val="00EA1251"/>
    <w:rsid w:val="00EA5B55"/>
    <w:rsid w:val="00EB1192"/>
    <w:rsid w:val="00EB17F7"/>
    <w:rsid w:val="00EB6D13"/>
    <w:rsid w:val="00EC191A"/>
    <w:rsid w:val="00EC5214"/>
    <w:rsid w:val="00EC66B1"/>
    <w:rsid w:val="00EE1744"/>
    <w:rsid w:val="00EE5320"/>
    <w:rsid w:val="00EF2100"/>
    <w:rsid w:val="00EF4A40"/>
    <w:rsid w:val="00F00258"/>
    <w:rsid w:val="00F0151B"/>
    <w:rsid w:val="00F06A3C"/>
    <w:rsid w:val="00F101C9"/>
    <w:rsid w:val="00F10ADD"/>
    <w:rsid w:val="00F21832"/>
    <w:rsid w:val="00F22207"/>
    <w:rsid w:val="00F25CC3"/>
    <w:rsid w:val="00F32C54"/>
    <w:rsid w:val="00F359F8"/>
    <w:rsid w:val="00F35AD9"/>
    <w:rsid w:val="00F36C4A"/>
    <w:rsid w:val="00F418B6"/>
    <w:rsid w:val="00F4555B"/>
    <w:rsid w:val="00F47727"/>
    <w:rsid w:val="00F53288"/>
    <w:rsid w:val="00F5749B"/>
    <w:rsid w:val="00F62D2A"/>
    <w:rsid w:val="00F64A67"/>
    <w:rsid w:val="00F65889"/>
    <w:rsid w:val="00F726A1"/>
    <w:rsid w:val="00F76008"/>
    <w:rsid w:val="00F772ED"/>
    <w:rsid w:val="00F806D3"/>
    <w:rsid w:val="00F81A18"/>
    <w:rsid w:val="00F84B29"/>
    <w:rsid w:val="00F90911"/>
    <w:rsid w:val="00F95075"/>
    <w:rsid w:val="00F96336"/>
    <w:rsid w:val="00FA0F7D"/>
    <w:rsid w:val="00FA1499"/>
    <w:rsid w:val="00FA1C34"/>
    <w:rsid w:val="00FB2583"/>
    <w:rsid w:val="00FC4D2D"/>
    <w:rsid w:val="00FC7CF3"/>
    <w:rsid w:val="00FD4DB7"/>
    <w:rsid w:val="00FE2CAB"/>
    <w:rsid w:val="00FF2B2B"/>
    <w:rsid w:val="00FF68F9"/>
    <w:rsid w:val="00FF6B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68B53"/>
  <w15:chartTrackingRefBased/>
  <w15:docId w15:val="{E5BCCC64-C2AC-4906-8E03-850AF317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Iszveg">
    <w:name w:val="I. szöveg"/>
    <w:basedOn w:val="Norml"/>
    <w:rsid w:val="00571B67"/>
    <w:pPr>
      <w:spacing w:after="0" w:line="240" w:lineRule="exact"/>
      <w:ind w:left="284" w:hanging="284"/>
      <w:jc w:val="both"/>
    </w:pPr>
    <w:rPr>
      <w:rFonts w:ascii="Times New Roman" w:eastAsia="Times New Roman" w:hAnsi="Times New Roman" w:cs="Times New Roman"/>
      <w:sz w:val="18"/>
      <w:szCs w:val="21"/>
      <w:lang w:eastAsia="zh-CN"/>
    </w:rPr>
  </w:style>
  <w:style w:type="character" w:styleId="Hiperhivatkozs">
    <w:name w:val="Hyperlink"/>
    <w:basedOn w:val="Bekezdsalapbettpusa"/>
    <w:uiPriority w:val="99"/>
    <w:unhideWhenUsed/>
    <w:rsid w:val="005E10ED"/>
    <w:rPr>
      <w:color w:val="0563C1" w:themeColor="hyperlink"/>
      <w:u w:val="single"/>
    </w:rPr>
  </w:style>
  <w:style w:type="paragraph" w:styleId="Lbjegyzetszveg">
    <w:name w:val="footnote text"/>
    <w:basedOn w:val="Norml"/>
    <w:link w:val="LbjegyzetszvegChar"/>
    <w:uiPriority w:val="99"/>
    <w:semiHidden/>
    <w:unhideWhenUsed/>
    <w:rsid w:val="0009261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92610"/>
    <w:rPr>
      <w:sz w:val="20"/>
      <w:szCs w:val="20"/>
    </w:rPr>
  </w:style>
  <w:style w:type="character" w:styleId="Lbjegyzet-hivatkozs">
    <w:name w:val="footnote reference"/>
    <w:basedOn w:val="Bekezdsalapbettpusa"/>
    <w:unhideWhenUsed/>
    <w:rsid w:val="00092610"/>
    <w:rPr>
      <w:vertAlign w:val="superscript"/>
    </w:rPr>
  </w:style>
  <w:style w:type="character" w:styleId="Kiemels">
    <w:name w:val="Emphasis"/>
    <w:basedOn w:val="Bekezdsalapbettpusa"/>
    <w:uiPriority w:val="20"/>
    <w:qFormat/>
    <w:rsid w:val="00092610"/>
    <w:rPr>
      <w:i/>
      <w:iCs/>
    </w:rPr>
  </w:style>
  <w:style w:type="paragraph" w:styleId="Listaszerbekezds">
    <w:name w:val="List Paragraph"/>
    <w:basedOn w:val="Norml"/>
    <w:uiPriority w:val="34"/>
    <w:qFormat/>
    <w:rsid w:val="0034342A"/>
    <w:pPr>
      <w:ind w:left="720"/>
      <w:contextualSpacing/>
    </w:pPr>
  </w:style>
  <w:style w:type="character" w:customStyle="1" w:styleId="bibliographic-informationvalue1">
    <w:name w:val="bibliographic-information__value1"/>
    <w:rsid w:val="0007120E"/>
    <w:rPr>
      <w:vanish w:val="0"/>
      <w:webHidden w:val="0"/>
      <w:specVanish w:val="0"/>
    </w:rPr>
  </w:style>
  <w:style w:type="character" w:customStyle="1" w:styleId="hgkelc">
    <w:name w:val="hgkelc"/>
    <w:basedOn w:val="Bekezdsalapbettpusa"/>
    <w:rsid w:val="00F36C4A"/>
  </w:style>
  <w:style w:type="paragraph" w:styleId="lfej">
    <w:name w:val="header"/>
    <w:basedOn w:val="Norml"/>
    <w:link w:val="lfejChar"/>
    <w:uiPriority w:val="99"/>
    <w:unhideWhenUsed/>
    <w:rsid w:val="00475475"/>
    <w:pPr>
      <w:tabs>
        <w:tab w:val="center" w:pos="4536"/>
        <w:tab w:val="right" w:pos="9072"/>
      </w:tabs>
      <w:spacing w:after="0" w:line="240" w:lineRule="auto"/>
    </w:pPr>
  </w:style>
  <w:style w:type="character" w:customStyle="1" w:styleId="lfejChar">
    <w:name w:val="Élőfej Char"/>
    <w:basedOn w:val="Bekezdsalapbettpusa"/>
    <w:link w:val="lfej"/>
    <w:uiPriority w:val="99"/>
    <w:rsid w:val="00475475"/>
  </w:style>
  <w:style w:type="paragraph" w:styleId="llb">
    <w:name w:val="footer"/>
    <w:basedOn w:val="Norml"/>
    <w:link w:val="llbChar"/>
    <w:uiPriority w:val="99"/>
    <w:unhideWhenUsed/>
    <w:rsid w:val="00475475"/>
    <w:pPr>
      <w:tabs>
        <w:tab w:val="center" w:pos="4536"/>
        <w:tab w:val="right" w:pos="9072"/>
      </w:tabs>
      <w:spacing w:after="0" w:line="240" w:lineRule="auto"/>
    </w:pPr>
  </w:style>
  <w:style w:type="character" w:customStyle="1" w:styleId="llbChar">
    <w:name w:val="Élőláb Char"/>
    <w:basedOn w:val="Bekezdsalapbettpusa"/>
    <w:link w:val="llb"/>
    <w:uiPriority w:val="99"/>
    <w:rsid w:val="00475475"/>
  </w:style>
  <w:style w:type="table" w:styleId="Rcsostblzat">
    <w:name w:val="Table Grid"/>
    <w:basedOn w:val="Normltblzat"/>
    <w:uiPriority w:val="39"/>
    <w:rsid w:val="0018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064123"/>
    <w:rPr>
      <w:color w:val="954F72" w:themeColor="followedHyperlink"/>
      <w:u w:val="single"/>
    </w:rPr>
  </w:style>
  <w:style w:type="paragraph" w:customStyle="1" w:styleId="lbjegyzet">
    <w:name w:val="lábjegyzet"/>
    <w:basedOn w:val="Norml"/>
    <w:rsid w:val="001B712D"/>
    <w:pPr>
      <w:autoSpaceDE w:val="0"/>
      <w:autoSpaceDN w:val="0"/>
      <w:spacing w:after="0" w:line="200" w:lineRule="exact"/>
      <w:ind w:firstLine="284"/>
      <w:jc w:val="both"/>
    </w:pPr>
    <w:rPr>
      <w:rFonts w:ascii="Times New Roman" w:eastAsia="SimSun" w:hAnsi="Times New Roman" w:cs="Times New Roman"/>
      <w:sz w:val="16"/>
      <w:szCs w:val="16"/>
      <w:lang w:eastAsia="zh-CN"/>
    </w:rPr>
  </w:style>
  <w:style w:type="character" w:customStyle="1" w:styleId="u-small-caps">
    <w:name w:val="u-small-caps"/>
    <w:basedOn w:val="Bekezdsalapbettpusa"/>
    <w:rsid w:val="0025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068">
      <w:bodyDiv w:val="1"/>
      <w:marLeft w:val="0"/>
      <w:marRight w:val="0"/>
      <w:marTop w:val="0"/>
      <w:marBottom w:val="0"/>
      <w:divBdr>
        <w:top w:val="none" w:sz="0" w:space="0" w:color="auto"/>
        <w:left w:val="none" w:sz="0" w:space="0" w:color="auto"/>
        <w:bottom w:val="none" w:sz="0" w:space="0" w:color="auto"/>
        <w:right w:val="none" w:sz="0" w:space="0" w:color="auto"/>
      </w:divBdr>
      <w:divsChild>
        <w:div w:id="1058817616">
          <w:marLeft w:val="0"/>
          <w:marRight w:val="0"/>
          <w:marTop w:val="0"/>
          <w:marBottom w:val="0"/>
          <w:divBdr>
            <w:top w:val="none" w:sz="0" w:space="0" w:color="auto"/>
            <w:left w:val="none" w:sz="0" w:space="0" w:color="auto"/>
            <w:bottom w:val="none" w:sz="0" w:space="0" w:color="auto"/>
            <w:right w:val="none" w:sz="0" w:space="0" w:color="auto"/>
          </w:divBdr>
        </w:div>
      </w:divsChild>
    </w:div>
    <w:div w:id="17436383">
      <w:bodyDiv w:val="1"/>
      <w:marLeft w:val="0"/>
      <w:marRight w:val="0"/>
      <w:marTop w:val="0"/>
      <w:marBottom w:val="0"/>
      <w:divBdr>
        <w:top w:val="none" w:sz="0" w:space="0" w:color="auto"/>
        <w:left w:val="none" w:sz="0" w:space="0" w:color="auto"/>
        <w:bottom w:val="none" w:sz="0" w:space="0" w:color="auto"/>
        <w:right w:val="none" w:sz="0" w:space="0" w:color="auto"/>
      </w:divBdr>
    </w:div>
    <w:div w:id="23680699">
      <w:bodyDiv w:val="1"/>
      <w:marLeft w:val="0"/>
      <w:marRight w:val="0"/>
      <w:marTop w:val="0"/>
      <w:marBottom w:val="0"/>
      <w:divBdr>
        <w:top w:val="none" w:sz="0" w:space="0" w:color="auto"/>
        <w:left w:val="none" w:sz="0" w:space="0" w:color="auto"/>
        <w:bottom w:val="none" w:sz="0" w:space="0" w:color="auto"/>
        <w:right w:val="none" w:sz="0" w:space="0" w:color="auto"/>
      </w:divBdr>
      <w:divsChild>
        <w:div w:id="806170217">
          <w:marLeft w:val="0"/>
          <w:marRight w:val="0"/>
          <w:marTop w:val="0"/>
          <w:marBottom w:val="0"/>
          <w:divBdr>
            <w:top w:val="none" w:sz="0" w:space="0" w:color="auto"/>
            <w:left w:val="none" w:sz="0" w:space="0" w:color="auto"/>
            <w:bottom w:val="none" w:sz="0" w:space="0" w:color="auto"/>
            <w:right w:val="none" w:sz="0" w:space="0" w:color="auto"/>
          </w:divBdr>
        </w:div>
      </w:divsChild>
    </w:div>
    <w:div w:id="35283153">
      <w:bodyDiv w:val="1"/>
      <w:marLeft w:val="0"/>
      <w:marRight w:val="0"/>
      <w:marTop w:val="0"/>
      <w:marBottom w:val="0"/>
      <w:divBdr>
        <w:top w:val="none" w:sz="0" w:space="0" w:color="auto"/>
        <w:left w:val="none" w:sz="0" w:space="0" w:color="auto"/>
        <w:bottom w:val="none" w:sz="0" w:space="0" w:color="auto"/>
        <w:right w:val="none" w:sz="0" w:space="0" w:color="auto"/>
      </w:divBdr>
      <w:divsChild>
        <w:div w:id="768426285">
          <w:marLeft w:val="0"/>
          <w:marRight w:val="0"/>
          <w:marTop w:val="0"/>
          <w:marBottom w:val="0"/>
          <w:divBdr>
            <w:top w:val="none" w:sz="0" w:space="0" w:color="auto"/>
            <w:left w:val="none" w:sz="0" w:space="0" w:color="auto"/>
            <w:bottom w:val="none" w:sz="0" w:space="0" w:color="auto"/>
            <w:right w:val="none" w:sz="0" w:space="0" w:color="auto"/>
          </w:divBdr>
        </w:div>
      </w:divsChild>
    </w:div>
    <w:div w:id="208305331">
      <w:bodyDiv w:val="1"/>
      <w:marLeft w:val="0"/>
      <w:marRight w:val="0"/>
      <w:marTop w:val="0"/>
      <w:marBottom w:val="0"/>
      <w:divBdr>
        <w:top w:val="none" w:sz="0" w:space="0" w:color="auto"/>
        <w:left w:val="none" w:sz="0" w:space="0" w:color="auto"/>
        <w:bottom w:val="none" w:sz="0" w:space="0" w:color="auto"/>
        <w:right w:val="none" w:sz="0" w:space="0" w:color="auto"/>
      </w:divBdr>
      <w:divsChild>
        <w:div w:id="547187426">
          <w:marLeft w:val="0"/>
          <w:marRight w:val="0"/>
          <w:marTop w:val="0"/>
          <w:marBottom w:val="0"/>
          <w:divBdr>
            <w:top w:val="none" w:sz="0" w:space="0" w:color="auto"/>
            <w:left w:val="none" w:sz="0" w:space="0" w:color="auto"/>
            <w:bottom w:val="none" w:sz="0" w:space="0" w:color="auto"/>
            <w:right w:val="none" w:sz="0" w:space="0" w:color="auto"/>
          </w:divBdr>
        </w:div>
      </w:divsChild>
    </w:div>
    <w:div w:id="369378749">
      <w:bodyDiv w:val="1"/>
      <w:marLeft w:val="0"/>
      <w:marRight w:val="0"/>
      <w:marTop w:val="0"/>
      <w:marBottom w:val="0"/>
      <w:divBdr>
        <w:top w:val="none" w:sz="0" w:space="0" w:color="auto"/>
        <w:left w:val="none" w:sz="0" w:space="0" w:color="auto"/>
        <w:bottom w:val="none" w:sz="0" w:space="0" w:color="auto"/>
        <w:right w:val="none" w:sz="0" w:space="0" w:color="auto"/>
      </w:divBdr>
    </w:div>
    <w:div w:id="380253588">
      <w:bodyDiv w:val="1"/>
      <w:marLeft w:val="0"/>
      <w:marRight w:val="0"/>
      <w:marTop w:val="0"/>
      <w:marBottom w:val="0"/>
      <w:divBdr>
        <w:top w:val="none" w:sz="0" w:space="0" w:color="auto"/>
        <w:left w:val="none" w:sz="0" w:space="0" w:color="auto"/>
        <w:bottom w:val="none" w:sz="0" w:space="0" w:color="auto"/>
        <w:right w:val="none" w:sz="0" w:space="0" w:color="auto"/>
      </w:divBdr>
    </w:div>
    <w:div w:id="502745417">
      <w:bodyDiv w:val="1"/>
      <w:marLeft w:val="0"/>
      <w:marRight w:val="0"/>
      <w:marTop w:val="0"/>
      <w:marBottom w:val="0"/>
      <w:divBdr>
        <w:top w:val="none" w:sz="0" w:space="0" w:color="auto"/>
        <w:left w:val="none" w:sz="0" w:space="0" w:color="auto"/>
        <w:bottom w:val="none" w:sz="0" w:space="0" w:color="auto"/>
        <w:right w:val="none" w:sz="0" w:space="0" w:color="auto"/>
      </w:divBdr>
    </w:div>
    <w:div w:id="516313791">
      <w:bodyDiv w:val="1"/>
      <w:marLeft w:val="0"/>
      <w:marRight w:val="0"/>
      <w:marTop w:val="0"/>
      <w:marBottom w:val="0"/>
      <w:divBdr>
        <w:top w:val="none" w:sz="0" w:space="0" w:color="auto"/>
        <w:left w:val="none" w:sz="0" w:space="0" w:color="auto"/>
        <w:bottom w:val="none" w:sz="0" w:space="0" w:color="auto"/>
        <w:right w:val="none" w:sz="0" w:space="0" w:color="auto"/>
      </w:divBdr>
    </w:div>
    <w:div w:id="538247593">
      <w:bodyDiv w:val="1"/>
      <w:marLeft w:val="0"/>
      <w:marRight w:val="0"/>
      <w:marTop w:val="0"/>
      <w:marBottom w:val="0"/>
      <w:divBdr>
        <w:top w:val="none" w:sz="0" w:space="0" w:color="auto"/>
        <w:left w:val="none" w:sz="0" w:space="0" w:color="auto"/>
        <w:bottom w:val="none" w:sz="0" w:space="0" w:color="auto"/>
        <w:right w:val="none" w:sz="0" w:space="0" w:color="auto"/>
      </w:divBdr>
      <w:divsChild>
        <w:div w:id="390545693">
          <w:marLeft w:val="0"/>
          <w:marRight w:val="0"/>
          <w:marTop w:val="0"/>
          <w:marBottom w:val="0"/>
          <w:divBdr>
            <w:top w:val="none" w:sz="0" w:space="0" w:color="auto"/>
            <w:left w:val="none" w:sz="0" w:space="0" w:color="auto"/>
            <w:bottom w:val="none" w:sz="0" w:space="0" w:color="auto"/>
            <w:right w:val="none" w:sz="0" w:space="0" w:color="auto"/>
          </w:divBdr>
        </w:div>
      </w:divsChild>
    </w:div>
    <w:div w:id="695161839">
      <w:bodyDiv w:val="1"/>
      <w:marLeft w:val="0"/>
      <w:marRight w:val="0"/>
      <w:marTop w:val="0"/>
      <w:marBottom w:val="0"/>
      <w:divBdr>
        <w:top w:val="none" w:sz="0" w:space="0" w:color="auto"/>
        <w:left w:val="none" w:sz="0" w:space="0" w:color="auto"/>
        <w:bottom w:val="none" w:sz="0" w:space="0" w:color="auto"/>
        <w:right w:val="none" w:sz="0" w:space="0" w:color="auto"/>
      </w:divBdr>
      <w:divsChild>
        <w:div w:id="775715673">
          <w:marLeft w:val="0"/>
          <w:marRight w:val="0"/>
          <w:marTop w:val="0"/>
          <w:marBottom w:val="0"/>
          <w:divBdr>
            <w:top w:val="none" w:sz="0" w:space="0" w:color="auto"/>
            <w:left w:val="none" w:sz="0" w:space="0" w:color="auto"/>
            <w:bottom w:val="none" w:sz="0" w:space="0" w:color="auto"/>
            <w:right w:val="none" w:sz="0" w:space="0" w:color="auto"/>
          </w:divBdr>
        </w:div>
      </w:divsChild>
    </w:div>
    <w:div w:id="706763605">
      <w:bodyDiv w:val="1"/>
      <w:marLeft w:val="0"/>
      <w:marRight w:val="0"/>
      <w:marTop w:val="0"/>
      <w:marBottom w:val="0"/>
      <w:divBdr>
        <w:top w:val="none" w:sz="0" w:space="0" w:color="auto"/>
        <w:left w:val="none" w:sz="0" w:space="0" w:color="auto"/>
        <w:bottom w:val="none" w:sz="0" w:space="0" w:color="auto"/>
        <w:right w:val="none" w:sz="0" w:space="0" w:color="auto"/>
      </w:divBdr>
    </w:div>
    <w:div w:id="742409209">
      <w:bodyDiv w:val="1"/>
      <w:marLeft w:val="0"/>
      <w:marRight w:val="0"/>
      <w:marTop w:val="0"/>
      <w:marBottom w:val="0"/>
      <w:divBdr>
        <w:top w:val="none" w:sz="0" w:space="0" w:color="auto"/>
        <w:left w:val="none" w:sz="0" w:space="0" w:color="auto"/>
        <w:bottom w:val="none" w:sz="0" w:space="0" w:color="auto"/>
        <w:right w:val="none" w:sz="0" w:space="0" w:color="auto"/>
      </w:divBdr>
      <w:divsChild>
        <w:div w:id="1030380652">
          <w:marLeft w:val="0"/>
          <w:marRight w:val="0"/>
          <w:marTop w:val="0"/>
          <w:marBottom w:val="0"/>
          <w:divBdr>
            <w:top w:val="none" w:sz="0" w:space="0" w:color="auto"/>
            <w:left w:val="none" w:sz="0" w:space="0" w:color="auto"/>
            <w:bottom w:val="none" w:sz="0" w:space="0" w:color="auto"/>
            <w:right w:val="none" w:sz="0" w:space="0" w:color="auto"/>
          </w:divBdr>
        </w:div>
      </w:divsChild>
    </w:div>
    <w:div w:id="886141879">
      <w:bodyDiv w:val="1"/>
      <w:marLeft w:val="0"/>
      <w:marRight w:val="0"/>
      <w:marTop w:val="0"/>
      <w:marBottom w:val="0"/>
      <w:divBdr>
        <w:top w:val="none" w:sz="0" w:space="0" w:color="auto"/>
        <w:left w:val="none" w:sz="0" w:space="0" w:color="auto"/>
        <w:bottom w:val="none" w:sz="0" w:space="0" w:color="auto"/>
        <w:right w:val="none" w:sz="0" w:space="0" w:color="auto"/>
      </w:divBdr>
    </w:div>
    <w:div w:id="1072194054">
      <w:bodyDiv w:val="1"/>
      <w:marLeft w:val="0"/>
      <w:marRight w:val="0"/>
      <w:marTop w:val="0"/>
      <w:marBottom w:val="0"/>
      <w:divBdr>
        <w:top w:val="none" w:sz="0" w:space="0" w:color="auto"/>
        <w:left w:val="none" w:sz="0" w:space="0" w:color="auto"/>
        <w:bottom w:val="none" w:sz="0" w:space="0" w:color="auto"/>
        <w:right w:val="none" w:sz="0" w:space="0" w:color="auto"/>
      </w:divBdr>
    </w:div>
    <w:div w:id="1166432537">
      <w:bodyDiv w:val="1"/>
      <w:marLeft w:val="0"/>
      <w:marRight w:val="0"/>
      <w:marTop w:val="0"/>
      <w:marBottom w:val="0"/>
      <w:divBdr>
        <w:top w:val="none" w:sz="0" w:space="0" w:color="auto"/>
        <w:left w:val="none" w:sz="0" w:space="0" w:color="auto"/>
        <w:bottom w:val="none" w:sz="0" w:space="0" w:color="auto"/>
        <w:right w:val="none" w:sz="0" w:space="0" w:color="auto"/>
      </w:divBdr>
      <w:divsChild>
        <w:div w:id="1280836276">
          <w:marLeft w:val="0"/>
          <w:marRight w:val="0"/>
          <w:marTop w:val="0"/>
          <w:marBottom w:val="0"/>
          <w:divBdr>
            <w:top w:val="none" w:sz="0" w:space="0" w:color="auto"/>
            <w:left w:val="none" w:sz="0" w:space="0" w:color="auto"/>
            <w:bottom w:val="none" w:sz="0" w:space="0" w:color="auto"/>
            <w:right w:val="none" w:sz="0" w:space="0" w:color="auto"/>
          </w:divBdr>
        </w:div>
      </w:divsChild>
    </w:div>
    <w:div w:id="1197082653">
      <w:bodyDiv w:val="1"/>
      <w:marLeft w:val="0"/>
      <w:marRight w:val="0"/>
      <w:marTop w:val="0"/>
      <w:marBottom w:val="0"/>
      <w:divBdr>
        <w:top w:val="none" w:sz="0" w:space="0" w:color="auto"/>
        <w:left w:val="none" w:sz="0" w:space="0" w:color="auto"/>
        <w:bottom w:val="none" w:sz="0" w:space="0" w:color="auto"/>
        <w:right w:val="none" w:sz="0" w:space="0" w:color="auto"/>
      </w:divBdr>
      <w:divsChild>
        <w:div w:id="2146267399">
          <w:marLeft w:val="0"/>
          <w:marRight w:val="0"/>
          <w:marTop w:val="0"/>
          <w:marBottom w:val="0"/>
          <w:divBdr>
            <w:top w:val="none" w:sz="0" w:space="0" w:color="auto"/>
            <w:left w:val="none" w:sz="0" w:space="0" w:color="auto"/>
            <w:bottom w:val="none" w:sz="0" w:space="0" w:color="auto"/>
            <w:right w:val="none" w:sz="0" w:space="0" w:color="auto"/>
          </w:divBdr>
        </w:div>
      </w:divsChild>
    </w:div>
    <w:div w:id="1205412957">
      <w:bodyDiv w:val="1"/>
      <w:marLeft w:val="0"/>
      <w:marRight w:val="0"/>
      <w:marTop w:val="0"/>
      <w:marBottom w:val="0"/>
      <w:divBdr>
        <w:top w:val="none" w:sz="0" w:space="0" w:color="auto"/>
        <w:left w:val="none" w:sz="0" w:space="0" w:color="auto"/>
        <w:bottom w:val="none" w:sz="0" w:space="0" w:color="auto"/>
        <w:right w:val="none" w:sz="0" w:space="0" w:color="auto"/>
      </w:divBdr>
    </w:div>
    <w:div w:id="1346714242">
      <w:bodyDiv w:val="1"/>
      <w:marLeft w:val="0"/>
      <w:marRight w:val="0"/>
      <w:marTop w:val="0"/>
      <w:marBottom w:val="0"/>
      <w:divBdr>
        <w:top w:val="none" w:sz="0" w:space="0" w:color="auto"/>
        <w:left w:val="none" w:sz="0" w:space="0" w:color="auto"/>
        <w:bottom w:val="none" w:sz="0" w:space="0" w:color="auto"/>
        <w:right w:val="none" w:sz="0" w:space="0" w:color="auto"/>
      </w:divBdr>
      <w:divsChild>
        <w:div w:id="992487445">
          <w:marLeft w:val="0"/>
          <w:marRight w:val="0"/>
          <w:marTop w:val="0"/>
          <w:marBottom w:val="0"/>
          <w:divBdr>
            <w:top w:val="none" w:sz="0" w:space="0" w:color="auto"/>
            <w:left w:val="none" w:sz="0" w:space="0" w:color="auto"/>
            <w:bottom w:val="none" w:sz="0" w:space="0" w:color="auto"/>
            <w:right w:val="none" w:sz="0" w:space="0" w:color="auto"/>
          </w:divBdr>
        </w:div>
      </w:divsChild>
    </w:div>
    <w:div w:id="1427191619">
      <w:bodyDiv w:val="1"/>
      <w:marLeft w:val="0"/>
      <w:marRight w:val="0"/>
      <w:marTop w:val="0"/>
      <w:marBottom w:val="0"/>
      <w:divBdr>
        <w:top w:val="none" w:sz="0" w:space="0" w:color="auto"/>
        <w:left w:val="none" w:sz="0" w:space="0" w:color="auto"/>
        <w:bottom w:val="none" w:sz="0" w:space="0" w:color="auto"/>
        <w:right w:val="none" w:sz="0" w:space="0" w:color="auto"/>
      </w:divBdr>
    </w:div>
    <w:div w:id="1506357698">
      <w:bodyDiv w:val="1"/>
      <w:marLeft w:val="0"/>
      <w:marRight w:val="0"/>
      <w:marTop w:val="0"/>
      <w:marBottom w:val="0"/>
      <w:divBdr>
        <w:top w:val="none" w:sz="0" w:space="0" w:color="auto"/>
        <w:left w:val="none" w:sz="0" w:space="0" w:color="auto"/>
        <w:bottom w:val="none" w:sz="0" w:space="0" w:color="auto"/>
        <w:right w:val="none" w:sz="0" w:space="0" w:color="auto"/>
      </w:divBdr>
      <w:divsChild>
        <w:div w:id="1023483715">
          <w:marLeft w:val="0"/>
          <w:marRight w:val="0"/>
          <w:marTop w:val="0"/>
          <w:marBottom w:val="0"/>
          <w:divBdr>
            <w:top w:val="none" w:sz="0" w:space="0" w:color="auto"/>
            <w:left w:val="none" w:sz="0" w:space="0" w:color="auto"/>
            <w:bottom w:val="none" w:sz="0" w:space="0" w:color="auto"/>
            <w:right w:val="none" w:sz="0" w:space="0" w:color="auto"/>
          </w:divBdr>
        </w:div>
      </w:divsChild>
    </w:div>
    <w:div w:id="1536504969">
      <w:bodyDiv w:val="1"/>
      <w:marLeft w:val="0"/>
      <w:marRight w:val="0"/>
      <w:marTop w:val="0"/>
      <w:marBottom w:val="0"/>
      <w:divBdr>
        <w:top w:val="none" w:sz="0" w:space="0" w:color="auto"/>
        <w:left w:val="none" w:sz="0" w:space="0" w:color="auto"/>
        <w:bottom w:val="none" w:sz="0" w:space="0" w:color="auto"/>
        <w:right w:val="none" w:sz="0" w:space="0" w:color="auto"/>
      </w:divBdr>
    </w:div>
    <w:div w:id="1680503884">
      <w:bodyDiv w:val="1"/>
      <w:marLeft w:val="0"/>
      <w:marRight w:val="0"/>
      <w:marTop w:val="0"/>
      <w:marBottom w:val="0"/>
      <w:divBdr>
        <w:top w:val="none" w:sz="0" w:space="0" w:color="auto"/>
        <w:left w:val="none" w:sz="0" w:space="0" w:color="auto"/>
        <w:bottom w:val="none" w:sz="0" w:space="0" w:color="auto"/>
        <w:right w:val="none" w:sz="0" w:space="0" w:color="auto"/>
      </w:divBdr>
      <w:divsChild>
        <w:div w:id="686297589">
          <w:marLeft w:val="0"/>
          <w:marRight w:val="0"/>
          <w:marTop w:val="0"/>
          <w:marBottom w:val="0"/>
          <w:divBdr>
            <w:top w:val="none" w:sz="0" w:space="0" w:color="auto"/>
            <w:left w:val="none" w:sz="0" w:space="0" w:color="auto"/>
            <w:bottom w:val="none" w:sz="0" w:space="0" w:color="auto"/>
            <w:right w:val="none" w:sz="0" w:space="0" w:color="auto"/>
          </w:divBdr>
        </w:div>
      </w:divsChild>
    </w:div>
    <w:div w:id="1873227841">
      <w:bodyDiv w:val="1"/>
      <w:marLeft w:val="0"/>
      <w:marRight w:val="0"/>
      <w:marTop w:val="0"/>
      <w:marBottom w:val="0"/>
      <w:divBdr>
        <w:top w:val="none" w:sz="0" w:space="0" w:color="auto"/>
        <w:left w:val="none" w:sz="0" w:space="0" w:color="auto"/>
        <w:bottom w:val="none" w:sz="0" w:space="0" w:color="auto"/>
        <w:right w:val="none" w:sz="0" w:space="0" w:color="auto"/>
      </w:divBdr>
    </w:div>
    <w:div w:id="1957715344">
      <w:bodyDiv w:val="1"/>
      <w:marLeft w:val="0"/>
      <w:marRight w:val="0"/>
      <w:marTop w:val="0"/>
      <w:marBottom w:val="0"/>
      <w:divBdr>
        <w:top w:val="none" w:sz="0" w:space="0" w:color="auto"/>
        <w:left w:val="none" w:sz="0" w:space="0" w:color="auto"/>
        <w:bottom w:val="none" w:sz="0" w:space="0" w:color="auto"/>
        <w:right w:val="none" w:sz="0" w:space="0" w:color="auto"/>
      </w:divBdr>
    </w:div>
    <w:div w:id="1970817855">
      <w:bodyDiv w:val="1"/>
      <w:marLeft w:val="0"/>
      <w:marRight w:val="0"/>
      <w:marTop w:val="0"/>
      <w:marBottom w:val="0"/>
      <w:divBdr>
        <w:top w:val="none" w:sz="0" w:space="0" w:color="auto"/>
        <w:left w:val="none" w:sz="0" w:space="0" w:color="auto"/>
        <w:bottom w:val="none" w:sz="0" w:space="0" w:color="auto"/>
        <w:right w:val="none" w:sz="0" w:space="0" w:color="auto"/>
      </w:divBdr>
    </w:div>
    <w:div w:id="1972131189">
      <w:bodyDiv w:val="1"/>
      <w:marLeft w:val="0"/>
      <w:marRight w:val="0"/>
      <w:marTop w:val="0"/>
      <w:marBottom w:val="0"/>
      <w:divBdr>
        <w:top w:val="none" w:sz="0" w:space="0" w:color="auto"/>
        <w:left w:val="none" w:sz="0" w:space="0" w:color="auto"/>
        <w:bottom w:val="none" w:sz="0" w:space="0" w:color="auto"/>
        <w:right w:val="none" w:sz="0" w:space="0" w:color="auto"/>
      </w:divBdr>
    </w:div>
    <w:div w:id="19983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ansagi.hu" TargetMode="External"/><Relationship Id="rId13" Type="http://schemas.openxmlformats.org/officeDocument/2006/relationships/image" Target="media/image4.jpeg"/><Relationship Id="rId18" Type="http://schemas.openxmlformats.org/officeDocument/2006/relationships/hyperlink" Target="https://doi.org/10.1080/10705519909540118" TargetMode="External"/><Relationship Id="rId26" Type="http://schemas.openxmlformats.org/officeDocument/2006/relationships/hyperlink" Target="https://www.R-project.org/" TargetMode="External"/><Relationship Id="rId3" Type="http://schemas.openxmlformats.org/officeDocument/2006/relationships/styles" Target="styles.xml"/><Relationship Id="rId21" Type="http://schemas.openxmlformats.org/officeDocument/2006/relationships/hyperlink" Target="https://CRAN.R-project.org/package=MBESS"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RAN.R-project.org/package=olsrr" TargetMode="External"/><Relationship Id="rId25" Type="http://schemas.openxmlformats.org/officeDocument/2006/relationships/hyperlink" Target="https://bookdown.org/rdpeng/rprogdatascience/" TargetMode="External"/><Relationship Id="rId2" Type="http://schemas.openxmlformats.org/officeDocument/2006/relationships/numbering" Target="numbering.xml"/><Relationship Id="rId16" Type="http://schemas.openxmlformats.org/officeDocument/2006/relationships/hyperlink" Target="https://journals.lub.lu.se/jpor/article/view/23449/20820" TargetMode="External"/><Relationship Id="rId20" Type="http://schemas.openxmlformats.org/officeDocument/2006/relationships/hyperlink" Target="https://jasp-stat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CRAN.R-project.org/package=ClusterR" TargetMode="External"/><Relationship Id="rId5" Type="http://schemas.openxmlformats.org/officeDocument/2006/relationships/webSettings" Target="webSettings.xml"/><Relationship Id="rId15" Type="http://schemas.openxmlformats.org/officeDocument/2006/relationships/hyperlink" Target="https://www.person-research.org/journal/files/3_1/filer/4.pdf" TargetMode="External"/><Relationship Id="rId23" Type="http://schemas.openxmlformats.org/officeDocument/2006/relationships/hyperlink" Target="https://CRAN.R-project.org/package=cluster" TargetMode="External"/><Relationship Id="rId28" Type="http://schemas.openxmlformats.org/officeDocument/2006/relationships/hyperlink" Target="https://www.person-research.org/journal/files/2_1/filer/22.pdf" TargetMode="External"/><Relationship Id="rId10" Type="http://schemas.openxmlformats.org/officeDocument/2006/relationships/image" Target="media/image1.jpeg"/><Relationship Id="rId19" Type="http://schemas.openxmlformats.org/officeDocument/2006/relationships/hyperlink" Target="http://dx.doi.org/10.1556/0016.2016.71.3.3" TargetMode="External"/><Relationship Id="rId4" Type="http://schemas.openxmlformats.org/officeDocument/2006/relationships/settings" Target="settings.xml"/><Relationship Id="rId9" Type="http://schemas.openxmlformats.org/officeDocument/2006/relationships/hyperlink" Target="http://www.bansagi.hu/r/index.html" TargetMode="External"/><Relationship Id="rId14" Type="http://schemas.openxmlformats.org/officeDocument/2006/relationships/hyperlink" Target="http://www.bansagi.hu/r/index.html" TargetMode="External"/><Relationship Id="rId22" Type="http://schemas.openxmlformats.org/officeDocument/2006/relationships/hyperlink" Target="https://CRAN.R-project.org/package=lavaanPlot" TargetMode="External"/><Relationship Id="rId27" Type="http://schemas.openxmlformats.org/officeDocument/2006/relationships/hyperlink" Target="https://www.jamovi.org"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kubuntu.com/questions/54296/difference-between-the-i386-download-and-the-amd64" TargetMode="External"/><Relationship Id="rId1" Type="http://schemas.openxmlformats.org/officeDocument/2006/relationships/hyperlink" Target="https://www.jamovi.org/feature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3EA8-19C0-4300-B400-E6FFBEB5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7561</Words>
  <Characters>52172</Characters>
  <Application>Microsoft Office Word</Application>
  <DocSecurity>0</DocSecurity>
  <Lines>434</Lines>
  <Paragraphs>119</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59614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Vargha András</dc:creator>
  <cp:keywords/>
  <dc:description/>
  <cp:lastModifiedBy>Vargha András</cp:lastModifiedBy>
  <cp:revision>6</cp:revision>
  <dcterms:created xsi:type="dcterms:W3CDTF">2022-11-24T05:20:00Z</dcterms:created>
  <dcterms:modified xsi:type="dcterms:W3CDTF">2022-11-27T06:05:00Z</dcterms:modified>
</cp:coreProperties>
</file>